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AF26" w14:textId="77777777" w:rsidR="00CB4B48" w:rsidRPr="00167595" w:rsidRDefault="00CB4B48" w:rsidP="00136C11">
      <w:pPr>
        <w:pStyle w:val="ColumnsLeft"/>
        <w:numPr>
          <w:ilvl w:val="0"/>
          <w:numId w:val="0"/>
        </w:numPr>
        <w:ind w:left="576"/>
        <w:rPr>
          <w:lang w:val="en-US"/>
        </w:rPr>
      </w:pPr>
    </w:p>
    <w:p w14:paraId="4A197DEC" w14:textId="77777777" w:rsidR="00FE4E34" w:rsidRPr="00167595" w:rsidRDefault="00FE4E34" w:rsidP="00136C11">
      <w:pPr>
        <w:pStyle w:val="BodyText"/>
        <w:rPr>
          <w:sz w:val="56"/>
        </w:rPr>
      </w:pPr>
    </w:p>
    <w:p w14:paraId="55A1C52D" w14:textId="70A96D2A" w:rsidR="00166384" w:rsidRPr="00167595" w:rsidRDefault="00CB4B48" w:rsidP="00136C11">
      <w:pPr>
        <w:widowControl w:val="0"/>
        <w:autoSpaceDE w:val="0"/>
        <w:autoSpaceDN w:val="0"/>
        <w:adjustRightInd w:val="0"/>
        <w:jc w:val="center"/>
        <w:rPr>
          <w:rFonts w:eastAsia="SimSun"/>
          <w:color w:val="B71234"/>
          <w:kern w:val="32"/>
          <w:sz w:val="56"/>
          <w:lang w:val="en-US"/>
        </w:rPr>
      </w:pPr>
      <w:r w:rsidRPr="00167595">
        <w:rPr>
          <w:rFonts w:eastAsia="SimSun"/>
          <w:b/>
          <w:color w:val="B71234"/>
          <w:kern w:val="32"/>
          <w:sz w:val="56"/>
          <w:lang w:val="en-US"/>
        </w:rPr>
        <w:t>Standard Bidding Document</w:t>
      </w:r>
      <w:r w:rsidR="00310E0E" w:rsidRPr="00167595">
        <w:rPr>
          <w:rFonts w:eastAsia="SimSun"/>
          <w:b/>
          <w:color w:val="B71234"/>
          <w:kern w:val="32"/>
          <w:sz w:val="56"/>
          <w:lang w:val="en-US"/>
        </w:rPr>
        <w:br/>
      </w:r>
    </w:p>
    <w:p w14:paraId="02A0C0CC" w14:textId="77777777" w:rsidR="00166384" w:rsidRPr="00167595" w:rsidRDefault="00683084" w:rsidP="00136C11">
      <w:pPr>
        <w:widowControl w:val="0"/>
        <w:autoSpaceDE w:val="0"/>
        <w:autoSpaceDN w:val="0"/>
        <w:adjustRightInd w:val="0"/>
        <w:jc w:val="center"/>
        <w:rPr>
          <w:rFonts w:eastAsia="SimSun"/>
          <w:color w:val="B71234"/>
          <w:kern w:val="32"/>
          <w:sz w:val="56"/>
          <w:lang w:val="en-US"/>
        </w:rPr>
      </w:pPr>
      <w:r w:rsidRPr="00167595">
        <w:rPr>
          <w:rFonts w:eastAsia="SimSun"/>
          <w:b/>
          <w:color w:val="B71234"/>
          <w:kern w:val="32"/>
          <w:sz w:val="56"/>
          <w:lang w:val="en-US"/>
        </w:rPr>
        <w:t>for</w:t>
      </w:r>
    </w:p>
    <w:p w14:paraId="214AD214" w14:textId="634A0EA6" w:rsidR="00683084" w:rsidRPr="00167595" w:rsidRDefault="00FE4E34" w:rsidP="00136C11">
      <w:pPr>
        <w:widowControl w:val="0"/>
        <w:autoSpaceDE w:val="0"/>
        <w:autoSpaceDN w:val="0"/>
        <w:adjustRightInd w:val="0"/>
        <w:jc w:val="center"/>
        <w:rPr>
          <w:rFonts w:eastAsia="SimSun"/>
          <w:color w:val="B71234"/>
          <w:kern w:val="32"/>
          <w:sz w:val="56"/>
          <w:lang w:val="en-US"/>
        </w:rPr>
      </w:pPr>
      <w:r w:rsidRPr="00167595">
        <w:rPr>
          <w:rFonts w:ascii="Arial" w:eastAsia="SimSun" w:hAnsi="Arial"/>
          <w:b/>
          <w:color w:val="B71234"/>
          <w:kern w:val="32"/>
          <w:sz w:val="56"/>
          <w:szCs w:val="20"/>
          <w:lang w:val="en-US" w:eastAsia="x-none"/>
        </w:rPr>
        <w:br/>
      </w:r>
      <w:r w:rsidR="00CB4B48" w:rsidRPr="00167595">
        <w:rPr>
          <w:rFonts w:eastAsia="SimSun"/>
          <w:b/>
          <w:color w:val="B71234"/>
          <w:kern w:val="32"/>
          <w:sz w:val="56"/>
          <w:szCs w:val="20"/>
          <w:lang w:val="en-US" w:eastAsia="x-none"/>
        </w:rPr>
        <w:t xml:space="preserve">Procurement of </w:t>
      </w:r>
      <w:r w:rsidR="00FC2202" w:rsidRPr="00167595">
        <w:rPr>
          <w:rFonts w:eastAsia="SimSun"/>
          <w:b/>
          <w:color w:val="B71234"/>
          <w:kern w:val="32"/>
          <w:sz w:val="56"/>
          <w:szCs w:val="20"/>
          <w:lang w:val="en-US" w:eastAsia="x-none"/>
        </w:rPr>
        <w:t>Design-Build</w:t>
      </w:r>
      <w:r w:rsidR="00B86914" w:rsidRPr="00167595">
        <w:rPr>
          <w:rFonts w:eastAsia="SimSun"/>
          <w:b/>
          <w:bCs/>
          <w:color w:val="B71234"/>
          <w:kern w:val="32"/>
          <w:sz w:val="56"/>
          <w:szCs w:val="56"/>
          <w:lang w:val="en-US" w:eastAsia="zh-CN"/>
        </w:rPr>
        <w:t xml:space="preserve"> </w:t>
      </w:r>
      <w:r w:rsidRPr="00167595">
        <w:rPr>
          <w:rFonts w:eastAsia="SimSun"/>
          <w:b/>
          <w:bCs/>
          <w:color w:val="B71234"/>
          <w:kern w:val="32"/>
          <w:sz w:val="56"/>
          <w:szCs w:val="56"/>
          <w:lang w:val="en-US" w:eastAsia="zh-CN"/>
        </w:rPr>
        <w:br/>
      </w:r>
      <w:r w:rsidRPr="00167595">
        <w:rPr>
          <w:rFonts w:eastAsia="SimSun"/>
          <w:b/>
          <w:bCs/>
          <w:color w:val="B71234"/>
          <w:kern w:val="32"/>
          <w:sz w:val="56"/>
          <w:szCs w:val="56"/>
          <w:lang w:val="en-US" w:eastAsia="zh-CN"/>
        </w:rPr>
        <w:br/>
      </w:r>
      <w:r w:rsidR="00683084" w:rsidRPr="00167595">
        <w:rPr>
          <w:rFonts w:eastAsia="SimSun"/>
          <w:b/>
          <w:color w:val="B71234"/>
          <w:kern w:val="32"/>
          <w:sz w:val="56"/>
          <w:lang w:val="en-US"/>
        </w:rPr>
        <w:t>Competitive Bidding</w:t>
      </w:r>
    </w:p>
    <w:p w14:paraId="71E0D23F" w14:textId="77777777" w:rsidR="00CB4B48" w:rsidRPr="00167595" w:rsidRDefault="00CB4B48" w:rsidP="002E3829">
      <w:pPr>
        <w:pStyle w:val="BodyText"/>
        <w:rPr>
          <w:sz w:val="56"/>
          <w:szCs w:val="56"/>
        </w:rPr>
      </w:pPr>
      <w:r w:rsidRPr="00167595">
        <w:rPr>
          <w:noProof/>
          <w:sz w:val="56"/>
          <w:szCs w:val="56"/>
        </w:rPr>
        <w:drawing>
          <wp:anchor distT="0" distB="0" distL="114300" distR="114300" simplePos="0" relativeHeight="251661312" behindDoc="1" locked="0" layoutInCell="1" allowOverlap="1" wp14:anchorId="58EEA941" wp14:editId="56E011E1">
            <wp:simplePos x="0" y="0"/>
            <wp:positionH relativeFrom="page">
              <wp:posOffset>328930</wp:posOffset>
            </wp:positionH>
            <wp:positionV relativeFrom="page">
              <wp:posOffset>328930</wp:posOffset>
            </wp:positionV>
            <wp:extent cx="7077075" cy="9353550"/>
            <wp:effectExtent l="0" t="0" r="9525" b="0"/>
            <wp:wrapNone/>
            <wp:docPr id="2" name="Picture 2"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9" w14:textId="77777777" w:rsidR="00CB4B48" w:rsidRPr="00167595" w:rsidRDefault="00CB4B48" w:rsidP="002E3829">
      <w:pPr>
        <w:pStyle w:val="BodyText"/>
        <w:rPr>
          <w:sz w:val="56"/>
          <w:szCs w:val="56"/>
        </w:rPr>
      </w:pPr>
      <w:r w:rsidRPr="00167595">
        <w:rPr>
          <w:noProof/>
          <w:sz w:val="56"/>
          <w:szCs w:val="56"/>
        </w:rPr>
        <w:drawing>
          <wp:anchor distT="0" distB="0" distL="114300" distR="114300" simplePos="0" relativeHeight="251659264" behindDoc="1" locked="0" layoutInCell="1" allowOverlap="1" wp14:anchorId="76DCBCC1" wp14:editId="57D08EA6">
            <wp:simplePos x="0" y="0"/>
            <wp:positionH relativeFrom="page">
              <wp:posOffset>328930</wp:posOffset>
            </wp:positionH>
            <wp:positionV relativeFrom="page">
              <wp:posOffset>328930</wp:posOffset>
            </wp:positionV>
            <wp:extent cx="7077075" cy="9353550"/>
            <wp:effectExtent l="0" t="0" r="9525" b="0"/>
            <wp:wrapNone/>
            <wp:docPr id="1" name="Picture 1"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A" w14:textId="77777777" w:rsidR="00CB4B48" w:rsidRPr="00167595" w:rsidRDefault="00CB4B48" w:rsidP="002E3829">
      <w:pPr>
        <w:pStyle w:val="BodyText"/>
        <w:rPr>
          <w:sz w:val="56"/>
          <w:szCs w:val="56"/>
        </w:rPr>
      </w:pPr>
    </w:p>
    <w:p w14:paraId="76DCAF2B" w14:textId="77777777" w:rsidR="00CB4B48" w:rsidRPr="00167595" w:rsidRDefault="00CB4B48" w:rsidP="002E3829">
      <w:pPr>
        <w:pStyle w:val="BodyText"/>
        <w:rPr>
          <w:sz w:val="56"/>
          <w:szCs w:val="56"/>
        </w:rPr>
      </w:pPr>
    </w:p>
    <w:p w14:paraId="76DCAF2C" w14:textId="77777777" w:rsidR="00CB4B48" w:rsidRPr="00167595" w:rsidRDefault="00CB4B48" w:rsidP="002E3829">
      <w:pPr>
        <w:pStyle w:val="BodyText"/>
        <w:rPr>
          <w:sz w:val="56"/>
          <w:szCs w:val="56"/>
        </w:rPr>
      </w:pPr>
    </w:p>
    <w:p w14:paraId="76DCAF2D" w14:textId="77777777" w:rsidR="00CB4B48" w:rsidRPr="00167595" w:rsidRDefault="00CB4B48" w:rsidP="002E3829">
      <w:pPr>
        <w:pStyle w:val="BodyText"/>
        <w:rPr>
          <w:sz w:val="56"/>
          <w:szCs w:val="56"/>
        </w:rPr>
      </w:pPr>
    </w:p>
    <w:p w14:paraId="76DCAF31" w14:textId="77777777" w:rsidR="00CB4B48" w:rsidRPr="00167595" w:rsidRDefault="00CB4B48" w:rsidP="00136C11">
      <w:pPr>
        <w:pStyle w:val="BodyText"/>
        <w:rPr>
          <w:sz w:val="56"/>
        </w:rPr>
      </w:pPr>
    </w:p>
    <w:p w14:paraId="76DCAF32" w14:textId="0C226049" w:rsidR="0019461D" w:rsidRPr="00167595" w:rsidRDefault="00683084" w:rsidP="00B86914">
      <w:pPr>
        <w:pStyle w:val="TOC1"/>
        <w:rPr>
          <w:rFonts w:cs="Times New Roman"/>
          <w:sz w:val="36"/>
          <w:szCs w:val="36"/>
        </w:rPr>
        <w:sectPr w:rsidR="0019461D" w:rsidRPr="00167595" w:rsidSect="00BD1171">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cols w:space="720"/>
          <w:titlePg/>
          <w:docGrid w:linePitch="360"/>
        </w:sectPr>
      </w:pPr>
      <w:r w:rsidRPr="00167595">
        <w:rPr>
          <w:rFonts w:eastAsia="SimSun" w:cs="Times New Roman"/>
          <w:bCs w:val="0"/>
          <w:kern w:val="32"/>
          <w:sz w:val="36"/>
          <w:lang w:eastAsia="x-none"/>
        </w:rPr>
        <w:t>D</w:t>
      </w:r>
      <w:r w:rsidR="009D3AED" w:rsidRPr="00167595">
        <w:rPr>
          <w:rFonts w:eastAsia="SimSun" w:cs="Times New Roman"/>
          <w:bCs w:val="0"/>
          <w:caps w:val="0"/>
          <w:kern w:val="32"/>
          <w:sz w:val="36"/>
          <w:lang w:eastAsia="x-none"/>
        </w:rPr>
        <w:t>ate</w:t>
      </w:r>
      <w:r w:rsidRPr="00167595">
        <w:rPr>
          <w:rFonts w:eastAsia="SimSun" w:cs="Times New Roman"/>
          <w:b w:val="0"/>
          <w:kern w:val="32"/>
          <w:sz w:val="36"/>
          <w:lang w:eastAsia="x-none"/>
        </w:rPr>
        <w:t>:</w:t>
      </w:r>
      <w:r w:rsidRPr="00167595">
        <w:rPr>
          <w:rFonts w:eastAsia="SimSun" w:cs="Times New Roman"/>
          <w:caps w:val="0"/>
          <w:kern w:val="32"/>
          <w:sz w:val="36"/>
          <w:szCs w:val="36"/>
          <w:lang w:eastAsia="zh-CN"/>
        </w:rPr>
        <w:t xml:space="preserve"> </w:t>
      </w:r>
      <w:r w:rsidR="00DB2EE8">
        <w:rPr>
          <w:rFonts w:eastAsia="SimSun" w:cs="Times New Roman"/>
          <w:caps w:val="0"/>
          <w:kern w:val="32"/>
          <w:sz w:val="36"/>
          <w:szCs w:val="36"/>
          <w:lang w:eastAsia="zh-CN"/>
        </w:rPr>
        <w:t>January 1, 2024</w:t>
      </w:r>
    </w:p>
    <w:p w14:paraId="76DCAF33" w14:textId="77777777" w:rsidR="00542A76" w:rsidRPr="00167595" w:rsidRDefault="00542A76" w:rsidP="00BD1171">
      <w:pPr>
        <w:jc w:val="center"/>
        <w:rPr>
          <w:b/>
          <w:sz w:val="32"/>
          <w:lang w:val="en-US"/>
        </w:rPr>
      </w:pPr>
      <w:r w:rsidRPr="00167595">
        <w:rPr>
          <w:b/>
          <w:sz w:val="32"/>
          <w:lang w:val="en-US"/>
        </w:rPr>
        <w:lastRenderedPageBreak/>
        <w:t>Foreword</w:t>
      </w:r>
    </w:p>
    <w:p w14:paraId="76DCAF34" w14:textId="77777777" w:rsidR="00542A76" w:rsidRPr="00167595" w:rsidRDefault="00542A76">
      <w:pPr>
        <w:jc w:val="both"/>
        <w:rPr>
          <w:strike/>
          <w:lang w:val="en-US"/>
        </w:rPr>
      </w:pPr>
    </w:p>
    <w:p w14:paraId="5E461063" w14:textId="45B52E47" w:rsidR="00683084" w:rsidRPr="00167595" w:rsidRDefault="00542A76">
      <w:pPr>
        <w:spacing w:before="120"/>
        <w:jc w:val="both"/>
        <w:rPr>
          <w:lang w:val="en-US"/>
        </w:rPr>
      </w:pPr>
      <w:r w:rsidRPr="00167595">
        <w:rPr>
          <w:lang w:val="en-US"/>
        </w:rPr>
        <w:t xml:space="preserve">This Standard Bidding Document </w:t>
      </w:r>
      <w:r w:rsidR="002F10EF" w:rsidRPr="00167595">
        <w:rPr>
          <w:lang w:val="en-US"/>
        </w:rPr>
        <w:t xml:space="preserve">(“SBD”) </w:t>
      </w:r>
      <w:r w:rsidRPr="00167595">
        <w:rPr>
          <w:lang w:val="en-US"/>
        </w:rPr>
        <w:t xml:space="preserve">for Procurement of </w:t>
      </w:r>
      <w:r w:rsidR="00FC2202" w:rsidRPr="00167595">
        <w:rPr>
          <w:lang w:val="en-US"/>
        </w:rPr>
        <w:t>Design-Build</w:t>
      </w:r>
      <w:r w:rsidRPr="00167595">
        <w:rPr>
          <w:lang w:val="en-US"/>
        </w:rPr>
        <w:t xml:space="preserve"> has been prepared by the Millennium Challenge Corporation (“MCC”) for use by </w:t>
      </w:r>
      <w:r w:rsidR="00D26DAF" w:rsidRPr="00167595">
        <w:rPr>
          <w:lang w:val="en-US"/>
        </w:rPr>
        <w:t>Accountable</w:t>
      </w:r>
      <w:r w:rsidRPr="00167595">
        <w:rPr>
          <w:lang w:val="en-US"/>
        </w:rPr>
        <w:t xml:space="preserve"> Entities </w:t>
      </w:r>
      <w:r w:rsidR="002F10EF" w:rsidRPr="00167595">
        <w:rPr>
          <w:lang w:val="en-US"/>
        </w:rPr>
        <w:t xml:space="preserve">and other designated Implementing Entities </w:t>
      </w:r>
      <w:r w:rsidRPr="00167595">
        <w:rPr>
          <w:lang w:val="en-US"/>
        </w:rPr>
        <w:t xml:space="preserve">when procuring </w:t>
      </w:r>
      <w:r w:rsidR="00FC2202" w:rsidRPr="00167595">
        <w:rPr>
          <w:lang w:val="en-US"/>
        </w:rPr>
        <w:t>Works which are to be designed largely by the Contractor who will then construct the Works in accordance with the approved designs,</w:t>
      </w:r>
      <w:r w:rsidRPr="00167595">
        <w:rPr>
          <w:lang w:val="en-US"/>
        </w:rPr>
        <w:t xml:space="preserve"> through Competitive Bidding (“CB”) procedures in projects that are financed in whole or in part by MCC. This document is consistent with </w:t>
      </w:r>
      <w:r w:rsidRPr="00167595">
        <w:rPr>
          <w:i/>
          <w:lang w:val="en-US"/>
        </w:rPr>
        <w:t xml:space="preserve">MCC </w:t>
      </w:r>
      <w:r w:rsidR="006F30CF">
        <w:rPr>
          <w:i/>
          <w:iCs/>
        </w:rPr>
        <w:t xml:space="preserve">Accountable Entity </w:t>
      </w:r>
      <w:r w:rsidR="0007628D" w:rsidRPr="00167595">
        <w:rPr>
          <w:i/>
          <w:lang w:val="en-US"/>
        </w:rPr>
        <w:t>Procurement Policy and Guidelines</w:t>
      </w:r>
      <w:r w:rsidRPr="00167595">
        <w:rPr>
          <w:lang w:val="en-US"/>
        </w:rPr>
        <w:t xml:space="preserve"> (“MCC PPG”) </w:t>
      </w:r>
      <w:r w:rsidR="00683084" w:rsidRPr="00167595">
        <w:rPr>
          <w:lang w:val="en-US"/>
        </w:rPr>
        <w:t xml:space="preserve">available at </w:t>
      </w:r>
      <w:hyperlink r:id="rId19" w:history="1">
        <w:r w:rsidR="00683084" w:rsidRPr="00167595">
          <w:rPr>
            <w:rStyle w:val="Hyperlink"/>
            <w:color w:val="auto"/>
            <w:lang w:val="en-US"/>
          </w:rPr>
          <w:t>http://www.mcc.gov</w:t>
        </w:r>
      </w:hyperlink>
      <w:r w:rsidR="00555A57" w:rsidRPr="00167595">
        <w:rPr>
          <w:lang w:val="en-US"/>
        </w:rPr>
        <w:t>.</w:t>
      </w:r>
      <w:r w:rsidR="00167CF7" w:rsidRPr="00167595">
        <w:rPr>
          <w:lang w:val="en-US"/>
        </w:rPr>
        <w:t xml:space="preserve"> </w:t>
      </w:r>
    </w:p>
    <w:p w14:paraId="76DCAF35" w14:textId="73A7B491" w:rsidR="00542A76" w:rsidRPr="00167595" w:rsidRDefault="00542A76">
      <w:pPr>
        <w:spacing w:before="120"/>
        <w:jc w:val="both"/>
        <w:rPr>
          <w:lang w:val="en-US"/>
        </w:rPr>
      </w:pPr>
      <w:r w:rsidRPr="00167595">
        <w:rPr>
          <w:lang w:val="en-US"/>
        </w:rPr>
        <w:t xml:space="preserve">This </w:t>
      </w:r>
      <w:r w:rsidR="002F10EF" w:rsidRPr="00167595">
        <w:rPr>
          <w:lang w:val="en-US"/>
        </w:rPr>
        <w:t xml:space="preserve">SBD </w:t>
      </w:r>
      <w:r w:rsidRPr="00167595">
        <w:rPr>
          <w:lang w:val="en-US"/>
        </w:rPr>
        <w:t>is</w:t>
      </w:r>
      <w:r w:rsidR="00683084" w:rsidRPr="00167595">
        <w:rPr>
          <w:lang w:val="en-US"/>
        </w:rPr>
        <w:t xml:space="preserve"> primarily</w:t>
      </w:r>
      <w:r w:rsidRPr="00167595">
        <w:rPr>
          <w:lang w:val="en-US"/>
        </w:rPr>
        <w:t xml:space="preserve"> intended for projects involving </w:t>
      </w:r>
      <w:r w:rsidR="00FC2202" w:rsidRPr="00167595">
        <w:rPr>
          <w:lang w:val="en-US"/>
        </w:rPr>
        <w:t>w</w:t>
      </w:r>
      <w:r w:rsidRPr="00167595">
        <w:rPr>
          <w:lang w:val="en-US"/>
        </w:rPr>
        <w:t>orks having a value of USD 10 million or greater</w:t>
      </w:r>
      <w:r w:rsidR="006E3CDF" w:rsidRPr="00167595">
        <w:rPr>
          <w:lang w:val="en-US"/>
        </w:rPr>
        <w:t>,</w:t>
      </w:r>
      <w:r w:rsidRPr="00167595">
        <w:rPr>
          <w:lang w:val="en-US"/>
        </w:rPr>
        <w:t xml:space="preserve"> but may be used for lower value works procurements with prior MCC approval. </w:t>
      </w:r>
    </w:p>
    <w:p w14:paraId="31A492CB" w14:textId="76B2E379" w:rsidR="0006269D" w:rsidRPr="00167595" w:rsidRDefault="002F10EF">
      <w:pPr>
        <w:spacing w:before="120"/>
        <w:jc w:val="both"/>
        <w:rPr>
          <w:lang w:val="en-US"/>
        </w:rPr>
      </w:pPr>
      <w:r w:rsidRPr="00167595">
        <w:rPr>
          <w:lang w:val="en-US"/>
        </w:rPr>
        <w:t>This SBD shall not be used for Quality and Price Based Selection (QPBS) procedures</w:t>
      </w:r>
      <w:r w:rsidR="00E06632" w:rsidRPr="00167595">
        <w:rPr>
          <w:lang w:val="en-US"/>
        </w:rPr>
        <w:t>, for which different SBDs can be found on MCC’s website</w:t>
      </w:r>
      <w:r w:rsidRPr="00167595">
        <w:rPr>
          <w:lang w:val="en-US"/>
        </w:rPr>
        <w:t xml:space="preserve">. </w:t>
      </w:r>
    </w:p>
    <w:p w14:paraId="0465BF57" w14:textId="27E718EF" w:rsidR="002F10EF" w:rsidRPr="00167595" w:rsidRDefault="00542A76">
      <w:pPr>
        <w:spacing w:before="120"/>
        <w:jc w:val="both"/>
        <w:rPr>
          <w:lang w:val="en-US"/>
        </w:rPr>
      </w:pPr>
      <w:r w:rsidRPr="00167595">
        <w:rPr>
          <w:lang w:val="en-US"/>
        </w:rPr>
        <w:t xml:space="preserve">This SBD </w:t>
      </w:r>
      <w:r w:rsidR="007C587F" w:rsidRPr="00167595">
        <w:rPr>
          <w:lang w:val="en-US"/>
        </w:rPr>
        <w:t xml:space="preserve">shall be used for bidding with or without </w:t>
      </w:r>
      <w:r w:rsidRPr="00167595">
        <w:rPr>
          <w:lang w:val="en-US"/>
        </w:rPr>
        <w:t>pre-qualification</w:t>
      </w:r>
      <w:r w:rsidR="00954E93" w:rsidRPr="00167595">
        <w:rPr>
          <w:lang w:val="en-US"/>
        </w:rPr>
        <w:t>.</w:t>
      </w:r>
      <w:r w:rsidRPr="00167595">
        <w:rPr>
          <w:lang w:val="en-US"/>
        </w:rPr>
        <w:t xml:space="preserve"> </w:t>
      </w:r>
    </w:p>
    <w:p w14:paraId="6CB95620" w14:textId="55409722" w:rsidR="00E06632" w:rsidRPr="00167595" w:rsidRDefault="00E06632" w:rsidP="0017229C">
      <w:pPr>
        <w:spacing w:before="120" w:after="240"/>
        <w:jc w:val="both"/>
        <w:rPr>
          <w:lang w:val="en-US"/>
        </w:rPr>
      </w:pPr>
      <w:r w:rsidRPr="00167595">
        <w:rPr>
          <w:lang w:val="en-US"/>
        </w:rPr>
        <w:t>Although this SBD is based upon the World Bank's SBDs</w:t>
      </w:r>
      <w:r w:rsidR="00E72D91" w:rsidRPr="00167595">
        <w:rPr>
          <w:rStyle w:val="FootnoteReference"/>
          <w:lang w:val="en-US"/>
        </w:rPr>
        <w:footnoteReference w:id="2"/>
      </w:r>
      <w:r w:rsidRPr="00167595">
        <w:rPr>
          <w:lang w:val="en-US"/>
        </w:rPr>
        <w:t xml:space="preserve">, it has been adapted to reflect MCC policies and procedures set out in the MCC PPG and other documents. </w:t>
      </w:r>
    </w:p>
    <w:p w14:paraId="3572019A" w14:textId="07BD25A5" w:rsidR="00311648" w:rsidRPr="00167595" w:rsidRDefault="002F10EF" w:rsidP="00B26832">
      <w:pPr>
        <w:pStyle w:val="BDSHeading"/>
        <w:jc w:val="both"/>
        <w:sectPr w:rsidR="00311648" w:rsidRPr="00167595" w:rsidSect="00E72D91">
          <w:headerReference w:type="even" r:id="rId20"/>
          <w:headerReference w:type="default" r:id="rId21"/>
          <w:headerReference w:type="first" r:id="rId22"/>
          <w:pgSz w:w="12240" w:h="15840"/>
          <w:pgMar w:top="1417" w:right="1417" w:bottom="1417" w:left="1417" w:header="720" w:footer="720" w:gutter="0"/>
          <w:pgNumType w:fmt="lowerRoman" w:start="1"/>
          <w:cols w:space="720"/>
          <w:vAlign w:val="center"/>
          <w:titlePg/>
          <w:docGrid w:linePitch="360"/>
        </w:sectPr>
      </w:pPr>
      <w:r w:rsidRPr="00167595">
        <w:t xml:space="preserve">For the purpose of finalizing the bidding documents, </w:t>
      </w:r>
      <w:r w:rsidRPr="00167595">
        <w:rPr>
          <w:b/>
          <w:bCs/>
        </w:rPr>
        <w:t>[boldface text in square brackets]</w:t>
      </w:r>
      <w:r w:rsidRPr="00167595">
        <w:t xml:space="preserve"> should be replaced with appropriate language while </w:t>
      </w:r>
      <w:r w:rsidRPr="00167595">
        <w:rPr>
          <w:i/>
          <w:iCs/>
        </w:rPr>
        <w:t>[italicized text in square brackets]</w:t>
      </w:r>
      <w:r w:rsidRPr="00167595">
        <w:t xml:space="preserve"> are for the attention and information of the </w:t>
      </w:r>
      <w:r w:rsidR="00D26DAF" w:rsidRPr="00167595">
        <w:t>Accountable</w:t>
      </w:r>
      <w:r w:rsidR="00B26832" w:rsidRPr="00167595">
        <w:t xml:space="preserve"> Entity </w:t>
      </w:r>
      <w:r w:rsidRPr="00167595">
        <w:t>and should be deleted before the document is finalized.</w:t>
      </w:r>
    </w:p>
    <w:p w14:paraId="5BD96124" w14:textId="70AF0D9F" w:rsidR="00D96C37" w:rsidRPr="00167595" w:rsidRDefault="00542A76" w:rsidP="00136C11">
      <w:pPr>
        <w:widowControl w:val="0"/>
        <w:jc w:val="center"/>
        <w:rPr>
          <w:b/>
          <w:kern w:val="28"/>
          <w:sz w:val="32"/>
          <w:lang w:val="en-US"/>
        </w:rPr>
      </w:pPr>
      <w:r w:rsidRPr="00167595">
        <w:rPr>
          <w:b/>
          <w:kern w:val="28"/>
          <w:sz w:val="32"/>
          <w:lang w:val="en-US"/>
        </w:rPr>
        <w:lastRenderedPageBreak/>
        <w:t>Summary Description</w:t>
      </w:r>
      <w:bookmarkStart w:id="0" w:name="_Toc438270254"/>
      <w:bookmarkStart w:id="1" w:name="_Toc4383666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D96C37" w:rsidRPr="00167595" w14:paraId="442E848F" w14:textId="77777777" w:rsidTr="00D96C37">
        <w:tc>
          <w:tcPr>
            <w:tcW w:w="9350" w:type="dxa"/>
            <w:gridSpan w:val="2"/>
          </w:tcPr>
          <w:p w14:paraId="3D56C0C8" w14:textId="71FAED64" w:rsidR="00D96C37" w:rsidRPr="00167595" w:rsidRDefault="00D96C37" w:rsidP="00A41B0E">
            <w:pPr>
              <w:widowControl w:val="0"/>
              <w:spacing w:before="120" w:after="120"/>
              <w:jc w:val="both"/>
              <w:rPr>
                <w:b/>
                <w:sz w:val="28"/>
                <w:lang w:val="en-US"/>
              </w:rPr>
            </w:pPr>
            <w:r w:rsidRPr="00167595">
              <w:rPr>
                <w:b/>
                <w:sz w:val="28"/>
                <w:lang w:val="en-US"/>
              </w:rPr>
              <w:t>PART 1 – BIDDING PROCEDURES</w:t>
            </w:r>
          </w:p>
        </w:tc>
      </w:tr>
      <w:tr w:rsidR="00D96C37" w:rsidRPr="00167595" w14:paraId="5AC40A5D" w14:textId="77777777" w:rsidTr="00D96C37">
        <w:tc>
          <w:tcPr>
            <w:tcW w:w="1555" w:type="dxa"/>
          </w:tcPr>
          <w:p w14:paraId="47A03BDD" w14:textId="5B082879" w:rsidR="00D96C37" w:rsidRPr="00167595" w:rsidRDefault="00D96C37" w:rsidP="00A41B0E">
            <w:pPr>
              <w:widowControl w:val="0"/>
              <w:spacing w:before="120" w:after="120"/>
              <w:jc w:val="both"/>
              <w:rPr>
                <w:b/>
                <w:kern w:val="28"/>
                <w:sz w:val="32"/>
                <w:szCs w:val="32"/>
                <w:lang w:val="en-US"/>
              </w:rPr>
            </w:pPr>
            <w:r w:rsidRPr="00167595">
              <w:rPr>
                <w:b/>
                <w:lang w:val="en-US"/>
              </w:rPr>
              <w:t>Section I</w:t>
            </w:r>
          </w:p>
        </w:tc>
        <w:tc>
          <w:tcPr>
            <w:tcW w:w="7795" w:type="dxa"/>
          </w:tcPr>
          <w:p w14:paraId="692565EC" w14:textId="06CBF51C" w:rsidR="00D96C37" w:rsidRPr="00167595" w:rsidRDefault="00D96C37" w:rsidP="00A41B0E">
            <w:pPr>
              <w:widowControl w:val="0"/>
              <w:spacing w:before="120" w:after="120"/>
              <w:jc w:val="both"/>
              <w:rPr>
                <w:b/>
                <w:kern w:val="28"/>
                <w:sz w:val="32"/>
                <w:szCs w:val="32"/>
                <w:lang w:val="en-US"/>
              </w:rPr>
            </w:pPr>
            <w:r w:rsidRPr="00167595">
              <w:rPr>
                <w:b/>
                <w:lang w:val="en-US"/>
              </w:rPr>
              <w:t xml:space="preserve">Instructions to </w:t>
            </w:r>
            <w:r w:rsidR="00B26832" w:rsidRPr="00167595">
              <w:rPr>
                <w:b/>
                <w:lang w:val="en-US"/>
              </w:rPr>
              <w:t>O</w:t>
            </w:r>
            <w:r w:rsidR="00B26832" w:rsidRPr="00167595">
              <w:rPr>
                <w:b/>
                <w:bCs/>
                <w:lang w:val="en-US"/>
              </w:rPr>
              <w:t xml:space="preserve">fferors </w:t>
            </w:r>
            <w:r w:rsidRPr="00167595">
              <w:rPr>
                <w:b/>
                <w:lang w:val="en-US"/>
              </w:rPr>
              <w:t>(IT</w:t>
            </w:r>
            <w:r w:rsidR="00B26832" w:rsidRPr="00167595">
              <w:rPr>
                <w:b/>
                <w:lang w:val="en-US"/>
              </w:rPr>
              <w:t>O</w:t>
            </w:r>
            <w:r w:rsidRPr="00167595">
              <w:rPr>
                <w:b/>
                <w:lang w:val="en-US"/>
              </w:rPr>
              <w:t>)</w:t>
            </w:r>
          </w:p>
        </w:tc>
      </w:tr>
      <w:tr w:rsidR="00D96C37" w:rsidRPr="00167595" w14:paraId="0E4DE9EC" w14:textId="77777777" w:rsidTr="00D96C37">
        <w:tc>
          <w:tcPr>
            <w:tcW w:w="1555" w:type="dxa"/>
          </w:tcPr>
          <w:p w14:paraId="2DCE86C0" w14:textId="77777777" w:rsidR="00D96C37" w:rsidRPr="00167595" w:rsidRDefault="00D96C37" w:rsidP="00A41B0E">
            <w:pPr>
              <w:widowControl w:val="0"/>
              <w:spacing w:before="120" w:after="120"/>
              <w:jc w:val="both"/>
              <w:rPr>
                <w:b/>
                <w:kern w:val="28"/>
                <w:sz w:val="32"/>
                <w:szCs w:val="32"/>
                <w:lang w:val="en-US"/>
              </w:rPr>
            </w:pPr>
          </w:p>
        </w:tc>
        <w:tc>
          <w:tcPr>
            <w:tcW w:w="7795" w:type="dxa"/>
          </w:tcPr>
          <w:p w14:paraId="67143BFB" w14:textId="1889C5CF" w:rsidR="00D96C37" w:rsidRPr="00167595" w:rsidRDefault="00D96C37" w:rsidP="00A41B0E">
            <w:pPr>
              <w:widowControl w:val="0"/>
              <w:spacing w:before="120" w:after="120"/>
              <w:jc w:val="both"/>
              <w:rPr>
                <w:b/>
                <w:lang w:val="en-US"/>
              </w:rPr>
            </w:pPr>
            <w:r w:rsidRPr="00167595">
              <w:rPr>
                <w:lang w:val="en-US"/>
              </w:rPr>
              <w:t xml:space="preserve">This section provides information to help </w:t>
            </w:r>
            <w:r w:rsidR="00B26832" w:rsidRPr="00167595">
              <w:rPr>
                <w:lang w:val="en-US"/>
              </w:rPr>
              <w:t xml:space="preserve">Offerors </w:t>
            </w:r>
            <w:r w:rsidRPr="00167595">
              <w:rPr>
                <w:lang w:val="en-US"/>
              </w:rPr>
              <w:t xml:space="preserve">prepare their </w:t>
            </w:r>
            <w:r w:rsidR="00B26832" w:rsidRPr="00167595">
              <w:rPr>
                <w:lang w:val="en-US"/>
              </w:rPr>
              <w:t xml:space="preserve">Offers </w:t>
            </w:r>
            <w:r w:rsidRPr="00167595">
              <w:rPr>
                <w:lang w:val="en-US"/>
              </w:rPr>
              <w:t xml:space="preserve">and describes the procedures for the submission, opening and evaluation of </w:t>
            </w:r>
            <w:r w:rsidR="00B26832" w:rsidRPr="00167595">
              <w:rPr>
                <w:lang w:val="en-US"/>
              </w:rPr>
              <w:t>Offers</w:t>
            </w:r>
            <w:r w:rsidRPr="00167595">
              <w:rPr>
                <w:lang w:val="en-US"/>
              </w:rPr>
              <w:t xml:space="preserve">, and the award of Contracts. </w:t>
            </w:r>
            <w:r w:rsidRPr="00167595">
              <w:rPr>
                <w:b/>
                <w:lang w:val="en-US"/>
              </w:rPr>
              <w:t>The text in this section shall not be modified.</w:t>
            </w:r>
          </w:p>
        </w:tc>
      </w:tr>
      <w:tr w:rsidR="00D96C37" w:rsidRPr="00167595" w14:paraId="03D9B444" w14:textId="77777777" w:rsidTr="00D96C37">
        <w:tc>
          <w:tcPr>
            <w:tcW w:w="1555" w:type="dxa"/>
          </w:tcPr>
          <w:p w14:paraId="5E13BF20" w14:textId="33D7C7D6" w:rsidR="00D96C37" w:rsidRPr="00167595" w:rsidRDefault="00D96C37" w:rsidP="00A41B0E">
            <w:pPr>
              <w:widowControl w:val="0"/>
              <w:spacing w:before="120" w:after="120"/>
              <w:jc w:val="both"/>
              <w:rPr>
                <w:b/>
                <w:kern w:val="28"/>
                <w:sz w:val="32"/>
                <w:szCs w:val="32"/>
                <w:lang w:val="en-US"/>
              </w:rPr>
            </w:pPr>
            <w:r w:rsidRPr="00167595">
              <w:rPr>
                <w:b/>
                <w:lang w:val="en-US"/>
              </w:rPr>
              <w:t>Section II</w:t>
            </w:r>
          </w:p>
        </w:tc>
        <w:tc>
          <w:tcPr>
            <w:tcW w:w="7795" w:type="dxa"/>
          </w:tcPr>
          <w:p w14:paraId="369817E6" w14:textId="5B8ADFF4" w:rsidR="00D96C37" w:rsidRPr="00167595" w:rsidRDefault="00941F04" w:rsidP="00A41B0E">
            <w:pPr>
              <w:widowControl w:val="0"/>
              <w:spacing w:before="120" w:after="120"/>
              <w:jc w:val="both"/>
              <w:rPr>
                <w:b/>
                <w:kern w:val="28"/>
                <w:sz w:val="32"/>
                <w:szCs w:val="32"/>
                <w:lang w:val="en-US"/>
              </w:rPr>
            </w:pPr>
            <w:r w:rsidRPr="00167595">
              <w:rPr>
                <w:b/>
                <w:lang w:val="en-US"/>
              </w:rPr>
              <w:t>Data</w:t>
            </w:r>
            <w:r w:rsidR="00D96C37" w:rsidRPr="00167595">
              <w:rPr>
                <w:b/>
                <w:lang w:val="en-US"/>
              </w:rPr>
              <w:t xml:space="preserve"> Sheet (</w:t>
            </w:r>
            <w:r w:rsidR="000E1EEB" w:rsidRPr="00167595">
              <w:rPr>
                <w:b/>
                <w:lang w:val="en-US"/>
              </w:rPr>
              <w:t>DS</w:t>
            </w:r>
            <w:r w:rsidR="00D96C37" w:rsidRPr="00167595">
              <w:rPr>
                <w:b/>
                <w:lang w:val="en-US"/>
              </w:rPr>
              <w:t>)</w:t>
            </w:r>
          </w:p>
        </w:tc>
      </w:tr>
      <w:tr w:rsidR="00D96C37" w:rsidRPr="00167595" w14:paraId="25A866DD" w14:textId="77777777" w:rsidTr="00D96C37">
        <w:tc>
          <w:tcPr>
            <w:tcW w:w="1555" w:type="dxa"/>
          </w:tcPr>
          <w:p w14:paraId="51E542C9" w14:textId="77777777" w:rsidR="00D96C37" w:rsidRPr="00167595" w:rsidRDefault="00D96C37" w:rsidP="00A41B0E">
            <w:pPr>
              <w:widowControl w:val="0"/>
              <w:spacing w:before="120" w:after="120"/>
              <w:jc w:val="both"/>
              <w:rPr>
                <w:b/>
                <w:kern w:val="28"/>
                <w:sz w:val="32"/>
                <w:szCs w:val="32"/>
                <w:lang w:val="en-US"/>
              </w:rPr>
            </w:pPr>
          </w:p>
        </w:tc>
        <w:tc>
          <w:tcPr>
            <w:tcW w:w="7795" w:type="dxa"/>
          </w:tcPr>
          <w:p w14:paraId="633FE7B1" w14:textId="0DCFDEB7" w:rsidR="00D96C37" w:rsidRPr="00167595" w:rsidRDefault="00D96C37" w:rsidP="00A41B0E">
            <w:pPr>
              <w:widowControl w:val="0"/>
              <w:spacing w:before="120" w:after="120"/>
              <w:ind w:left="33"/>
              <w:jc w:val="both"/>
              <w:rPr>
                <w:lang w:val="en-US"/>
              </w:rPr>
            </w:pPr>
            <w:r w:rsidRPr="00167595">
              <w:rPr>
                <w:lang w:val="en-US"/>
              </w:rPr>
              <w:t xml:space="preserve">This section sets out the particular requirements for the specific procurement and supplements the information included in Section I. Instructions to </w:t>
            </w:r>
            <w:r w:rsidR="00B26832" w:rsidRPr="00167595">
              <w:rPr>
                <w:lang w:val="en-US"/>
              </w:rPr>
              <w:t>Offerors</w:t>
            </w:r>
            <w:r w:rsidRPr="00167595">
              <w:rPr>
                <w:lang w:val="en-US"/>
              </w:rPr>
              <w:t xml:space="preserve">. </w:t>
            </w:r>
            <w:r w:rsidRPr="00167595">
              <w:rPr>
                <w:b/>
                <w:bCs/>
                <w:lang w:val="en-US"/>
              </w:rPr>
              <w:t>The text in this section shall be customized.</w:t>
            </w:r>
          </w:p>
        </w:tc>
      </w:tr>
      <w:tr w:rsidR="00D96C37" w:rsidRPr="00167595" w14:paraId="7022BE53" w14:textId="77777777" w:rsidTr="00D96C37">
        <w:tc>
          <w:tcPr>
            <w:tcW w:w="1555" w:type="dxa"/>
          </w:tcPr>
          <w:p w14:paraId="487F05E6" w14:textId="16F3E01B" w:rsidR="00D96C37" w:rsidRPr="00167595" w:rsidRDefault="00D96C37" w:rsidP="00A41B0E">
            <w:pPr>
              <w:widowControl w:val="0"/>
              <w:spacing w:before="120" w:after="120"/>
              <w:jc w:val="both"/>
              <w:rPr>
                <w:b/>
                <w:kern w:val="28"/>
                <w:sz w:val="32"/>
                <w:szCs w:val="32"/>
                <w:lang w:val="en-US"/>
              </w:rPr>
            </w:pPr>
            <w:r w:rsidRPr="00167595">
              <w:rPr>
                <w:b/>
                <w:lang w:val="en-US"/>
              </w:rPr>
              <w:t>Section III</w:t>
            </w:r>
          </w:p>
        </w:tc>
        <w:tc>
          <w:tcPr>
            <w:tcW w:w="7795" w:type="dxa"/>
          </w:tcPr>
          <w:p w14:paraId="4C122BAF" w14:textId="43D0BD3E" w:rsidR="00D96C37" w:rsidRPr="00167595" w:rsidRDefault="00D96C37" w:rsidP="00A41B0E">
            <w:pPr>
              <w:widowControl w:val="0"/>
              <w:spacing w:before="120" w:after="120"/>
              <w:jc w:val="both"/>
              <w:rPr>
                <w:b/>
                <w:kern w:val="28"/>
                <w:sz w:val="32"/>
                <w:szCs w:val="32"/>
                <w:lang w:val="en-US"/>
              </w:rPr>
            </w:pPr>
            <w:r w:rsidRPr="00167595">
              <w:rPr>
                <w:b/>
                <w:lang w:val="en-US"/>
              </w:rPr>
              <w:t>Qualification and Evaluation Criteria</w:t>
            </w:r>
          </w:p>
        </w:tc>
      </w:tr>
      <w:tr w:rsidR="00D96C37" w:rsidRPr="00167595" w14:paraId="340437DB" w14:textId="77777777" w:rsidTr="00D96C37">
        <w:tc>
          <w:tcPr>
            <w:tcW w:w="1555" w:type="dxa"/>
          </w:tcPr>
          <w:p w14:paraId="7FEC699D" w14:textId="77777777" w:rsidR="00D96C37" w:rsidRPr="00167595" w:rsidRDefault="00D96C37" w:rsidP="00A41B0E">
            <w:pPr>
              <w:widowControl w:val="0"/>
              <w:spacing w:before="120" w:after="120"/>
              <w:jc w:val="both"/>
              <w:rPr>
                <w:b/>
                <w:kern w:val="28"/>
                <w:sz w:val="32"/>
                <w:szCs w:val="32"/>
                <w:lang w:val="en-US"/>
              </w:rPr>
            </w:pPr>
          </w:p>
        </w:tc>
        <w:tc>
          <w:tcPr>
            <w:tcW w:w="7795" w:type="dxa"/>
          </w:tcPr>
          <w:p w14:paraId="2B9CA8CB" w14:textId="61BBB42B" w:rsidR="00D96C37" w:rsidRPr="00167595" w:rsidRDefault="00D96C37" w:rsidP="00A41B0E">
            <w:pPr>
              <w:widowControl w:val="0"/>
              <w:spacing w:before="120" w:after="120"/>
              <w:ind w:left="33"/>
              <w:jc w:val="both"/>
              <w:rPr>
                <w:lang w:val="en-US"/>
              </w:rPr>
            </w:pPr>
            <w:r w:rsidRPr="00167595">
              <w:rPr>
                <w:lang w:val="en-US"/>
              </w:rPr>
              <w:t xml:space="preserve">This section describes the criteria and requirements to be used to evaluate the </w:t>
            </w:r>
            <w:r w:rsidR="00B26832" w:rsidRPr="00167595">
              <w:rPr>
                <w:lang w:val="en-US"/>
              </w:rPr>
              <w:t xml:space="preserve">Offers </w:t>
            </w:r>
            <w:r w:rsidRPr="00167595">
              <w:rPr>
                <w:lang w:val="en-US"/>
              </w:rPr>
              <w:t xml:space="preserve">and select the </w:t>
            </w:r>
            <w:r w:rsidR="00B26832" w:rsidRPr="00167595">
              <w:rPr>
                <w:lang w:val="en-US"/>
              </w:rPr>
              <w:t xml:space="preserve">Offeror </w:t>
            </w:r>
            <w:r w:rsidRPr="00167595">
              <w:rPr>
                <w:lang w:val="en-US"/>
              </w:rPr>
              <w:t xml:space="preserve">to perform the Contract. </w:t>
            </w:r>
            <w:r w:rsidRPr="00167595">
              <w:rPr>
                <w:b/>
                <w:bCs/>
                <w:lang w:val="en-US"/>
              </w:rPr>
              <w:t>The text in this section shall be customized.</w:t>
            </w:r>
          </w:p>
        </w:tc>
      </w:tr>
      <w:tr w:rsidR="00D96C37" w:rsidRPr="00167595" w14:paraId="750F14BA" w14:textId="77777777" w:rsidTr="00D96C37">
        <w:tc>
          <w:tcPr>
            <w:tcW w:w="1555" w:type="dxa"/>
          </w:tcPr>
          <w:p w14:paraId="20DFAAAC" w14:textId="6AE01156" w:rsidR="00D96C37" w:rsidRPr="00167595" w:rsidRDefault="00D96C37" w:rsidP="00A41B0E">
            <w:pPr>
              <w:widowControl w:val="0"/>
              <w:spacing w:before="120" w:after="120"/>
              <w:jc w:val="both"/>
              <w:rPr>
                <w:b/>
                <w:kern w:val="28"/>
                <w:sz w:val="32"/>
                <w:szCs w:val="32"/>
                <w:lang w:val="en-US"/>
              </w:rPr>
            </w:pPr>
            <w:r w:rsidRPr="00167595">
              <w:rPr>
                <w:b/>
                <w:lang w:val="en-US"/>
              </w:rPr>
              <w:t>Section IV</w:t>
            </w:r>
          </w:p>
        </w:tc>
        <w:tc>
          <w:tcPr>
            <w:tcW w:w="7795" w:type="dxa"/>
          </w:tcPr>
          <w:p w14:paraId="3FA3415B" w14:textId="79BE6A7B" w:rsidR="00D96C37" w:rsidRPr="00167595" w:rsidRDefault="00976BF4" w:rsidP="00A41B0E">
            <w:pPr>
              <w:widowControl w:val="0"/>
              <w:spacing w:before="120" w:after="120"/>
              <w:jc w:val="both"/>
              <w:rPr>
                <w:b/>
                <w:kern w:val="28"/>
                <w:sz w:val="32"/>
                <w:szCs w:val="32"/>
                <w:lang w:val="en-US"/>
              </w:rPr>
            </w:pPr>
            <w:r w:rsidRPr="00167595">
              <w:rPr>
                <w:b/>
                <w:lang w:val="en-US"/>
              </w:rPr>
              <w:t>Submission</w:t>
            </w:r>
            <w:r w:rsidR="00D96C37" w:rsidRPr="00167595">
              <w:rPr>
                <w:b/>
                <w:lang w:val="en-US"/>
              </w:rPr>
              <w:t xml:space="preserve"> Forms</w:t>
            </w:r>
          </w:p>
        </w:tc>
      </w:tr>
      <w:tr w:rsidR="00D96C37" w:rsidRPr="00167595" w14:paraId="28B7AEF9" w14:textId="77777777" w:rsidTr="00D96C37">
        <w:tc>
          <w:tcPr>
            <w:tcW w:w="1555" w:type="dxa"/>
          </w:tcPr>
          <w:p w14:paraId="5E9B0726" w14:textId="77777777" w:rsidR="00D96C37" w:rsidRPr="00167595" w:rsidRDefault="00D96C37" w:rsidP="00A41B0E">
            <w:pPr>
              <w:widowControl w:val="0"/>
              <w:spacing w:before="120" w:after="120"/>
              <w:jc w:val="both"/>
              <w:rPr>
                <w:b/>
                <w:kern w:val="28"/>
                <w:sz w:val="32"/>
                <w:szCs w:val="32"/>
                <w:lang w:val="en-US"/>
              </w:rPr>
            </w:pPr>
          </w:p>
        </w:tc>
        <w:tc>
          <w:tcPr>
            <w:tcW w:w="7795" w:type="dxa"/>
          </w:tcPr>
          <w:p w14:paraId="7C6E2613" w14:textId="38BE77E0" w:rsidR="00D96C37" w:rsidRPr="00167595" w:rsidRDefault="00D96C37" w:rsidP="00A41B0E">
            <w:pPr>
              <w:widowControl w:val="0"/>
              <w:tabs>
                <w:tab w:val="left" w:pos="1530"/>
              </w:tabs>
              <w:spacing w:before="120" w:after="120"/>
              <w:ind w:left="33"/>
              <w:jc w:val="both"/>
              <w:rPr>
                <w:lang w:val="en-US"/>
              </w:rPr>
            </w:pPr>
            <w:r w:rsidRPr="00167595">
              <w:rPr>
                <w:lang w:val="en-US"/>
              </w:rPr>
              <w:t xml:space="preserve">This section provides the forms which are to be completed by the </w:t>
            </w:r>
            <w:r w:rsidR="00B26832" w:rsidRPr="00167595">
              <w:rPr>
                <w:lang w:val="en-US"/>
              </w:rPr>
              <w:t xml:space="preserve">Offerors </w:t>
            </w:r>
            <w:r w:rsidRPr="00167595">
              <w:rPr>
                <w:lang w:val="en-US"/>
              </w:rPr>
              <w:t xml:space="preserve">and submitted as part of their </w:t>
            </w:r>
            <w:r w:rsidR="00B26832" w:rsidRPr="00167595">
              <w:rPr>
                <w:lang w:val="en-US"/>
              </w:rPr>
              <w:t>Offers</w:t>
            </w:r>
            <w:r w:rsidRPr="00167595">
              <w:rPr>
                <w:lang w:val="en-US"/>
              </w:rPr>
              <w:t xml:space="preserve">. </w:t>
            </w:r>
            <w:r w:rsidRPr="00167595">
              <w:rPr>
                <w:b/>
                <w:bCs/>
                <w:lang w:val="en-US"/>
              </w:rPr>
              <w:t>The text in this section shall be customized.</w:t>
            </w:r>
          </w:p>
        </w:tc>
      </w:tr>
      <w:tr w:rsidR="00D96C37" w:rsidRPr="00167595" w14:paraId="5E73FE53" w14:textId="77777777" w:rsidTr="00D96C37">
        <w:tc>
          <w:tcPr>
            <w:tcW w:w="9350" w:type="dxa"/>
            <w:gridSpan w:val="2"/>
          </w:tcPr>
          <w:p w14:paraId="3200A984" w14:textId="3D93A7AB" w:rsidR="00D96C37" w:rsidRPr="00167595" w:rsidRDefault="00D96C37" w:rsidP="00A41B0E">
            <w:pPr>
              <w:widowControl w:val="0"/>
              <w:spacing w:before="120" w:after="120"/>
              <w:jc w:val="both"/>
              <w:rPr>
                <w:b/>
                <w:sz w:val="28"/>
                <w:lang w:val="en-US"/>
              </w:rPr>
            </w:pPr>
            <w:bookmarkStart w:id="2" w:name="_Toc438267875"/>
            <w:bookmarkStart w:id="3" w:name="_Toc438270255"/>
            <w:bookmarkStart w:id="4" w:name="_Toc438366662"/>
            <w:r w:rsidRPr="00167595">
              <w:rPr>
                <w:b/>
                <w:sz w:val="28"/>
                <w:lang w:val="en-US"/>
              </w:rPr>
              <w:t xml:space="preserve">PART 2 – </w:t>
            </w:r>
            <w:bookmarkEnd w:id="2"/>
            <w:bookmarkEnd w:id="3"/>
            <w:bookmarkEnd w:id="4"/>
            <w:r w:rsidR="00FC2202" w:rsidRPr="00167595">
              <w:rPr>
                <w:b/>
                <w:sz w:val="28"/>
                <w:lang w:val="en-US"/>
              </w:rPr>
              <w:t>EMPLOYER’S REQUIREMENTS</w:t>
            </w:r>
          </w:p>
        </w:tc>
      </w:tr>
      <w:tr w:rsidR="00D96C37" w:rsidRPr="00167595" w14:paraId="219BBE9D" w14:textId="77777777" w:rsidTr="00D96C37">
        <w:tc>
          <w:tcPr>
            <w:tcW w:w="1555" w:type="dxa"/>
          </w:tcPr>
          <w:p w14:paraId="289622BC" w14:textId="49CCC797" w:rsidR="00D96C37" w:rsidRPr="00167595" w:rsidRDefault="00D96C37" w:rsidP="00A41B0E">
            <w:pPr>
              <w:widowControl w:val="0"/>
              <w:spacing w:before="120" w:after="120"/>
              <w:jc w:val="both"/>
              <w:rPr>
                <w:b/>
                <w:kern w:val="28"/>
                <w:sz w:val="32"/>
                <w:szCs w:val="32"/>
                <w:lang w:val="en-US"/>
              </w:rPr>
            </w:pPr>
            <w:r w:rsidRPr="00167595">
              <w:rPr>
                <w:b/>
                <w:lang w:val="en-US"/>
              </w:rPr>
              <w:t>Section V</w:t>
            </w:r>
            <w:r w:rsidRPr="00167595">
              <w:rPr>
                <w:b/>
                <w:lang w:val="en-US"/>
              </w:rPr>
              <w:tab/>
            </w:r>
          </w:p>
        </w:tc>
        <w:tc>
          <w:tcPr>
            <w:tcW w:w="7795" w:type="dxa"/>
          </w:tcPr>
          <w:p w14:paraId="22BF57E5" w14:textId="7E09AF80" w:rsidR="00D96C37" w:rsidRPr="00167595" w:rsidRDefault="00FC2202" w:rsidP="00A41B0E">
            <w:pPr>
              <w:widowControl w:val="0"/>
              <w:tabs>
                <w:tab w:val="left" w:pos="1530"/>
              </w:tabs>
              <w:spacing w:before="120" w:after="120"/>
              <w:ind w:left="33"/>
              <w:jc w:val="both"/>
              <w:rPr>
                <w:lang w:val="en-US"/>
              </w:rPr>
            </w:pPr>
            <w:r w:rsidRPr="00167595">
              <w:rPr>
                <w:b/>
                <w:lang w:val="en-US"/>
              </w:rPr>
              <w:t>Employer’s Requirements</w:t>
            </w:r>
          </w:p>
        </w:tc>
      </w:tr>
      <w:tr w:rsidR="00D96C37" w:rsidRPr="00167595" w14:paraId="15272336" w14:textId="77777777" w:rsidTr="00D96C37">
        <w:tc>
          <w:tcPr>
            <w:tcW w:w="1555" w:type="dxa"/>
          </w:tcPr>
          <w:p w14:paraId="080809ED" w14:textId="77777777" w:rsidR="00D96C37" w:rsidRPr="00167595" w:rsidRDefault="00D96C37" w:rsidP="00A41B0E">
            <w:pPr>
              <w:widowControl w:val="0"/>
              <w:spacing w:before="120" w:after="120"/>
              <w:jc w:val="both"/>
              <w:rPr>
                <w:b/>
                <w:kern w:val="28"/>
                <w:sz w:val="32"/>
                <w:szCs w:val="32"/>
                <w:lang w:val="en-US"/>
              </w:rPr>
            </w:pPr>
          </w:p>
        </w:tc>
        <w:tc>
          <w:tcPr>
            <w:tcW w:w="7795" w:type="dxa"/>
          </w:tcPr>
          <w:p w14:paraId="37716B1E" w14:textId="64941F57" w:rsidR="00D96C37" w:rsidRPr="00167595" w:rsidRDefault="00D96C37" w:rsidP="00A41B0E">
            <w:pPr>
              <w:widowControl w:val="0"/>
              <w:tabs>
                <w:tab w:val="left" w:pos="1440"/>
              </w:tabs>
              <w:spacing w:before="120" w:after="120"/>
              <w:ind w:left="33"/>
              <w:jc w:val="both"/>
              <w:rPr>
                <w:lang w:val="en-US"/>
              </w:rPr>
            </w:pPr>
            <w:r w:rsidRPr="00167595">
              <w:rPr>
                <w:lang w:val="en-US"/>
              </w:rPr>
              <w:t xml:space="preserve">This section contains the volumes of information that describe the Works to be </w:t>
            </w:r>
            <w:r w:rsidR="00FC2202" w:rsidRPr="00167595">
              <w:rPr>
                <w:lang w:val="en-US"/>
              </w:rPr>
              <w:t xml:space="preserve">designed and </w:t>
            </w:r>
            <w:r w:rsidRPr="00167595">
              <w:rPr>
                <w:lang w:val="en-US"/>
              </w:rPr>
              <w:t xml:space="preserve">constructed and includes </w:t>
            </w:r>
            <w:r w:rsidR="00FC2202" w:rsidRPr="00167595">
              <w:rPr>
                <w:lang w:val="en-US"/>
              </w:rPr>
              <w:t>Employer's Requirements, Schedule of Prices</w:t>
            </w:r>
            <w:r w:rsidRPr="00167595">
              <w:rPr>
                <w:lang w:val="en-US"/>
              </w:rPr>
              <w:t>, Drawings and other documents that describe the Works to be procured.</w:t>
            </w:r>
          </w:p>
        </w:tc>
      </w:tr>
      <w:tr w:rsidR="00D96C37" w:rsidRPr="00167595" w14:paraId="2A2437DE" w14:textId="77777777" w:rsidTr="00D96C37">
        <w:tc>
          <w:tcPr>
            <w:tcW w:w="9350" w:type="dxa"/>
            <w:gridSpan w:val="2"/>
          </w:tcPr>
          <w:p w14:paraId="4A368F4C" w14:textId="093C2483" w:rsidR="00D96C37" w:rsidRPr="00167595" w:rsidRDefault="00D96C37" w:rsidP="00A41B0E">
            <w:pPr>
              <w:widowControl w:val="0"/>
              <w:spacing w:before="120" w:after="120"/>
              <w:jc w:val="both"/>
              <w:rPr>
                <w:b/>
                <w:i/>
                <w:sz w:val="28"/>
                <w:lang w:val="en-US"/>
              </w:rPr>
            </w:pPr>
            <w:bookmarkStart w:id="5" w:name="_Toc438267876"/>
            <w:bookmarkStart w:id="6" w:name="_Toc438270256"/>
            <w:bookmarkStart w:id="7" w:name="_Toc438366663"/>
            <w:r w:rsidRPr="00167595">
              <w:rPr>
                <w:b/>
                <w:sz w:val="28"/>
                <w:lang w:val="en-US"/>
              </w:rPr>
              <w:t>PART 3 –</w:t>
            </w:r>
            <w:bookmarkEnd w:id="5"/>
            <w:bookmarkEnd w:id="6"/>
            <w:bookmarkEnd w:id="7"/>
            <w:r w:rsidRPr="00167595">
              <w:rPr>
                <w:b/>
                <w:sz w:val="28"/>
                <w:lang w:val="en-US"/>
              </w:rPr>
              <w:t xml:space="preserve"> CONTRACT DOCUMENTS</w:t>
            </w:r>
          </w:p>
        </w:tc>
      </w:tr>
      <w:tr w:rsidR="00D96C37" w:rsidRPr="00167595" w14:paraId="583D5B8D" w14:textId="77777777" w:rsidTr="00D96C37">
        <w:tc>
          <w:tcPr>
            <w:tcW w:w="1555" w:type="dxa"/>
          </w:tcPr>
          <w:p w14:paraId="74CDD9AE" w14:textId="63B8216A" w:rsidR="00D96C37" w:rsidRPr="00167595" w:rsidRDefault="00D96C37" w:rsidP="00A41B0E">
            <w:pPr>
              <w:widowControl w:val="0"/>
              <w:spacing w:before="120" w:after="120"/>
              <w:jc w:val="both"/>
              <w:rPr>
                <w:b/>
                <w:kern w:val="28"/>
                <w:sz w:val="32"/>
                <w:szCs w:val="32"/>
                <w:lang w:val="en-US"/>
              </w:rPr>
            </w:pPr>
            <w:r w:rsidRPr="00167595">
              <w:rPr>
                <w:b/>
                <w:lang w:val="en-US"/>
              </w:rPr>
              <w:t>Section VI</w:t>
            </w:r>
            <w:r w:rsidRPr="00167595">
              <w:rPr>
                <w:b/>
                <w:lang w:val="en-US"/>
              </w:rPr>
              <w:tab/>
            </w:r>
          </w:p>
        </w:tc>
        <w:tc>
          <w:tcPr>
            <w:tcW w:w="7795" w:type="dxa"/>
          </w:tcPr>
          <w:p w14:paraId="1824D649" w14:textId="24FC5D96" w:rsidR="00D96C37" w:rsidRPr="00167595" w:rsidRDefault="00D96C37" w:rsidP="00A41B0E">
            <w:pPr>
              <w:widowControl w:val="0"/>
              <w:tabs>
                <w:tab w:val="left" w:pos="1530"/>
              </w:tabs>
              <w:spacing w:before="120" w:after="120"/>
              <w:ind w:left="33"/>
              <w:jc w:val="both"/>
              <w:rPr>
                <w:lang w:val="en-US"/>
              </w:rPr>
            </w:pPr>
            <w:r w:rsidRPr="00167595">
              <w:rPr>
                <w:b/>
                <w:lang w:val="en-US"/>
              </w:rPr>
              <w:t>General Conditions of Contract (GCC)</w:t>
            </w:r>
          </w:p>
        </w:tc>
      </w:tr>
      <w:tr w:rsidR="00D96C37" w:rsidRPr="00167595" w14:paraId="5C63F1C5" w14:textId="77777777" w:rsidTr="00D96C37">
        <w:tc>
          <w:tcPr>
            <w:tcW w:w="1555" w:type="dxa"/>
          </w:tcPr>
          <w:p w14:paraId="03192DF3" w14:textId="77777777" w:rsidR="00D96C37" w:rsidRPr="00167595" w:rsidRDefault="00D96C37" w:rsidP="00A41B0E">
            <w:pPr>
              <w:widowControl w:val="0"/>
              <w:spacing w:before="120" w:after="120"/>
              <w:jc w:val="both"/>
              <w:rPr>
                <w:b/>
                <w:kern w:val="28"/>
                <w:sz w:val="32"/>
                <w:szCs w:val="32"/>
                <w:lang w:val="en-US"/>
              </w:rPr>
            </w:pPr>
          </w:p>
        </w:tc>
        <w:tc>
          <w:tcPr>
            <w:tcW w:w="7795" w:type="dxa"/>
          </w:tcPr>
          <w:p w14:paraId="78046A03" w14:textId="40582A39" w:rsidR="00D96C37" w:rsidRPr="00167595" w:rsidRDefault="00D96C37" w:rsidP="00A41B0E">
            <w:pPr>
              <w:widowControl w:val="0"/>
              <w:spacing w:before="120" w:after="120"/>
              <w:ind w:left="33"/>
              <w:jc w:val="both"/>
              <w:rPr>
                <w:lang w:val="en-US"/>
              </w:rPr>
            </w:pPr>
            <w:r w:rsidRPr="00167595">
              <w:rPr>
                <w:lang w:val="en-US"/>
              </w:rPr>
              <w:t xml:space="preserve">This section contains the form of Contract to be entered into by the Employer for the </w:t>
            </w:r>
            <w:r w:rsidR="00FC2202" w:rsidRPr="00167595">
              <w:rPr>
                <w:lang w:val="en-US"/>
              </w:rPr>
              <w:t xml:space="preserve">design and </w:t>
            </w:r>
            <w:r w:rsidRPr="00167595">
              <w:rPr>
                <w:lang w:val="en-US"/>
              </w:rPr>
              <w:t xml:space="preserve">construction of </w:t>
            </w:r>
            <w:r w:rsidR="00FC2202" w:rsidRPr="00167595">
              <w:rPr>
                <w:lang w:val="en-US"/>
              </w:rPr>
              <w:t>Design-Build projects</w:t>
            </w:r>
            <w:r w:rsidRPr="00167595">
              <w:rPr>
                <w:lang w:val="en-US"/>
              </w:rPr>
              <w:t xml:space="preserve">. The General Conditions of Contract that shall be used with this Standard Bidding Document are the FIDIC Conditions of Contract for </w:t>
            </w:r>
            <w:r w:rsidR="00FC2202" w:rsidRPr="00167595">
              <w:rPr>
                <w:lang w:val="en-US"/>
              </w:rPr>
              <w:t>Plant and Design-Build</w:t>
            </w:r>
            <w:r w:rsidR="00E72D91" w:rsidRPr="00167595">
              <w:rPr>
                <w:lang w:val="en-US"/>
              </w:rPr>
              <w:t xml:space="preserve">, </w:t>
            </w:r>
            <w:r w:rsidRPr="00167595">
              <w:rPr>
                <w:lang w:val="en-US"/>
              </w:rPr>
              <w:t>First Edition, 1999, prepared and copyrighted by the International Federation of Consulting Engineers (</w:t>
            </w:r>
            <w:r w:rsidRPr="00167595">
              <w:rPr>
                <w:i/>
                <w:iCs/>
                <w:lang w:val="en-US"/>
              </w:rPr>
              <w:t>Fédération Internationale des Ingénieurs-Conseils</w:t>
            </w:r>
            <w:r w:rsidRPr="00167595">
              <w:rPr>
                <w:lang w:val="en-US"/>
              </w:rPr>
              <w:t xml:space="preserve">, or “FIDIC”) and licensed to MCC. </w:t>
            </w:r>
            <w:r w:rsidRPr="00167595">
              <w:rPr>
                <w:b/>
                <w:lang w:val="en-US"/>
              </w:rPr>
              <w:t>The text in this section shall not be modified.</w:t>
            </w:r>
          </w:p>
        </w:tc>
      </w:tr>
      <w:tr w:rsidR="00D96C37" w:rsidRPr="00167595" w14:paraId="2192C064" w14:textId="77777777" w:rsidTr="00D96C37">
        <w:tc>
          <w:tcPr>
            <w:tcW w:w="1555" w:type="dxa"/>
          </w:tcPr>
          <w:p w14:paraId="2FCD1B1F" w14:textId="17AD4FD8" w:rsidR="00D96C37" w:rsidRPr="00167595" w:rsidRDefault="00D96C37" w:rsidP="00A41B0E">
            <w:pPr>
              <w:widowControl w:val="0"/>
              <w:spacing w:before="120" w:after="120"/>
              <w:jc w:val="both"/>
              <w:rPr>
                <w:b/>
                <w:kern w:val="28"/>
                <w:sz w:val="32"/>
                <w:szCs w:val="32"/>
                <w:lang w:val="en-US"/>
              </w:rPr>
            </w:pPr>
            <w:r w:rsidRPr="00167595">
              <w:rPr>
                <w:b/>
                <w:lang w:val="en-US"/>
              </w:rPr>
              <w:t>Section VII</w:t>
            </w:r>
          </w:p>
        </w:tc>
        <w:tc>
          <w:tcPr>
            <w:tcW w:w="7795" w:type="dxa"/>
          </w:tcPr>
          <w:p w14:paraId="6A9642EF" w14:textId="19B9DA6A" w:rsidR="00D96C37" w:rsidRPr="00167595" w:rsidRDefault="00D96C37" w:rsidP="00A41B0E">
            <w:pPr>
              <w:widowControl w:val="0"/>
              <w:tabs>
                <w:tab w:val="left" w:pos="1530"/>
              </w:tabs>
              <w:spacing w:before="120" w:after="120"/>
              <w:ind w:left="33"/>
              <w:jc w:val="both"/>
              <w:rPr>
                <w:lang w:val="en-US"/>
              </w:rPr>
            </w:pPr>
            <w:r w:rsidRPr="00167595">
              <w:rPr>
                <w:b/>
                <w:lang w:val="en-US"/>
              </w:rPr>
              <w:t>Particular Conditions of Contract (PCC)</w:t>
            </w:r>
          </w:p>
        </w:tc>
      </w:tr>
      <w:tr w:rsidR="00D96C37" w:rsidRPr="00167595" w14:paraId="3CE7E568" w14:textId="77777777" w:rsidTr="00D96C37">
        <w:tc>
          <w:tcPr>
            <w:tcW w:w="1555" w:type="dxa"/>
          </w:tcPr>
          <w:p w14:paraId="6F755168" w14:textId="77777777" w:rsidR="00D96C37" w:rsidRPr="00167595" w:rsidRDefault="00D96C37" w:rsidP="00A41B0E">
            <w:pPr>
              <w:widowControl w:val="0"/>
              <w:spacing w:before="120" w:after="120"/>
              <w:jc w:val="both"/>
              <w:rPr>
                <w:b/>
                <w:kern w:val="28"/>
                <w:sz w:val="32"/>
                <w:szCs w:val="32"/>
                <w:lang w:val="en-US"/>
              </w:rPr>
            </w:pPr>
          </w:p>
        </w:tc>
        <w:tc>
          <w:tcPr>
            <w:tcW w:w="7795" w:type="dxa"/>
          </w:tcPr>
          <w:p w14:paraId="02C0E398" w14:textId="1158A533" w:rsidR="00D96C37" w:rsidRPr="00167595" w:rsidRDefault="00D96C37" w:rsidP="00A41B0E">
            <w:pPr>
              <w:widowControl w:val="0"/>
              <w:spacing w:before="120" w:after="120"/>
              <w:ind w:left="33"/>
              <w:jc w:val="both"/>
              <w:rPr>
                <w:lang w:val="en-US"/>
              </w:rPr>
            </w:pPr>
            <w:r w:rsidRPr="00167595">
              <w:rPr>
                <w:lang w:val="en-US"/>
              </w:rPr>
              <w:t xml:space="preserve">This section contains particular conditions of contract that have been developed by MCC to supplement the GCC and that shall be used by the Employer. </w:t>
            </w:r>
            <w:r w:rsidRPr="00167595">
              <w:rPr>
                <w:b/>
                <w:bCs/>
                <w:lang w:val="en-US"/>
              </w:rPr>
              <w:t xml:space="preserve">The text of the clauses in this section must not be modified except in limited circumstances and </w:t>
            </w:r>
            <w:r w:rsidR="00E06632" w:rsidRPr="00167595">
              <w:rPr>
                <w:b/>
                <w:bCs/>
                <w:lang w:val="en-US"/>
              </w:rPr>
              <w:t xml:space="preserve">then </w:t>
            </w:r>
            <w:r w:rsidRPr="00167595">
              <w:rPr>
                <w:b/>
                <w:bCs/>
                <w:lang w:val="en-US"/>
              </w:rPr>
              <w:t>only with the prior approval of MCC. Additional project-specific conditions may be developed by the Employer, with the approval of MCC, to the extent necessary.</w:t>
            </w:r>
            <w:r w:rsidRPr="00167595">
              <w:rPr>
                <w:lang w:val="en-US"/>
              </w:rPr>
              <w:t xml:space="preserve"> </w:t>
            </w:r>
          </w:p>
        </w:tc>
      </w:tr>
      <w:tr w:rsidR="00D96C37" w:rsidRPr="00167595" w14:paraId="79C10D6E" w14:textId="77777777" w:rsidTr="00D96C37">
        <w:tc>
          <w:tcPr>
            <w:tcW w:w="1555" w:type="dxa"/>
          </w:tcPr>
          <w:p w14:paraId="7C079E0A" w14:textId="548E2FCB" w:rsidR="00D96C37" w:rsidRPr="00167595" w:rsidRDefault="00D96C37" w:rsidP="00A41B0E">
            <w:pPr>
              <w:widowControl w:val="0"/>
              <w:spacing w:before="120" w:after="120"/>
              <w:jc w:val="both"/>
              <w:rPr>
                <w:b/>
                <w:kern w:val="28"/>
                <w:sz w:val="32"/>
                <w:szCs w:val="32"/>
                <w:lang w:val="en-US"/>
              </w:rPr>
            </w:pPr>
            <w:r w:rsidRPr="00167595">
              <w:rPr>
                <w:b/>
                <w:lang w:val="en-US"/>
              </w:rPr>
              <w:t>Section VIII</w:t>
            </w:r>
          </w:p>
        </w:tc>
        <w:tc>
          <w:tcPr>
            <w:tcW w:w="7795" w:type="dxa"/>
          </w:tcPr>
          <w:p w14:paraId="4B46E4B7" w14:textId="3855F469" w:rsidR="00D96C37" w:rsidRPr="00167595" w:rsidRDefault="00D96C37" w:rsidP="00A41B0E">
            <w:pPr>
              <w:widowControl w:val="0"/>
              <w:spacing w:before="120" w:after="120"/>
              <w:ind w:left="1440" w:hanging="1440"/>
              <w:jc w:val="both"/>
              <w:rPr>
                <w:b/>
                <w:lang w:val="en-US"/>
              </w:rPr>
            </w:pPr>
            <w:r w:rsidRPr="00167595">
              <w:rPr>
                <w:b/>
                <w:lang w:val="en-US"/>
              </w:rPr>
              <w:t>Contract Forms and Annexes</w:t>
            </w:r>
          </w:p>
        </w:tc>
      </w:tr>
      <w:tr w:rsidR="00D96C37" w:rsidRPr="00167595" w14:paraId="37DC917C" w14:textId="77777777" w:rsidTr="00D96C37">
        <w:tc>
          <w:tcPr>
            <w:tcW w:w="1555" w:type="dxa"/>
          </w:tcPr>
          <w:p w14:paraId="4CA88FCB" w14:textId="77777777" w:rsidR="00D96C37" w:rsidRPr="00167595" w:rsidRDefault="00D96C37" w:rsidP="00A41B0E">
            <w:pPr>
              <w:widowControl w:val="0"/>
              <w:spacing w:before="120" w:after="120"/>
              <w:jc w:val="both"/>
              <w:rPr>
                <w:b/>
                <w:kern w:val="28"/>
                <w:sz w:val="32"/>
                <w:szCs w:val="32"/>
                <w:lang w:val="en-US"/>
              </w:rPr>
            </w:pPr>
          </w:p>
        </w:tc>
        <w:tc>
          <w:tcPr>
            <w:tcW w:w="7795" w:type="dxa"/>
          </w:tcPr>
          <w:p w14:paraId="79A130DD" w14:textId="549ECD9D" w:rsidR="00D96C37" w:rsidRPr="00167595" w:rsidRDefault="00D96C37" w:rsidP="00A41B0E">
            <w:pPr>
              <w:widowControl w:val="0"/>
              <w:tabs>
                <w:tab w:val="left" w:pos="1530"/>
              </w:tabs>
              <w:spacing w:before="120" w:after="120"/>
              <w:ind w:left="33"/>
              <w:jc w:val="both"/>
              <w:rPr>
                <w:lang w:val="en-US"/>
              </w:rPr>
            </w:pPr>
            <w:r w:rsidRPr="00167595">
              <w:rPr>
                <w:lang w:val="en-US"/>
              </w:rPr>
              <w:t xml:space="preserve">This section contains forms and Annexes to be sent to the successful </w:t>
            </w:r>
            <w:r w:rsidR="00B26832" w:rsidRPr="00167595">
              <w:rPr>
                <w:lang w:val="en-US"/>
              </w:rPr>
              <w:t>Offeror</w:t>
            </w:r>
            <w:r w:rsidRPr="00167595">
              <w:rPr>
                <w:lang w:val="en-US"/>
              </w:rPr>
              <w:t>.</w:t>
            </w:r>
          </w:p>
        </w:tc>
      </w:tr>
      <w:bookmarkEnd w:id="0"/>
      <w:bookmarkEnd w:id="1"/>
    </w:tbl>
    <w:p w14:paraId="76DCAF5B" w14:textId="77777777" w:rsidR="0019461D" w:rsidRPr="00167595" w:rsidRDefault="0019461D" w:rsidP="0082385F">
      <w:pPr>
        <w:pStyle w:val="BodyText"/>
      </w:pPr>
      <w:r w:rsidRPr="00167595">
        <w:br w:type="page"/>
      </w:r>
    </w:p>
    <w:p w14:paraId="39BB40A2" w14:textId="77777777" w:rsidR="00A41B0E" w:rsidRPr="00167595" w:rsidRDefault="00A41B0E" w:rsidP="0082385F">
      <w:pPr>
        <w:pStyle w:val="BodyText"/>
      </w:pPr>
    </w:p>
    <w:p w14:paraId="5FAB57C6" w14:textId="77777777" w:rsidR="00A41B0E" w:rsidRPr="00167595" w:rsidRDefault="00A41B0E" w:rsidP="0082385F">
      <w:pPr>
        <w:pStyle w:val="BodyText"/>
      </w:pPr>
    </w:p>
    <w:p w14:paraId="4B53275D" w14:textId="77777777" w:rsidR="00A41B0E" w:rsidRPr="00167595" w:rsidRDefault="00A41B0E" w:rsidP="0082385F">
      <w:pPr>
        <w:pStyle w:val="BodyText"/>
      </w:pPr>
    </w:p>
    <w:p w14:paraId="5019EBDB" w14:textId="77777777" w:rsidR="00A41B0E" w:rsidRPr="00167595" w:rsidRDefault="00A41B0E" w:rsidP="0082385F">
      <w:pPr>
        <w:pStyle w:val="BodyText"/>
      </w:pPr>
    </w:p>
    <w:p w14:paraId="0D7A1EEE" w14:textId="77777777" w:rsidR="00A41B0E" w:rsidRPr="00167595" w:rsidRDefault="00A41B0E" w:rsidP="00136C11">
      <w:pPr>
        <w:pStyle w:val="BodyText"/>
      </w:pPr>
    </w:p>
    <w:p w14:paraId="2101594B" w14:textId="77777777" w:rsidR="00A41B0E" w:rsidRPr="00167595" w:rsidRDefault="00A41B0E" w:rsidP="00A015F9">
      <w:pPr>
        <w:pStyle w:val="BodyText"/>
      </w:pPr>
    </w:p>
    <w:p w14:paraId="4BCB5B00" w14:textId="77777777" w:rsidR="00A41B0E" w:rsidRPr="00167595" w:rsidRDefault="00A41B0E" w:rsidP="00A015F9">
      <w:pPr>
        <w:pStyle w:val="BodyText"/>
      </w:pPr>
    </w:p>
    <w:p w14:paraId="536EF726" w14:textId="77777777" w:rsidR="00A41B0E" w:rsidRPr="00167595" w:rsidRDefault="00A41B0E" w:rsidP="00A015F9">
      <w:pPr>
        <w:pStyle w:val="BodyText"/>
      </w:pPr>
    </w:p>
    <w:p w14:paraId="630C5913" w14:textId="77777777" w:rsidR="00A41B0E" w:rsidRPr="00167595" w:rsidRDefault="00A41B0E" w:rsidP="00A015F9">
      <w:pPr>
        <w:pStyle w:val="BodyText"/>
      </w:pPr>
    </w:p>
    <w:p w14:paraId="6BC219CC" w14:textId="77777777" w:rsidR="00A41B0E" w:rsidRPr="00167595" w:rsidRDefault="00A41B0E" w:rsidP="00A015F9">
      <w:pPr>
        <w:pStyle w:val="BodyText"/>
      </w:pPr>
    </w:p>
    <w:p w14:paraId="26E6DD0D" w14:textId="64BE1AFF" w:rsidR="00940CB0" w:rsidRPr="00167595" w:rsidRDefault="00E72D91" w:rsidP="00940CB0">
      <w:pPr>
        <w:pStyle w:val="Text"/>
        <w:jc w:val="center"/>
        <w:rPr>
          <w:b/>
          <w:sz w:val="28"/>
          <w:lang w:val="en-US"/>
        </w:rPr>
      </w:pPr>
      <w:r w:rsidRPr="00167595">
        <w:rPr>
          <w:b/>
          <w:sz w:val="28"/>
          <w:lang w:val="en-US"/>
        </w:rPr>
        <w:t>[</w:t>
      </w:r>
      <w:r w:rsidR="00940CB0" w:rsidRPr="00167595">
        <w:rPr>
          <w:b/>
          <w:sz w:val="28"/>
          <w:lang w:val="en-US"/>
        </w:rPr>
        <w:t>Insert Specific Procurement Notice</w:t>
      </w:r>
      <w:r w:rsidRPr="00167595">
        <w:rPr>
          <w:b/>
          <w:sz w:val="28"/>
          <w:lang w:val="en-US"/>
        </w:rPr>
        <w:t>]</w:t>
      </w:r>
    </w:p>
    <w:p w14:paraId="598EE47B" w14:textId="77777777" w:rsidR="00876844" w:rsidRPr="00167595" w:rsidRDefault="00876844" w:rsidP="00A015F9">
      <w:pPr>
        <w:pStyle w:val="Text"/>
        <w:jc w:val="center"/>
        <w:rPr>
          <w:b/>
          <w:sz w:val="28"/>
          <w:lang w:val="en-US"/>
        </w:rPr>
        <w:sectPr w:rsidR="00876844" w:rsidRPr="00167595" w:rsidSect="00136C11">
          <w:pgSz w:w="12240" w:h="15840" w:code="1"/>
          <w:pgMar w:top="1418" w:right="1418" w:bottom="1418" w:left="1418" w:header="720" w:footer="720" w:gutter="0"/>
          <w:pgNumType w:fmt="lowerRoman" w:start="1"/>
          <w:cols w:space="720"/>
          <w:titlePg/>
          <w:docGrid w:linePitch="360"/>
        </w:sectPr>
      </w:pPr>
    </w:p>
    <w:p w14:paraId="7D1DD62F" w14:textId="7CAED0D8" w:rsidR="00940CB0" w:rsidRPr="00167595" w:rsidRDefault="00940CB0" w:rsidP="00940CB0">
      <w:pPr>
        <w:pStyle w:val="Text"/>
        <w:jc w:val="center"/>
        <w:rPr>
          <w:b/>
          <w:sz w:val="28"/>
          <w:lang w:val="en-US"/>
        </w:rPr>
      </w:pPr>
    </w:p>
    <w:p w14:paraId="76DCAF5C" w14:textId="77777777" w:rsidR="00542A76" w:rsidRPr="00167595" w:rsidRDefault="00542A76" w:rsidP="00BD1171">
      <w:pPr>
        <w:spacing w:before="240" w:after="60"/>
        <w:jc w:val="center"/>
        <w:rPr>
          <w:b/>
          <w:kern w:val="28"/>
          <w:sz w:val="72"/>
          <w:lang w:val="en-US"/>
        </w:rPr>
      </w:pPr>
      <w:r w:rsidRPr="00167595">
        <w:rPr>
          <w:b/>
          <w:spacing w:val="80"/>
          <w:kern w:val="28"/>
          <w:sz w:val="40"/>
          <w:lang w:val="en-US"/>
        </w:rPr>
        <w:t>BIDDING DOCUMENT</w:t>
      </w:r>
    </w:p>
    <w:p w14:paraId="76DCAF5D" w14:textId="5CF935DB" w:rsidR="00542A76" w:rsidRPr="00167595" w:rsidRDefault="00542A76">
      <w:pPr>
        <w:spacing w:before="240" w:after="60"/>
        <w:jc w:val="center"/>
        <w:rPr>
          <w:b/>
          <w:kern w:val="28"/>
          <w:sz w:val="40"/>
          <w:lang w:val="en-US"/>
        </w:rPr>
      </w:pPr>
      <w:r w:rsidRPr="00167595">
        <w:rPr>
          <w:b/>
          <w:kern w:val="28"/>
          <w:sz w:val="40"/>
          <w:lang w:val="en-US"/>
        </w:rPr>
        <w:t xml:space="preserve">Issued on: </w:t>
      </w:r>
      <w:r w:rsidR="008627DF" w:rsidRPr="00167595">
        <w:rPr>
          <w:i/>
          <w:kern w:val="28"/>
          <w:sz w:val="40"/>
          <w:lang w:val="en-US"/>
        </w:rPr>
        <w:t>[insert date]</w:t>
      </w:r>
    </w:p>
    <w:p w14:paraId="76DCAF5E" w14:textId="77777777" w:rsidR="00542A76" w:rsidRPr="00167595" w:rsidRDefault="00542A76" w:rsidP="00136C11">
      <w:pPr>
        <w:spacing w:before="240" w:after="60"/>
        <w:jc w:val="right"/>
        <w:rPr>
          <w:b/>
          <w:kern w:val="28"/>
          <w:sz w:val="40"/>
          <w:lang w:val="en-US"/>
        </w:rPr>
      </w:pPr>
    </w:p>
    <w:p w14:paraId="76DCAF5F" w14:textId="3D3264E7" w:rsidR="00542A76" w:rsidRPr="00167595" w:rsidRDefault="00542A76" w:rsidP="00BD1171">
      <w:pPr>
        <w:autoSpaceDE w:val="0"/>
        <w:autoSpaceDN w:val="0"/>
        <w:adjustRightInd w:val="0"/>
        <w:jc w:val="center"/>
        <w:rPr>
          <w:b/>
          <w:sz w:val="40"/>
          <w:lang w:val="en-US"/>
        </w:rPr>
      </w:pPr>
      <w:r w:rsidRPr="00167595">
        <w:rPr>
          <w:b/>
          <w:sz w:val="40"/>
          <w:lang w:val="en-US"/>
        </w:rPr>
        <w:t>[</w:t>
      </w:r>
      <w:r w:rsidR="00C96C17" w:rsidRPr="00167595">
        <w:rPr>
          <w:b/>
          <w:sz w:val="40"/>
          <w:lang w:val="en-US"/>
        </w:rPr>
        <w:t>Employer</w:t>
      </w:r>
      <w:r w:rsidRPr="00167595">
        <w:rPr>
          <w:b/>
          <w:sz w:val="40"/>
          <w:lang w:val="en-US"/>
        </w:rPr>
        <w:t>]</w:t>
      </w:r>
    </w:p>
    <w:p w14:paraId="761F586E" w14:textId="77777777" w:rsidR="00C96C17" w:rsidRPr="00167595" w:rsidRDefault="00C96C17">
      <w:pPr>
        <w:autoSpaceDE w:val="0"/>
        <w:autoSpaceDN w:val="0"/>
        <w:adjustRightInd w:val="0"/>
        <w:jc w:val="center"/>
        <w:rPr>
          <w:b/>
          <w:color w:val="000000"/>
          <w:sz w:val="40"/>
          <w:lang w:val="en-US"/>
        </w:rPr>
      </w:pPr>
    </w:p>
    <w:p w14:paraId="76DCAF60" w14:textId="77777777" w:rsidR="00542A76" w:rsidRPr="00167595" w:rsidRDefault="00542A76">
      <w:pPr>
        <w:autoSpaceDE w:val="0"/>
        <w:autoSpaceDN w:val="0"/>
        <w:adjustRightInd w:val="0"/>
        <w:jc w:val="center"/>
        <w:rPr>
          <w:b/>
          <w:color w:val="000000"/>
          <w:sz w:val="40"/>
          <w:lang w:val="en-US"/>
        </w:rPr>
      </w:pPr>
      <w:r w:rsidRPr="00167595">
        <w:rPr>
          <w:b/>
          <w:color w:val="000000"/>
          <w:sz w:val="40"/>
          <w:lang w:val="en-US"/>
        </w:rPr>
        <w:t>On Behalf of:</w:t>
      </w:r>
    </w:p>
    <w:p w14:paraId="76DCAF61" w14:textId="77777777" w:rsidR="00542A76" w:rsidRPr="00167595" w:rsidRDefault="00542A76">
      <w:pPr>
        <w:autoSpaceDE w:val="0"/>
        <w:autoSpaceDN w:val="0"/>
        <w:adjustRightInd w:val="0"/>
        <w:jc w:val="center"/>
        <w:rPr>
          <w:b/>
          <w:color w:val="000000"/>
          <w:sz w:val="40"/>
          <w:lang w:val="en-US"/>
        </w:rPr>
      </w:pPr>
      <w:r w:rsidRPr="00167595">
        <w:rPr>
          <w:b/>
          <w:color w:val="000000"/>
          <w:sz w:val="40"/>
          <w:lang w:val="en-US"/>
        </w:rPr>
        <w:t>The Government of [Country]</w:t>
      </w:r>
    </w:p>
    <w:p w14:paraId="76DCAF62" w14:textId="069CFED7" w:rsidR="00542A76" w:rsidRPr="00167595" w:rsidRDefault="00542A76">
      <w:pPr>
        <w:autoSpaceDE w:val="0"/>
        <w:autoSpaceDN w:val="0"/>
        <w:adjustRightInd w:val="0"/>
        <w:jc w:val="center"/>
        <w:rPr>
          <w:b/>
          <w:color w:val="000000"/>
          <w:sz w:val="40"/>
          <w:lang w:val="en-US"/>
        </w:rPr>
      </w:pPr>
      <w:r w:rsidRPr="00167595">
        <w:rPr>
          <w:b/>
          <w:color w:val="000000"/>
          <w:sz w:val="40"/>
          <w:lang w:val="en-US"/>
        </w:rPr>
        <w:t>[</w:t>
      </w:r>
      <w:r w:rsidR="00D26DAF" w:rsidRPr="00167595">
        <w:rPr>
          <w:b/>
          <w:color w:val="000000"/>
          <w:sz w:val="40"/>
          <w:szCs w:val="40"/>
          <w:lang w:val="en-US"/>
        </w:rPr>
        <w:t>Accountable</w:t>
      </w:r>
      <w:r w:rsidRPr="00167595">
        <w:rPr>
          <w:b/>
          <w:color w:val="000000"/>
          <w:sz w:val="40"/>
          <w:lang w:val="en-US"/>
        </w:rPr>
        <w:t xml:space="preserve"> Entity] </w:t>
      </w:r>
    </w:p>
    <w:p w14:paraId="76DCAF63" w14:textId="77777777" w:rsidR="00542A76" w:rsidRPr="00167595" w:rsidRDefault="00542A76">
      <w:pPr>
        <w:autoSpaceDE w:val="0"/>
        <w:autoSpaceDN w:val="0"/>
        <w:adjustRightInd w:val="0"/>
        <w:jc w:val="center"/>
        <w:rPr>
          <w:b/>
          <w:color w:val="000000"/>
          <w:sz w:val="40"/>
          <w:lang w:val="en-US"/>
        </w:rPr>
      </w:pPr>
      <w:r w:rsidRPr="00167595">
        <w:rPr>
          <w:b/>
          <w:color w:val="000000"/>
          <w:sz w:val="40"/>
          <w:lang w:val="en-US"/>
        </w:rPr>
        <w:t>Program</w:t>
      </w:r>
    </w:p>
    <w:p w14:paraId="76DCAF64" w14:textId="77777777" w:rsidR="00542A76" w:rsidRPr="00167595" w:rsidRDefault="00542A76">
      <w:pPr>
        <w:autoSpaceDE w:val="0"/>
        <w:autoSpaceDN w:val="0"/>
        <w:adjustRightInd w:val="0"/>
        <w:jc w:val="center"/>
        <w:rPr>
          <w:b/>
          <w:sz w:val="40"/>
          <w:lang w:val="en-US"/>
        </w:rPr>
      </w:pPr>
    </w:p>
    <w:p w14:paraId="76DCAF65" w14:textId="77777777" w:rsidR="00542A76" w:rsidRPr="00167595" w:rsidRDefault="00542A76">
      <w:pPr>
        <w:autoSpaceDE w:val="0"/>
        <w:autoSpaceDN w:val="0"/>
        <w:adjustRightInd w:val="0"/>
        <w:jc w:val="center"/>
        <w:rPr>
          <w:b/>
          <w:color w:val="000000"/>
          <w:sz w:val="40"/>
          <w:lang w:val="en-US"/>
        </w:rPr>
      </w:pPr>
      <w:r w:rsidRPr="00167595">
        <w:rPr>
          <w:b/>
          <w:color w:val="000000"/>
          <w:sz w:val="40"/>
          <w:lang w:val="en-US"/>
        </w:rPr>
        <w:t>Funded by</w:t>
      </w:r>
    </w:p>
    <w:p w14:paraId="76DCAF66" w14:textId="77777777" w:rsidR="00542A76" w:rsidRPr="00167595" w:rsidRDefault="00542A76">
      <w:pPr>
        <w:autoSpaceDE w:val="0"/>
        <w:autoSpaceDN w:val="0"/>
        <w:adjustRightInd w:val="0"/>
        <w:jc w:val="center"/>
        <w:rPr>
          <w:b/>
          <w:color w:val="000000"/>
          <w:sz w:val="40"/>
          <w:lang w:val="en-US"/>
        </w:rPr>
      </w:pPr>
      <w:r w:rsidRPr="00167595">
        <w:rPr>
          <w:b/>
          <w:color w:val="000000"/>
          <w:sz w:val="40"/>
          <w:lang w:val="en-US"/>
        </w:rPr>
        <w:t>THE UNITED STATES OF AMERICA</w:t>
      </w:r>
    </w:p>
    <w:p w14:paraId="76DCAF67" w14:textId="77777777" w:rsidR="00B152B9" w:rsidRPr="00167595" w:rsidRDefault="00B152B9">
      <w:pPr>
        <w:autoSpaceDE w:val="0"/>
        <w:autoSpaceDN w:val="0"/>
        <w:adjustRightInd w:val="0"/>
        <w:jc w:val="center"/>
        <w:rPr>
          <w:b/>
          <w:color w:val="000000"/>
          <w:sz w:val="40"/>
          <w:lang w:val="en-US"/>
        </w:rPr>
      </w:pPr>
    </w:p>
    <w:p w14:paraId="76DCAF68" w14:textId="77777777" w:rsidR="00542A76" w:rsidRPr="00167595" w:rsidRDefault="00542A76">
      <w:pPr>
        <w:autoSpaceDE w:val="0"/>
        <w:autoSpaceDN w:val="0"/>
        <w:adjustRightInd w:val="0"/>
        <w:jc w:val="center"/>
        <w:rPr>
          <w:b/>
          <w:color w:val="000000"/>
          <w:sz w:val="40"/>
          <w:lang w:val="en-US"/>
        </w:rPr>
      </w:pPr>
      <w:r w:rsidRPr="00167595">
        <w:rPr>
          <w:b/>
          <w:color w:val="000000"/>
          <w:sz w:val="40"/>
          <w:lang w:val="en-US"/>
        </w:rPr>
        <w:t>T</w:t>
      </w:r>
      <w:r w:rsidR="00E2210A" w:rsidRPr="00167595">
        <w:rPr>
          <w:b/>
          <w:color w:val="000000"/>
          <w:sz w:val="40"/>
          <w:lang w:val="en-US"/>
        </w:rPr>
        <w:t>h</w:t>
      </w:r>
      <w:r w:rsidR="00B152B9" w:rsidRPr="00167595">
        <w:rPr>
          <w:b/>
          <w:color w:val="000000"/>
          <w:sz w:val="40"/>
          <w:lang w:val="en-US"/>
        </w:rPr>
        <w:t>rough</w:t>
      </w:r>
    </w:p>
    <w:p w14:paraId="76DCAF69" w14:textId="77777777" w:rsidR="00542A76" w:rsidRPr="00167595" w:rsidRDefault="00542A76">
      <w:pPr>
        <w:jc w:val="center"/>
        <w:rPr>
          <w:b/>
          <w:kern w:val="28"/>
          <w:sz w:val="40"/>
          <w:lang w:val="en-US"/>
        </w:rPr>
      </w:pPr>
      <w:r w:rsidRPr="00167595">
        <w:rPr>
          <w:b/>
          <w:color w:val="000000"/>
          <w:kern w:val="28"/>
          <w:sz w:val="40"/>
          <w:lang w:val="en-US"/>
        </w:rPr>
        <w:t>THE MILLENNIUM CHALLENGE CORPORATION</w:t>
      </w:r>
    </w:p>
    <w:p w14:paraId="76DCAF6A" w14:textId="77777777" w:rsidR="00B152B9" w:rsidRPr="00167595" w:rsidRDefault="00B152B9">
      <w:pPr>
        <w:jc w:val="center"/>
        <w:rPr>
          <w:b/>
          <w:sz w:val="40"/>
          <w:lang w:val="en-US"/>
        </w:rPr>
      </w:pPr>
    </w:p>
    <w:p w14:paraId="76DCAF6B" w14:textId="77777777" w:rsidR="00542A76" w:rsidRPr="00167595" w:rsidRDefault="00542A76">
      <w:pPr>
        <w:jc w:val="center"/>
        <w:rPr>
          <w:b/>
          <w:sz w:val="40"/>
          <w:lang w:val="en-US"/>
        </w:rPr>
      </w:pPr>
      <w:r w:rsidRPr="00167595">
        <w:rPr>
          <w:b/>
          <w:sz w:val="40"/>
          <w:lang w:val="en-US"/>
        </w:rPr>
        <w:t>for</w:t>
      </w:r>
    </w:p>
    <w:p w14:paraId="76DCAF6C" w14:textId="77777777" w:rsidR="00542A76" w:rsidRPr="00167595" w:rsidRDefault="00542A76">
      <w:pPr>
        <w:jc w:val="center"/>
        <w:rPr>
          <w:b/>
          <w:sz w:val="40"/>
          <w:lang w:val="en-US"/>
        </w:rPr>
      </w:pPr>
      <w:r w:rsidRPr="00167595">
        <w:rPr>
          <w:b/>
          <w:sz w:val="40"/>
          <w:lang w:val="en-US"/>
        </w:rPr>
        <w:t xml:space="preserve">Procurement of </w:t>
      </w:r>
    </w:p>
    <w:p w14:paraId="76DCAF6D" w14:textId="10C65CDD" w:rsidR="00542A76" w:rsidRPr="00167595" w:rsidRDefault="00542A76">
      <w:pPr>
        <w:spacing w:before="240" w:after="60"/>
        <w:jc w:val="center"/>
        <w:rPr>
          <w:kern w:val="28"/>
          <w:sz w:val="56"/>
          <w:u w:val="single"/>
          <w:lang w:val="en-US"/>
        </w:rPr>
      </w:pPr>
      <w:r w:rsidRPr="00167595">
        <w:rPr>
          <w:i/>
          <w:kern w:val="28"/>
          <w:sz w:val="40"/>
          <w:u w:val="single"/>
          <w:lang w:val="en-US"/>
        </w:rPr>
        <w:t>[</w:t>
      </w:r>
      <w:r w:rsidRPr="00167595">
        <w:rPr>
          <w:bCs/>
          <w:i/>
          <w:iCs/>
          <w:kern w:val="28"/>
          <w:sz w:val="40"/>
          <w:szCs w:val="40"/>
          <w:u w:val="single"/>
          <w:lang w:val="en-US"/>
        </w:rPr>
        <w:t xml:space="preserve">insert </w:t>
      </w:r>
      <w:r w:rsidRPr="00167595">
        <w:rPr>
          <w:i/>
          <w:kern w:val="28"/>
          <w:sz w:val="40"/>
          <w:u w:val="single"/>
          <w:lang w:val="en-US"/>
        </w:rPr>
        <w:t xml:space="preserve">identification of the </w:t>
      </w:r>
      <w:r w:rsidR="00FC2202" w:rsidRPr="00167595">
        <w:rPr>
          <w:i/>
          <w:kern w:val="28"/>
          <w:sz w:val="40"/>
          <w:u w:val="single"/>
          <w:lang w:val="en-US"/>
        </w:rPr>
        <w:t>Design-Build</w:t>
      </w:r>
      <w:r w:rsidRPr="00167595">
        <w:rPr>
          <w:i/>
          <w:kern w:val="28"/>
          <w:sz w:val="40"/>
          <w:u w:val="single"/>
          <w:lang w:val="en-US"/>
        </w:rPr>
        <w:t>]</w:t>
      </w:r>
      <w:r w:rsidRPr="00167595">
        <w:rPr>
          <w:b/>
          <w:kern w:val="28"/>
          <w:sz w:val="40"/>
          <w:u w:val="single"/>
          <w:lang w:val="en-US"/>
        </w:rPr>
        <w:t xml:space="preserve"> </w:t>
      </w:r>
    </w:p>
    <w:p w14:paraId="76DCAF6E" w14:textId="5B144B4E" w:rsidR="00542A76" w:rsidRPr="00167595" w:rsidRDefault="00542A76">
      <w:pPr>
        <w:jc w:val="center"/>
        <w:rPr>
          <w:b/>
          <w:sz w:val="56"/>
          <w:lang w:val="en-US"/>
        </w:rPr>
      </w:pPr>
    </w:p>
    <w:p w14:paraId="76DCAF6F" w14:textId="4ED7A9EE" w:rsidR="00542A76" w:rsidRPr="00167595" w:rsidRDefault="00542A76" w:rsidP="00542A76">
      <w:pPr>
        <w:jc w:val="center"/>
        <w:rPr>
          <w:b/>
          <w:lang w:val="en-US"/>
        </w:rPr>
      </w:pPr>
    </w:p>
    <w:p w14:paraId="76DCAF70" w14:textId="77777777" w:rsidR="00E015CF" w:rsidRPr="00167595" w:rsidRDefault="00E015CF" w:rsidP="00B15F60">
      <w:pPr>
        <w:jc w:val="center"/>
        <w:rPr>
          <w:b/>
          <w:sz w:val="40"/>
          <w:lang w:val="en-US"/>
        </w:rPr>
      </w:pPr>
    </w:p>
    <w:p w14:paraId="76DCAF71" w14:textId="15407446" w:rsidR="00542A76" w:rsidRPr="00167595" w:rsidRDefault="00C96C17" w:rsidP="00BD1171">
      <w:pPr>
        <w:jc w:val="center"/>
        <w:rPr>
          <w:i/>
          <w:sz w:val="40"/>
          <w:lang w:val="en-US"/>
        </w:rPr>
      </w:pPr>
      <w:r w:rsidRPr="00167595">
        <w:rPr>
          <w:b/>
          <w:sz w:val="40"/>
          <w:lang w:val="en-US"/>
        </w:rPr>
        <w:t xml:space="preserve"> </w:t>
      </w:r>
      <w:r w:rsidR="00542A76" w:rsidRPr="00167595">
        <w:rPr>
          <w:b/>
          <w:sz w:val="40"/>
          <w:lang w:val="en-US"/>
        </w:rPr>
        <w:t>[</w:t>
      </w:r>
      <w:r w:rsidRPr="00167595">
        <w:rPr>
          <w:b/>
          <w:sz w:val="40"/>
          <w:lang w:val="en-US"/>
        </w:rPr>
        <w:t>Procurement ref. no.</w:t>
      </w:r>
      <w:r w:rsidR="00542A76" w:rsidRPr="00167595">
        <w:rPr>
          <w:b/>
          <w:sz w:val="40"/>
          <w:lang w:val="en-US"/>
        </w:rPr>
        <w:t>]</w:t>
      </w:r>
    </w:p>
    <w:p w14:paraId="1866B7BF" w14:textId="77777777" w:rsidR="00B15F60" w:rsidRPr="00167595" w:rsidRDefault="00B15F60" w:rsidP="00B15F60">
      <w:pPr>
        <w:jc w:val="center"/>
        <w:rPr>
          <w:b/>
          <w:sz w:val="40"/>
          <w:lang w:val="en-US"/>
        </w:rPr>
      </w:pPr>
    </w:p>
    <w:p w14:paraId="211E1848" w14:textId="7A7ABAA8" w:rsidR="004938B4" w:rsidRPr="00167595" w:rsidRDefault="004938B4" w:rsidP="00BD1171">
      <w:pPr>
        <w:pStyle w:val="TOCHeading"/>
      </w:pPr>
      <w:r w:rsidRPr="00167595">
        <w:t>Table of Co</w:t>
      </w:r>
      <w:r w:rsidR="00F11C1D" w:rsidRPr="00167595">
        <w:t>n</w:t>
      </w:r>
      <w:r w:rsidRPr="00167595">
        <w:t>tent</w:t>
      </w:r>
      <w:r w:rsidR="00F11C1D" w:rsidRPr="00167595">
        <w:t>s</w:t>
      </w:r>
    </w:p>
    <w:bookmarkStart w:id="8" w:name="_Toc54364372"/>
    <w:bookmarkStart w:id="9" w:name="_Toc54451704"/>
    <w:bookmarkStart w:id="10" w:name="_Toc54451906"/>
    <w:bookmarkStart w:id="11" w:name="_Toc54462170"/>
    <w:bookmarkStart w:id="12" w:name="_Toc54686134"/>
    <w:bookmarkStart w:id="13" w:name="_Toc54734978"/>
    <w:bookmarkStart w:id="14" w:name="_Toc54735192"/>
    <w:bookmarkStart w:id="15" w:name="_Toc54735509"/>
    <w:bookmarkStart w:id="16" w:name="_Toc54735820"/>
    <w:bookmarkStart w:id="17" w:name="_Toc54737168"/>
    <w:bookmarkStart w:id="18" w:name="_Toc54741926"/>
    <w:bookmarkStart w:id="19" w:name="_Toc54806961"/>
    <w:bookmarkStart w:id="20" w:name="_Toc55333431"/>
    <w:p w14:paraId="166B44D5" w14:textId="2D23491E" w:rsidR="00233777" w:rsidRDefault="004938B4">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r w:rsidRPr="00167595">
        <w:rPr>
          <w:lang w:eastAsia="ja-JP"/>
        </w:rPr>
        <w:fldChar w:fldCharType="begin"/>
      </w:r>
      <w:r w:rsidRPr="00167595">
        <w:rPr>
          <w:lang w:eastAsia="ja-JP"/>
        </w:rPr>
        <w:instrText xml:space="preserve"> TOC \h \z \t "Heading 1 PART,1,Heading 2a Sections,2,Heading 2b Sections,2" </w:instrText>
      </w:r>
      <w:r w:rsidRPr="00167595">
        <w:rPr>
          <w:lang w:eastAsia="ja-JP"/>
        </w:rPr>
        <w:fldChar w:fldCharType="separate"/>
      </w:r>
      <w:hyperlink w:anchor="_Toc146891197" w:history="1">
        <w:r w:rsidR="00233777" w:rsidRPr="00CC19F4">
          <w:rPr>
            <w:rStyle w:val="Hyperlink"/>
            <w:noProof/>
          </w:rPr>
          <w:t xml:space="preserve">Part 1 </w:t>
        </w:r>
        <w:r w:rsidR="00233777">
          <w:rPr>
            <w:rFonts w:asciiTheme="minorHAnsi" w:eastAsiaTheme="minorEastAsia" w:hAnsiTheme="minorHAnsi" w:cstheme="minorBidi"/>
            <w:b w:val="0"/>
            <w:bCs w:val="0"/>
            <w:caps w:val="0"/>
            <w:noProof/>
            <w:kern w:val="2"/>
            <w:sz w:val="22"/>
            <w:lang w:bidi="hi-IN"/>
            <w14:ligatures w14:val="standardContextual"/>
          </w:rPr>
          <w:tab/>
        </w:r>
        <w:r w:rsidR="00233777" w:rsidRPr="00CC19F4">
          <w:rPr>
            <w:rStyle w:val="Hyperlink"/>
            <w:noProof/>
          </w:rPr>
          <w:t xml:space="preserve"> Bidding Procedures</w:t>
        </w:r>
        <w:r w:rsidR="00233777">
          <w:rPr>
            <w:noProof/>
            <w:webHidden/>
          </w:rPr>
          <w:tab/>
        </w:r>
        <w:r w:rsidR="00233777">
          <w:rPr>
            <w:noProof/>
            <w:webHidden/>
          </w:rPr>
          <w:fldChar w:fldCharType="begin"/>
        </w:r>
        <w:r w:rsidR="00233777">
          <w:rPr>
            <w:noProof/>
            <w:webHidden/>
          </w:rPr>
          <w:instrText xml:space="preserve"> PAGEREF _Toc146891197 \h </w:instrText>
        </w:r>
        <w:r w:rsidR="00233777">
          <w:rPr>
            <w:noProof/>
            <w:webHidden/>
          </w:rPr>
        </w:r>
        <w:r w:rsidR="00233777">
          <w:rPr>
            <w:noProof/>
            <w:webHidden/>
          </w:rPr>
          <w:fldChar w:fldCharType="separate"/>
        </w:r>
        <w:r w:rsidR="00233777">
          <w:rPr>
            <w:noProof/>
            <w:webHidden/>
          </w:rPr>
          <w:t>3</w:t>
        </w:r>
        <w:r w:rsidR="00233777">
          <w:rPr>
            <w:noProof/>
            <w:webHidden/>
          </w:rPr>
          <w:fldChar w:fldCharType="end"/>
        </w:r>
      </w:hyperlink>
    </w:p>
    <w:p w14:paraId="2C3C5375" w14:textId="0E6996E0" w:rsidR="00233777" w:rsidRDefault="00000000">
      <w:pPr>
        <w:pStyle w:val="TOC2"/>
        <w:rPr>
          <w:rFonts w:asciiTheme="minorHAnsi" w:eastAsiaTheme="minorEastAsia" w:hAnsiTheme="minorHAnsi" w:cstheme="minorBidi"/>
          <w:smallCaps w:val="0"/>
          <w:kern w:val="2"/>
          <w:sz w:val="22"/>
          <w:lang w:bidi="hi-IN"/>
          <w14:ligatures w14:val="standardContextual"/>
        </w:rPr>
      </w:pPr>
      <w:hyperlink w:anchor="_Toc146891198" w:history="1">
        <w:r w:rsidR="00233777" w:rsidRPr="00CC19F4">
          <w:rPr>
            <w:rStyle w:val="Hyperlink"/>
          </w:rPr>
          <w:t>Section I.</w:t>
        </w:r>
        <w:r w:rsidR="00233777">
          <w:rPr>
            <w:rFonts w:asciiTheme="minorHAnsi" w:eastAsiaTheme="minorEastAsia" w:hAnsiTheme="minorHAnsi" w:cstheme="minorBidi"/>
            <w:smallCaps w:val="0"/>
            <w:kern w:val="2"/>
            <w:sz w:val="22"/>
            <w:lang w:bidi="hi-IN"/>
            <w14:ligatures w14:val="standardContextual"/>
          </w:rPr>
          <w:tab/>
        </w:r>
        <w:r w:rsidR="00233777" w:rsidRPr="00CC19F4">
          <w:rPr>
            <w:rStyle w:val="Hyperlink"/>
          </w:rPr>
          <w:t>Instructions to Offerors</w:t>
        </w:r>
        <w:r w:rsidR="00233777">
          <w:rPr>
            <w:webHidden/>
          </w:rPr>
          <w:tab/>
        </w:r>
        <w:r w:rsidR="00233777">
          <w:rPr>
            <w:webHidden/>
          </w:rPr>
          <w:fldChar w:fldCharType="begin"/>
        </w:r>
        <w:r w:rsidR="00233777">
          <w:rPr>
            <w:webHidden/>
          </w:rPr>
          <w:instrText xml:space="preserve"> PAGEREF _Toc146891198 \h </w:instrText>
        </w:r>
        <w:r w:rsidR="00233777">
          <w:rPr>
            <w:webHidden/>
          </w:rPr>
        </w:r>
        <w:r w:rsidR="00233777">
          <w:rPr>
            <w:webHidden/>
          </w:rPr>
          <w:fldChar w:fldCharType="separate"/>
        </w:r>
        <w:r w:rsidR="00233777">
          <w:rPr>
            <w:webHidden/>
          </w:rPr>
          <w:t>4</w:t>
        </w:r>
        <w:r w:rsidR="00233777">
          <w:rPr>
            <w:webHidden/>
          </w:rPr>
          <w:fldChar w:fldCharType="end"/>
        </w:r>
      </w:hyperlink>
    </w:p>
    <w:p w14:paraId="215A6C33" w14:textId="6F7DF50A" w:rsidR="00233777" w:rsidRDefault="00000000">
      <w:pPr>
        <w:pStyle w:val="TOC2"/>
        <w:rPr>
          <w:rFonts w:asciiTheme="minorHAnsi" w:eastAsiaTheme="minorEastAsia" w:hAnsiTheme="minorHAnsi" w:cstheme="minorBidi"/>
          <w:smallCaps w:val="0"/>
          <w:kern w:val="2"/>
          <w:sz w:val="22"/>
          <w:lang w:bidi="hi-IN"/>
          <w14:ligatures w14:val="standardContextual"/>
        </w:rPr>
      </w:pPr>
      <w:hyperlink w:anchor="_Toc146891199" w:history="1">
        <w:r w:rsidR="00233777" w:rsidRPr="00CC19F4">
          <w:rPr>
            <w:rStyle w:val="Hyperlink"/>
          </w:rPr>
          <w:t>Section II.</w:t>
        </w:r>
        <w:r w:rsidR="00233777">
          <w:rPr>
            <w:rFonts w:asciiTheme="minorHAnsi" w:eastAsiaTheme="minorEastAsia" w:hAnsiTheme="minorHAnsi" w:cstheme="minorBidi"/>
            <w:smallCaps w:val="0"/>
            <w:kern w:val="2"/>
            <w:sz w:val="22"/>
            <w:lang w:bidi="hi-IN"/>
            <w14:ligatures w14:val="standardContextual"/>
          </w:rPr>
          <w:tab/>
        </w:r>
        <w:r w:rsidR="00233777" w:rsidRPr="00CC19F4">
          <w:rPr>
            <w:rStyle w:val="Hyperlink"/>
          </w:rPr>
          <w:t>Data Sheet</w:t>
        </w:r>
        <w:r w:rsidR="00233777">
          <w:rPr>
            <w:webHidden/>
          </w:rPr>
          <w:tab/>
        </w:r>
        <w:r w:rsidR="00233777">
          <w:rPr>
            <w:webHidden/>
          </w:rPr>
          <w:fldChar w:fldCharType="begin"/>
        </w:r>
        <w:r w:rsidR="00233777">
          <w:rPr>
            <w:webHidden/>
          </w:rPr>
          <w:instrText xml:space="preserve"> PAGEREF _Toc146891199 \h </w:instrText>
        </w:r>
        <w:r w:rsidR="00233777">
          <w:rPr>
            <w:webHidden/>
          </w:rPr>
        </w:r>
        <w:r w:rsidR="00233777">
          <w:rPr>
            <w:webHidden/>
          </w:rPr>
          <w:fldChar w:fldCharType="separate"/>
        </w:r>
        <w:r w:rsidR="00233777">
          <w:rPr>
            <w:webHidden/>
          </w:rPr>
          <w:t>5</w:t>
        </w:r>
        <w:r w:rsidR="00233777">
          <w:rPr>
            <w:webHidden/>
          </w:rPr>
          <w:fldChar w:fldCharType="end"/>
        </w:r>
      </w:hyperlink>
    </w:p>
    <w:p w14:paraId="24F598F3" w14:textId="61AE2AD6" w:rsidR="00233777" w:rsidRDefault="00000000">
      <w:pPr>
        <w:pStyle w:val="TOC2"/>
        <w:rPr>
          <w:rFonts w:asciiTheme="minorHAnsi" w:eastAsiaTheme="minorEastAsia" w:hAnsiTheme="minorHAnsi" w:cstheme="minorBidi"/>
          <w:smallCaps w:val="0"/>
          <w:kern w:val="2"/>
          <w:sz w:val="22"/>
          <w:lang w:bidi="hi-IN"/>
          <w14:ligatures w14:val="standardContextual"/>
        </w:rPr>
      </w:pPr>
      <w:hyperlink w:anchor="_Toc146891200" w:history="1">
        <w:r w:rsidR="00233777" w:rsidRPr="00CC19F4">
          <w:rPr>
            <w:rStyle w:val="Hyperlink"/>
          </w:rPr>
          <w:t>Section III.</w:t>
        </w:r>
        <w:r w:rsidR="00233777">
          <w:rPr>
            <w:rFonts w:asciiTheme="minorHAnsi" w:eastAsiaTheme="minorEastAsia" w:hAnsiTheme="minorHAnsi" w:cstheme="minorBidi"/>
            <w:smallCaps w:val="0"/>
            <w:kern w:val="2"/>
            <w:sz w:val="22"/>
            <w:lang w:bidi="hi-IN"/>
            <w14:ligatures w14:val="standardContextual"/>
          </w:rPr>
          <w:tab/>
        </w:r>
        <w:r w:rsidR="00233777" w:rsidRPr="00CC19F4">
          <w:rPr>
            <w:rStyle w:val="Hyperlink"/>
          </w:rPr>
          <w:t>Qualification and Evaluation Criteria</w:t>
        </w:r>
        <w:r w:rsidR="00233777">
          <w:rPr>
            <w:webHidden/>
          </w:rPr>
          <w:tab/>
        </w:r>
        <w:r w:rsidR="00233777">
          <w:rPr>
            <w:webHidden/>
          </w:rPr>
          <w:fldChar w:fldCharType="begin"/>
        </w:r>
        <w:r w:rsidR="00233777">
          <w:rPr>
            <w:webHidden/>
          </w:rPr>
          <w:instrText xml:space="preserve"> PAGEREF _Toc146891200 \h </w:instrText>
        </w:r>
        <w:r w:rsidR="00233777">
          <w:rPr>
            <w:webHidden/>
          </w:rPr>
        </w:r>
        <w:r w:rsidR="00233777">
          <w:rPr>
            <w:webHidden/>
          </w:rPr>
          <w:fldChar w:fldCharType="separate"/>
        </w:r>
        <w:r w:rsidR="00233777">
          <w:rPr>
            <w:webHidden/>
          </w:rPr>
          <w:t>10</w:t>
        </w:r>
        <w:r w:rsidR="00233777">
          <w:rPr>
            <w:webHidden/>
          </w:rPr>
          <w:fldChar w:fldCharType="end"/>
        </w:r>
      </w:hyperlink>
    </w:p>
    <w:p w14:paraId="7CF9737F" w14:textId="29DDB297" w:rsidR="00233777" w:rsidRDefault="00000000">
      <w:pPr>
        <w:pStyle w:val="TOC2"/>
        <w:rPr>
          <w:rFonts w:asciiTheme="minorHAnsi" w:eastAsiaTheme="minorEastAsia" w:hAnsiTheme="minorHAnsi" w:cstheme="minorBidi"/>
          <w:smallCaps w:val="0"/>
          <w:kern w:val="2"/>
          <w:sz w:val="22"/>
          <w:lang w:bidi="hi-IN"/>
          <w14:ligatures w14:val="standardContextual"/>
        </w:rPr>
      </w:pPr>
      <w:hyperlink w:anchor="_Toc146891201" w:history="1">
        <w:r w:rsidR="00233777" w:rsidRPr="00CC19F4">
          <w:rPr>
            <w:rStyle w:val="Hyperlink"/>
          </w:rPr>
          <w:t>Section IV.</w:t>
        </w:r>
        <w:r w:rsidR="00233777">
          <w:rPr>
            <w:rFonts w:asciiTheme="minorHAnsi" w:eastAsiaTheme="minorEastAsia" w:hAnsiTheme="minorHAnsi" w:cstheme="minorBidi"/>
            <w:smallCaps w:val="0"/>
            <w:kern w:val="2"/>
            <w:sz w:val="22"/>
            <w:lang w:bidi="hi-IN"/>
            <w14:ligatures w14:val="standardContextual"/>
          </w:rPr>
          <w:tab/>
        </w:r>
        <w:r w:rsidR="00233777" w:rsidRPr="00CC19F4">
          <w:rPr>
            <w:rStyle w:val="Hyperlink"/>
          </w:rPr>
          <w:t>Submission Forms</w:t>
        </w:r>
        <w:r w:rsidR="00233777">
          <w:rPr>
            <w:webHidden/>
          </w:rPr>
          <w:tab/>
        </w:r>
        <w:r w:rsidR="00233777">
          <w:rPr>
            <w:webHidden/>
          </w:rPr>
          <w:fldChar w:fldCharType="begin"/>
        </w:r>
        <w:r w:rsidR="00233777">
          <w:rPr>
            <w:webHidden/>
          </w:rPr>
          <w:instrText xml:space="preserve"> PAGEREF _Toc146891201 \h </w:instrText>
        </w:r>
        <w:r w:rsidR="00233777">
          <w:rPr>
            <w:webHidden/>
          </w:rPr>
        </w:r>
        <w:r w:rsidR="00233777">
          <w:rPr>
            <w:webHidden/>
          </w:rPr>
          <w:fldChar w:fldCharType="separate"/>
        </w:r>
        <w:r w:rsidR="00233777">
          <w:rPr>
            <w:webHidden/>
          </w:rPr>
          <w:t>26</w:t>
        </w:r>
        <w:r w:rsidR="00233777">
          <w:rPr>
            <w:webHidden/>
          </w:rPr>
          <w:fldChar w:fldCharType="end"/>
        </w:r>
      </w:hyperlink>
    </w:p>
    <w:p w14:paraId="08D0CB72" w14:textId="0478DF2B" w:rsidR="00233777" w:rsidRDefault="00000000">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hyperlink w:anchor="_Toc146891202" w:history="1">
        <w:r w:rsidR="00233777" w:rsidRPr="00CC19F4">
          <w:rPr>
            <w:rStyle w:val="Hyperlink"/>
            <w:noProof/>
          </w:rPr>
          <w:t xml:space="preserve">Part 2 </w:t>
        </w:r>
        <w:r w:rsidR="00233777">
          <w:rPr>
            <w:rFonts w:asciiTheme="minorHAnsi" w:eastAsiaTheme="minorEastAsia" w:hAnsiTheme="minorHAnsi" w:cstheme="minorBidi"/>
            <w:b w:val="0"/>
            <w:bCs w:val="0"/>
            <w:caps w:val="0"/>
            <w:noProof/>
            <w:kern w:val="2"/>
            <w:sz w:val="22"/>
            <w:lang w:bidi="hi-IN"/>
            <w14:ligatures w14:val="standardContextual"/>
          </w:rPr>
          <w:tab/>
        </w:r>
        <w:r w:rsidR="00233777" w:rsidRPr="00CC19F4">
          <w:rPr>
            <w:rStyle w:val="Hyperlink"/>
            <w:noProof/>
          </w:rPr>
          <w:t xml:space="preserve"> Employer’s Requirements</w:t>
        </w:r>
        <w:r w:rsidR="00233777">
          <w:rPr>
            <w:noProof/>
            <w:webHidden/>
          </w:rPr>
          <w:tab/>
        </w:r>
        <w:r w:rsidR="00233777">
          <w:rPr>
            <w:noProof/>
            <w:webHidden/>
          </w:rPr>
          <w:fldChar w:fldCharType="begin"/>
        </w:r>
        <w:r w:rsidR="00233777">
          <w:rPr>
            <w:noProof/>
            <w:webHidden/>
          </w:rPr>
          <w:instrText xml:space="preserve"> PAGEREF _Toc146891202 \h </w:instrText>
        </w:r>
        <w:r w:rsidR="00233777">
          <w:rPr>
            <w:noProof/>
            <w:webHidden/>
          </w:rPr>
        </w:r>
        <w:r w:rsidR="00233777">
          <w:rPr>
            <w:noProof/>
            <w:webHidden/>
          </w:rPr>
          <w:fldChar w:fldCharType="separate"/>
        </w:r>
        <w:r w:rsidR="00233777">
          <w:rPr>
            <w:noProof/>
            <w:webHidden/>
          </w:rPr>
          <w:t>104</w:t>
        </w:r>
        <w:r w:rsidR="00233777">
          <w:rPr>
            <w:noProof/>
            <w:webHidden/>
          </w:rPr>
          <w:fldChar w:fldCharType="end"/>
        </w:r>
      </w:hyperlink>
    </w:p>
    <w:p w14:paraId="4D199514" w14:textId="502DFB30" w:rsidR="00233777" w:rsidRDefault="00000000">
      <w:pPr>
        <w:pStyle w:val="TOC2"/>
        <w:rPr>
          <w:rFonts w:asciiTheme="minorHAnsi" w:eastAsiaTheme="minorEastAsia" w:hAnsiTheme="minorHAnsi" w:cstheme="minorBidi"/>
          <w:smallCaps w:val="0"/>
          <w:kern w:val="2"/>
          <w:sz w:val="22"/>
          <w:lang w:bidi="hi-IN"/>
          <w14:ligatures w14:val="standardContextual"/>
        </w:rPr>
      </w:pPr>
      <w:hyperlink w:anchor="_Toc146891203" w:history="1">
        <w:r w:rsidR="00233777" w:rsidRPr="00CC19F4">
          <w:rPr>
            <w:rStyle w:val="Hyperlink"/>
          </w:rPr>
          <w:t>Section V.</w:t>
        </w:r>
        <w:r w:rsidR="00233777">
          <w:rPr>
            <w:rFonts w:asciiTheme="minorHAnsi" w:eastAsiaTheme="minorEastAsia" w:hAnsiTheme="minorHAnsi" w:cstheme="minorBidi"/>
            <w:smallCaps w:val="0"/>
            <w:kern w:val="2"/>
            <w:sz w:val="22"/>
            <w:lang w:bidi="hi-IN"/>
            <w14:ligatures w14:val="standardContextual"/>
          </w:rPr>
          <w:tab/>
        </w:r>
        <w:r w:rsidR="00233777" w:rsidRPr="00CC19F4">
          <w:rPr>
            <w:rStyle w:val="Hyperlink"/>
          </w:rPr>
          <w:t xml:space="preserve"> Employer’s Requirements</w:t>
        </w:r>
        <w:r w:rsidR="00233777">
          <w:rPr>
            <w:webHidden/>
          </w:rPr>
          <w:tab/>
        </w:r>
        <w:r w:rsidR="00233777">
          <w:rPr>
            <w:webHidden/>
          </w:rPr>
          <w:fldChar w:fldCharType="begin"/>
        </w:r>
        <w:r w:rsidR="00233777">
          <w:rPr>
            <w:webHidden/>
          </w:rPr>
          <w:instrText xml:space="preserve"> PAGEREF _Toc146891203 \h </w:instrText>
        </w:r>
        <w:r w:rsidR="00233777">
          <w:rPr>
            <w:webHidden/>
          </w:rPr>
        </w:r>
        <w:r w:rsidR="00233777">
          <w:rPr>
            <w:webHidden/>
          </w:rPr>
          <w:fldChar w:fldCharType="separate"/>
        </w:r>
        <w:r w:rsidR="00233777">
          <w:rPr>
            <w:webHidden/>
          </w:rPr>
          <w:t>105</w:t>
        </w:r>
        <w:r w:rsidR="00233777">
          <w:rPr>
            <w:webHidden/>
          </w:rPr>
          <w:fldChar w:fldCharType="end"/>
        </w:r>
      </w:hyperlink>
    </w:p>
    <w:p w14:paraId="6978F0BD" w14:textId="5889D903" w:rsidR="00233777" w:rsidRDefault="00000000">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hyperlink w:anchor="_Toc146891204" w:history="1">
        <w:r w:rsidR="00233777" w:rsidRPr="00CC19F4">
          <w:rPr>
            <w:rStyle w:val="Hyperlink"/>
            <w:noProof/>
          </w:rPr>
          <w:t xml:space="preserve">Part 3 </w:t>
        </w:r>
        <w:r w:rsidR="00233777">
          <w:rPr>
            <w:rFonts w:asciiTheme="minorHAnsi" w:eastAsiaTheme="minorEastAsia" w:hAnsiTheme="minorHAnsi" w:cstheme="minorBidi"/>
            <w:b w:val="0"/>
            <w:bCs w:val="0"/>
            <w:caps w:val="0"/>
            <w:noProof/>
            <w:kern w:val="2"/>
            <w:sz w:val="22"/>
            <w:lang w:bidi="hi-IN"/>
            <w14:ligatures w14:val="standardContextual"/>
          </w:rPr>
          <w:tab/>
        </w:r>
        <w:r w:rsidR="00233777" w:rsidRPr="00CC19F4">
          <w:rPr>
            <w:rStyle w:val="Hyperlink"/>
            <w:noProof/>
          </w:rPr>
          <w:t xml:space="preserve"> Contract Documents</w:t>
        </w:r>
        <w:r w:rsidR="00233777">
          <w:rPr>
            <w:noProof/>
            <w:webHidden/>
          </w:rPr>
          <w:tab/>
        </w:r>
        <w:r w:rsidR="00233777">
          <w:rPr>
            <w:noProof/>
            <w:webHidden/>
          </w:rPr>
          <w:fldChar w:fldCharType="begin"/>
        </w:r>
        <w:r w:rsidR="00233777">
          <w:rPr>
            <w:noProof/>
            <w:webHidden/>
          </w:rPr>
          <w:instrText xml:space="preserve"> PAGEREF _Toc146891204 \h </w:instrText>
        </w:r>
        <w:r w:rsidR="00233777">
          <w:rPr>
            <w:noProof/>
            <w:webHidden/>
          </w:rPr>
        </w:r>
        <w:r w:rsidR="00233777">
          <w:rPr>
            <w:noProof/>
            <w:webHidden/>
          </w:rPr>
          <w:fldChar w:fldCharType="separate"/>
        </w:r>
        <w:r w:rsidR="00233777">
          <w:rPr>
            <w:noProof/>
            <w:webHidden/>
          </w:rPr>
          <w:t>106</w:t>
        </w:r>
        <w:r w:rsidR="00233777">
          <w:rPr>
            <w:noProof/>
            <w:webHidden/>
          </w:rPr>
          <w:fldChar w:fldCharType="end"/>
        </w:r>
      </w:hyperlink>
    </w:p>
    <w:p w14:paraId="5FB85FA5" w14:textId="5EA166A9" w:rsidR="00233777" w:rsidRDefault="00000000">
      <w:pPr>
        <w:pStyle w:val="TOC2"/>
        <w:rPr>
          <w:rFonts w:asciiTheme="minorHAnsi" w:eastAsiaTheme="minorEastAsia" w:hAnsiTheme="minorHAnsi" w:cstheme="minorBidi"/>
          <w:smallCaps w:val="0"/>
          <w:kern w:val="2"/>
          <w:sz w:val="22"/>
          <w:lang w:bidi="hi-IN"/>
          <w14:ligatures w14:val="standardContextual"/>
        </w:rPr>
      </w:pPr>
      <w:hyperlink w:anchor="_Toc146891205" w:history="1">
        <w:r w:rsidR="00233777" w:rsidRPr="00CC19F4">
          <w:rPr>
            <w:rStyle w:val="Hyperlink"/>
          </w:rPr>
          <w:t>Section VI.</w:t>
        </w:r>
        <w:r w:rsidR="00233777">
          <w:rPr>
            <w:rFonts w:asciiTheme="minorHAnsi" w:eastAsiaTheme="minorEastAsia" w:hAnsiTheme="minorHAnsi" w:cstheme="minorBidi"/>
            <w:smallCaps w:val="0"/>
            <w:kern w:val="2"/>
            <w:sz w:val="22"/>
            <w:lang w:bidi="hi-IN"/>
            <w14:ligatures w14:val="standardContextual"/>
          </w:rPr>
          <w:tab/>
        </w:r>
        <w:r w:rsidR="00233777" w:rsidRPr="00CC19F4">
          <w:rPr>
            <w:rStyle w:val="Hyperlink"/>
          </w:rPr>
          <w:t>General Conditions of Contract</w:t>
        </w:r>
        <w:r w:rsidR="00233777">
          <w:rPr>
            <w:webHidden/>
          </w:rPr>
          <w:tab/>
        </w:r>
        <w:r w:rsidR="00233777">
          <w:rPr>
            <w:webHidden/>
          </w:rPr>
          <w:fldChar w:fldCharType="begin"/>
        </w:r>
        <w:r w:rsidR="00233777">
          <w:rPr>
            <w:webHidden/>
          </w:rPr>
          <w:instrText xml:space="preserve"> PAGEREF _Toc146891205 \h </w:instrText>
        </w:r>
        <w:r w:rsidR="00233777">
          <w:rPr>
            <w:webHidden/>
          </w:rPr>
        </w:r>
        <w:r w:rsidR="00233777">
          <w:rPr>
            <w:webHidden/>
          </w:rPr>
          <w:fldChar w:fldCharType="separate"/>
        </w:r>
        <w:r w:rsidR="00233777">
          <w:rPr>
            <w:webHidden/>
          </w:rPr>
          <w:t>107</w:t>
        </w:r>
        <w:r w:rsidR="00233777">
          <w:rPr>
            <w:webHidden/>
          </w:rPr>
          <w:fldChar w:fldCharType="end"/>
        </w:r>
      </w:hyperlink>
    </w:p>
    <w:p w14:paraId="3F3A26BE" w14:textId="1B87658B" w:rsidR="00233777" w:rsidRDefault="00000000">
      <w:pPr>
        <w:pStyle w:val="TOC2"/>
        <w:rPr>
          <w:rFonts w:asciiTheme="minorHAnsi" w:eastAsiaTheme="minorEastAsia" w:hAnsiTheme="minorHAnsi" w:cstheme="minorBidi"/>
          <w:smallCaps w:val="0"/>
          <w:kern w:val="2"/>
          <w:sz w:val="22"/>
          <w:lang w:bidi="hi-IN"/>
          <w14:ligatures w14:val="standardContextual"/>
        </w:rPr>
      </w:pPr>
      <w:hyperlink w:anchor="_Toc146891206" w:history="1">
        <w:r w:rsidR="00233777" w:rsidRPr="00CC19F4">
          <w:rPr>
            <w:rStyle w:val="Hyperlink"/>
          </w:rPr>
          <w:t>Section VII.</w:t>
        </w:r>
        <w:r w:rsidR="00233777">
          <w:rPr>
            <w:rFonts w:asciiTheme="minorHAnsi" w:eastAsiaTheme="minorEastAsia" w:hAnsiTheme="minorHAnsi" w:cstheme="minorBidi"/>
            <w:smallCaps w:val="0"/>
            <w:kern w:val="2"/>
            <w:sz w:val="22"/>
            <w:lang w:bidi="hi-IN"/>
            <w14:ligatures w14:val="standardContextual"/>
          </w:rPr>
          <w:tab/>
        </w:r>
        <w:r w:rsidR="00233777" w:rsidRPr="00CC19F4">
          <w:rPr>
            <w:rStyle w:val="Hyperlink"/>
          </w:rPr>
          <w:t>Particular Conditions of Contract</w:t>
        </w:r>
        <w:r w:rsidR="00233777">
          <w:rPr>
            <w:webHidden/>
          </w:rPr>
          <w:tab/>
        </w:r>
        <w:r w:rsidR="00233777">
          <w:rPr>
            <w:webHidden/>
          </w:rPr>
          <w:fldChar w:fldCharType="begin"/>
        </w:r>
        <w:r w:rsidR="00233777">
          <w:rPr>
            <w:webHidden/>
          </w:rPr>
          <w:instrText xml:space="preserve"> PAGEREF _Toc146891206 \h </w:instrText>
        </w:r>
        <w:r w:rsidR="00233777">
          <w:rPr>
            <w:webHidden/>
          </w:rPr>
        </w:r>
        <w:r w:rsidR="00233777">
          <w:rPr>
            <w:webHidden/>
          </w:rPr>
          <w:fldChar w:fldCharType="separate"/>
        </w:r>
        <w:r w:rsidR="00233777">
          <w:rPr>
            <w:webHidden/>
          </w:rPr>
          <w:t>108</w:t>
        </w:r>
        <w:r w:rsidR="00233777">
          <w:rPr>
            <w:webHidden/>
          </w:rPr>
          <w:fldChar w:fldCharType="end"/>
        </w:r>
      </w:hyperlink>
    </w:p>
    <w:p w14:paraId="34ED0CC8" w14:textId="4D427497" w:rsidR="00233777" w:rsidRDefault="00000000">
      <w:pPr>
        <w:pStyle w:val="TOC2"/>
        <w:rPr>
          <w:rFonts w:asciiTheme="minorHAnsi" w:eastAsiaTheme="minorEastAsia" w:hAnsiTheme="minorHAnsi" w:cstheme="minorBidi"/>
          <w:smallCaps w:val="0"/>
          <w:kern w:val="2"/>
          <w:sz w:val="22"/>
          <w:lang w:bidi="hi-IN"/>
          <w14:ligatures w14:val="standardContextual"/>
        </w:rPr>
      </w:pPr>
      <w:hyperlink w:anchor="_Toc146891207" w:history="1">
        <w:r w:rsidR="00233777" w:rsidRPr="00CC19F4">
          <w:rPr>
            <w:rStyle w:val="Hyperlink"/>
          </w:rPr>
          <w:t>Section VIII.</w:t>
        </w:r>
        <w:r w:rsidR="00233777">
          <w:rPr>
            <w:rFonts w:asciiTheme="minorHAnsi" w:eastAsiaTheme="minorEastAsia" w:hAnsiTheme="minorHAnsi" w:cstheme="minorBidi"/>
            <w:smallCaps w:val="0"/>
            <w:kern w:val="2"/>
            <w:sz w:val="22"/>
            <w:lang w:bidi="hi-IN"/>
            <w14:ligatures w14:val="standardContextual"/>
          </w:rPr>
          <w:tab/>
        </w:r>
        <w:r w:rsidR="00233777" w:rsidRPr="00CC19F4">
          <w:rPr>
            <w:rStyle w:val="Hyperlink"/>
          </w:rPr>
          <w:t>Contract Forms and Annexes</w:t>
        </w:r>
        <w:r w:rsidR="00233777">
          <w:rPr>
            <w:webHidden/>
          </w:rPr>
          <w:tab/>
        </w:r>
        <w:r w:rsidR="00233777">
          <w:rPr>
            <w:webHidden/>
          </w:rPr>
          <w:fldChar w:fldCharType="begin"/>
        </w:r>
        <w:r w:rsidR="00233777">
          <w:rPr>
            <w:webHidden/>
          </w:rPr>
          <w:instrText xml:space="preserve"> PAGEREF _Toc146891207 \h </w:instrText>
        </w:r>
        <w:r w:rsidR="00233777">
          <w:rPr>
            <w:webHidden/>
          </w:rPr>
        </w:r>
        <w:r w:rsidR="00233777">
          <w:rPr>
            <w:webHidden/>
          </w:rPr>
          <w:fldChar w:fldCharType="separate"/>
        </w:r>
        <w:r w:rsidR="00233777">
          <w:rPr>
            <w:webHidden/>
          </w:rPr>
          <w:t>109</w:t>
        </w:r>
        <w:r w:rsidR="00233777">
          <w:rPr>
            <w:webHidden/>
          </w:rPr>
          <w:fldChar w:fldCharType="end"/>
        </w:r>
      </w:hyperlink>
    </w:p>
    <w:p w14:paraId="1A9640F3" w14:textId="0510329F" w:rsidR="003B1499" w:rsidRPr="00167595" w:rsidRDefault="004938B4" w:rsidP="004938B4">
      <w:pPr>
        <w:rPr>
          <w:lang w:val="en-US" w:eastAsia="ja-JP"/>
        </w:rPr>
      </w:pPr>
      <w:r w:rsidRPr="00167595">
        <w:rPr>
          <w:lang w:val="en-US" w:eastAsia="ja-JP"/>
        </w:rPr>
        <w:fldChar w:fldCharType="end"/>
      </w:r>
    </w:p>
    <w:p w14:paraId="0DE41AD7" w14:textId="77777777" w:rsidR="003B1499" w:rsidRPr="00167595" w:rsidRDefault="003B1499">
      <w:pPr>
        <w:rPr>
          <w:lang w:val="en-US" w:eastAsia="ja-JP"/>
        </w:rPr>
      </w:pPr>
      <w:r w:rsidRPr="00167595">
        <w:rPr>
          <w:lang w:val="en-US" w:eastAsia="ja-JP"/>
        </w:rPr>
        <w:br w:type="page"/>
      </w:r>
    </w:p>
    <w:p w14:paraId="7D5FFCAD" w14:textId="77777777" w:rsidR="004938B4" w:rsidRPr="00167595" w:rsidRDefault="004938B4" w:rsidP="004938B4">
      <w:pPr>
        <w:rPr>
          <w:lang w:val="en-US" w:eastAsia="ja-JP"/>
        </w:rPr>
      </w:pPr>
    </w:p>
    <w:p w14:paraId="256A0EB2" w14:textId="77777777" w:rsidR="00A41B0E" w:rsidRPr="00167595" w:rsidRDefault="00A41B0E" w:rsidP="005A044C">
      <w:pPr>
        <w:pStyle w:val="BodyText"/>
      </w:pPr>
      <w:bookmarkStart w:id="21" w:name="_Toc54330170"/>
      <w:bookmarkStart w:id="22" w:name="_Toc54334876"/>
      <w:bookmarkStart w:id="23" w:name="_Toc54335059"/>
      <w:bookmarkStart w:id="24" w:name="_Toc54335449"/>
      <w:bookmarkStart w:id="25" w:name="_Toc54512147"/>
      <w:bookmarkStart w:id="26" w:name="_Toc54532338"/>
      <w:bookmarkStart w:id="27" w:name="_Toc54533193"/>
      <w:bookmarkStart w:id="28" w:name="_Toc54533711"/>
      <w:bookmarkStart w:id="29" w:name="_Toc54535436"/>
      <w:bookmarkStart w:id="30" w:name="_Toc54595034"/>
      <w:bookmarkStart w:id="31" w:name="_Toc54825134"/>
    </w:p>
    <w:p w14:paraId="70C28220" w14:textId="77777777" w:rsidR="00A41B0E" w:rsidRPr="00167595" w:rsidRDefault="00A41B0E" w:rsidP="005A044C">
      <w:pPr>
        <w:pStyle w:val="BodyText"/>
      </w:pPr>
    </w:p>
    <w:p w14:paraId="7107000E" w14:textId="77777777" w:rsidR="00A41B0E" w:rsidRPr="00167595" w:rsidRDefault="00A41B0E" w:rsidP="005A044C">
      <w:pPr>
        <w:pStyle w:val="BodyText"/>
      </w:pPr>
    </w:p>
    <w:p w14:paraId="349A11A6" w14:textId="77777777" w:rsidR="00A41B0E" w:rsidRPr="00167595" w:rsidRDefault="00A41B0E" w:rsidP="005A044C">
      <w:pPr>
        <w:pStyle w:val="BodyText"/>
      </w:pPr>
    </w:p>
    <w:p w14:paraId="15A3CAD3" w14:textId="77777777" w:rsidR="00A41B0E" w:rsidRPr="00167595" w:rsidRDefault="00A41B0E" w:rsidP="005A044C">
      <w:pPr>
        <w:pStyle w:val="BodyText"/>
      </w:pPr>
    </w:p>
    <w:p w14:paraId="47A8B900" w14:textId="77777777" w:rsidR="00A41B0E" w:rsidRPr="00167595" w:rsidRDefault="00A41B0E" w:rsidP="005A044C">
      <w:pPr>
        <w:pStyle w:val="BodyText"/>
      </w:pPr>
    </w:p>
    <w:p w14:paraId="2ECDFF41" w14:textId="77777777" w:rsidR="00A41B0E" w:rsidRPr="00167595" w:rsidRDefault="00A41B0E" w:rsidP="005A044C">
      <w:pPr>
        <w:pStyle w:val="BodyText"/>
      </w:pPr>
    </w:p>
    <w:p w14:paraId="352A6C05" w14:textId="724CC355" w:rsidR="0022768D" w:rsidRPr="00167595" w:rsidRDefault="0022768D" w:rsidP="00683C0E">
      <w:pPr>
        <w:pStyle w:val="Heading1PART"/>
      </w:pPr>
      <w:bookmarkStart w:id="32" w:name="_Toc58523740"/>
      <w:bookmarkStart w:id="33" w:name="_Toc146891197"/>
      <w:r w:rsidRPr="00167595">
        <w:t xml:space="preserve">Part 1 </w:t>
      </w:r>
      <w:bookmarkEnd w:id="8"/>
      <w:bookmarkEnd w:id="9"/>
      <w:bookmarkEnd w:id="10"/>
      <w:bookmarkEnd w:id="11"/>
      <w:bookmarkEnd w:id="12"/>
      <w:bookmarkEnd w:id="13"/>
      <w:bookmarkEnd w:id="14"/>
      <w:bookmarkEnd w:id="15"/>
      <w:bookmarkEnd w:id="16"/>
      <w:bookmarkEnd w:id="17"/>
      <w:bookmarkEnd w:id="18"/>
      <w:bookmarkEnd w:id="19"/>
      <w:bookmarkEnd w:id="20"/>
      <w:r w:rsidR="0082385F" w:rsidRPr="00167595">
        <w:tab/>
      </w:r>
      <w:r w:rsidRPr="00167595">
        <w:br/>
        <w:t>Bidding Procedures</w:t>
      </w:r>
      <w:bookmarkEnd w:id="21"/>
      <w:bookmarkEnd w:id="22"/>
      <w:bookmarkEnd w:id="23"/>
      <w:bookmarkEnd w:id="24"/>
      <w:bookmarkEnd w:id="25"/>
      <w:bookmarkEnd w:id="26"/>
      <w:bookmarkEnd w:id="27"/>
      <w:bookmarkEnd w:id="28"/>
      <w:bookmarkEnd w:id="29"/>
      <w:bookmarkEnd w:id="30"/>
      <w:bookmarkEnd w:id="31"/>
      <w:bookmarkEnd w:id="32"/>
      <w:bookmarkEnd w:id="33"/>
    </w:p>
    <w:p w14:paraId="76DCAF8E" w14:textId="77777777" w:rsidR="00E53788" w:rsidRPr="00167595" w:rsidRDefault="00E53788" w:rsidP="00A875A2">
      <w:pPr>
        <w:pStyle w:val="BodyText"/>
      </w:pPr>
    </w:p>
    <w:p w14:paraId="76DCAF8F" w14:textId="77777777" w:rsidR="00876844" w:rsidRPr="00167595" w:rsidRDefault="00876844" w:rsidP="00A015F9">
      <w:pPr>
        <w:jc w:val="center"/>
        <w:rPr>
          <w:b/>
          <w:sz w:val="52"/>
          <w:lang w:val="en-US"/>
        </w:rPr>
        <w:sectPr w:rsidR="00876844" w:rsidRPr="00167595" w:rsidSect="00136C11">
          <w:headerReference w:type="even" r:id="rId23"/>
          <w:headerReference w:type="default" r:id="rId24"/>
          <w:headerReference w:type="first" r:id="rId25"/>
          <w:footerReference w:type="first" r:id="rId26"/>
          <w:pgSz w:w="12240" w:h="15840" w:code="1"/>
          <w:pgMar w:top="1440" w:right="1440" w:bottom="1440" w:left="1440" w:header="720" w:footer="720" w:gutter="0"/>
          <w:pgNumType w:start="1"/>
          <w:cols w:space="720"/>
          <w:titlePg/>
          <w:docGrid w:linePitch="360"/>
        </w:sectPr>
      </w:pPr>
    </w:p>
    <w:p w14:paraId="5E6CD0EB" w14:textId="77777777" w:rsidR="005D6995" w:rsidRDefault="00BF5EED" w:rsidP="005D6995">
      <w:pPr>
        <w:pStyle w:val="Heading2aSections"/>
        <w:rPr>
          <w:rFonts w:hint="eastAsia"/>
          <w:lang w:val="en-US"/>
        </w:rPr>
      </w:pPr>
      <w:bookmarkStart w:id="34" w:name="_Toc438532615"/>
      <w:bookmarkStart w:id="35" w:name="wp1152149"/>
      <w:bookmarkStart w:id="36" w:name="_Hlt438532663"/>
      <w:bookmarkStart w:id="37" w:name="_Toc438530847"/>
      <w:bookmarkStart w:id="38" w:name="_Toc438532555"/>
      <w:bookmarkStart w:id="39" w:name="_Toc438532557"/>
      <w:bookmarkStart w:id="40" w:name="_Toc438532558"/>
      <w:bookmarkStart w:id="41" w:name="_Toc438532561"/>
      <w:bookmarkStart w:id="42" w:name="_Toc438532562"/>
      <w:bookmarkStart w:id="43" w:name="_Toc438532563"/>
      <w:bookmarkStart w:id="44" w:name="_Toc438532564"/>
      <w:bookmarkStart w:id="45" w:name="_Toc438532565"/>
      <w:bookmarkStart w:id="46" w:name="_Toc438532567"/>
      <w:bookmarkStart w:id="47" w:name="_Toc438532569"/>
      <w:bookmarkStart w:id="48" w:name="_Toc438532572"/>
      <w:bookmarkStart w:id="49" w:name="_Toc438532584"/>
      <w:bookmarkStart w:id="50" w:name="_Toc438532601"/>
      <w:bookmarkStart w:id="51" w:name="_Toc438532602"/>
      <w:bookmarkStart w:id="52" w:name="_Toc438532606"/>
      <w:bookmarkStart w:id="53" w:name="_Toc438532621"/>
      <w:bookmarkStart w:id="54" w:name="_Toc438532624"/>
      <w:bookmarkStart w:id="55" w:name="_Toc438532625"/>
      <w:bookmarkStart w:id="56" w:name="_Toc438532628"/>
      <w:bookmarkStart w:id="57" w:name="_Toc438532633"/>
      <w:bookmarkStart w:id="58" w:name="_Toc438532634"/>
      <w:bookmarkStart w:id="59" w:name="_Toc438532635"/>
      <w:bookmarkStart w:id="60" w:name="_Hlt438533232"/>
      <w:bookmarkStart w:id="61" w:name="_Toc438532637"/>
      <w:bookmarkStart w:id="62" w:name="_Toc438532638"/>
      <w:bookmarkStart w:id="63" w:name="_Toc438532639"/>
      <w:bookmarkStart w:id="64" w:name="_Hlt438533055"/>
      <w:bookmarkStart w:id="65" w:name="_Toc438532649"/>
      <w:bookmarkStart w:id="66" w:name="_Toc438532651"/>
      <w:bookmarkStart w:id="67" w:name="_Toc438532652"/>
      <w:bookmarkStart w:id="68" w:name="_Toc438532653"/>
      <w:bookmarkStart w:id="69" w:name="_Toc31859988"/>
      <w:bookmarkStart w:id="70" w:name="_Toc31861070"/>
      <w:bookmarkStart w:id="71" w:name="_Toc31861694"/>
      <w:bookmarkStart w:id="72" w:name="_Toc38710383"/>
      <w:bookmarkStart w:id="73" w:name="_Toc54284141"/>
      <w:bookmarkStart w:id="74" w:name="_Toc54285080"/>
      <w:bookmarkStart w:id="75" w:name="_Toc54285669"/>
      <w:bookmarkStart w:id="76" w:name="_Toc54285861"/>
      <w:bookmarkStart w:id="77" w:name="_Toc54285966"/>
      <w:bookmarkStart w:id="78" w:name="_Toc54286081"/>
      <w:bookmarkStart w:id="79" w:name="_Toc54286270"/>
      <w:bookmarkStart w:id="80" w:name="_Toc54329790"/>
      <w:bookmarkStart w:id="81" w:name="_Toc54330171"/>
      <w:bookmarkStart w:id="82" w:name="_Toc54334877"/>
      <w:bookmarkStart w:id="83" w:name="_Toc54335060"/>
      <w:bookmarkStart w:id="84" w:name="_Toc54335450"/>
      <w:bookmarkStart w:id="85" w:name="_Toc54431557"/>
      <w:bookmarkStart w:id="86" w:name="_Toc54512148"/>
      <w:bookmarkStart w:id="87" w:name="_Toc54532339"/>
      <w:bookmarkStart w:id="88" w:name="_Toc54533194"/>
      <w:bookmarkStart w:id="89" w:name="_Toc54533712"/>
      <w:bookmarkStart w:id="90" w:name="_Toc54535437"/>
      <w:bookmarkStart w:id="91" w:name="_Toc54595035"/>
      <w:bookmarkStart w:id="92" w:name="_Toc54825135"/>
      <w:bookmarkStart w:id="93" w:name="_Toc58523741"/>
      <w:bookmarkStart w:id="94" w:name="_Toc434304946"/>
      <w:bookmarkStart w:id="95" w:name="_Toc434845977"/>
      <w:bookmarkStart w:id="96" w:name="_Toc488844357"/>
      <w:bookmarkStart w:id="97" w:name="_Toc495664615"/>
      <w:bookmarkStart w:id="98" w:name="_Toc495667034"/>
      <w:bookmarkStart w:id="99" w:name="_Toc31723499"/>
      <w:bookmarkStart w:id="100" w:name="_Toc31724741"/>
      <w:bookmarkStart w:id="101" w:name="_Toc38697867"/>
      <w:bookmarkStart w:id="102" w:name="_Toc39085905"/>
      <w:bookmarkStart w:id="103" w:name="_Toc54364373"/>
      <w:bookmarkStart w:id="104" w:name="_Toc54385048"/>
      <w:bookmarkStart w:id="105" w:name="_Toc54451705"/>
      <w:bookmarkStart w:id="106" w:name="_Toc54451907"/>
      <w:bookmarkStart w:id="107" w:name="_Toc54462171"/>
      <w:bookmarkStart w:id="108" w:name="_Toc54734979"/>
      <w:bookmarkStart w:id="109" w:name="_Toc54735193"/>
      <w:bookmarkStart w:id="110" w:name="_Toc54735510"/>
      <w:bookmarkStart w:id="111" w:name="_Toc54735821"/>
      <w:bookmarkStart w:id="112" w:name="_Toc54737169"/>
      <w:bookmarkStart w:id="113" w:name="_Toc54741927"/>
      <w:bookmarkStart w:id="114" w:name="_Toc54806962"/>
      <w:bookmarkStart w:id="115" w:name="_Toc55333432"/>
      <w:bookmarkStart w:id="116" w:name="_Toc14689119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167595">
        <w:rPr>
          <w:lang w:val="en-US"/>
        </w:rPr>
        <w:t>Section I</w:t>
      </w:r>
      <w:r w:rsidR="003B23D2" w:rsidRPr="00167595">
        <w:rPr>
          <w:lang w:val="en-US"/>
        </w:rPr>
        <w:t>.</w:t>
      </w:r>
      <w:r w:rsidR="0082385F" w:rsidRPr="00167595">
        <w:rPr>
          <w:lang w:val="en-US"/>
        </w:rPr>
        <w:tab/>
      </w:r>
      <w:r w:rsidRPr="00167595">
        <w:rPr>
          <w:lang w:val="en-US"/>
        </w:rPr>
        <w:t xml:space="preserve">Instructions to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B26832" w:rsidRPr="00167595">
        <w:rPr>
          <w:lang w:val="en-US"/>
        </w:rPr>
        <w:t>Offerors</w:t>
      </w:r>
      <w:bookmarkStart w:id="117" w:name="_Toc31723494"/>
      <w:bookmarkStart w:id="118" w:name="_Toc31724736"/>
      <w:bookmarkStart w:id="119" w:name="_Toc38697862"/>
      <w:bookmarkStart w:id="120" w:name="_Toc38701038"/>
      <w:bookmarkStart w:id="121" w:name="_Toc38701769"/>
      <w:bookmarkStart w:id="122" w:name="_Toc38702228"/>
      <w:bookmarkStart w:id="123" w:name="_Toc38702965"/>
      <w:bookmarkStart w:id="124" w:name="_Toc38703366"/>
      <w:bookmarkStart w:id="125" w:name="_Toc38703777"/>
      <w:bookmarkStart w:id="126" w:name="_Toc54083268"/>
      <w:bookmarkStart w:id="127" w:name="_Toc39085392"/>
      <w:bookmarkEnd w:id="116"/>
    </w:p>
    <w:p w14:paraId="4BEA2E6B" w14:textId="77777777" w:rsidR="00233777" w:rsidRPr="00233777" w:rsidRDefault="00233777" w:rsidP="00233777">
      <w:pPr>
        <w:rPr>
          <w:rFonts w:eastAsia="SimSun"/>
          <w:lang w:val="en-US" w:eastAsia="zh-CN"/>
        </w:rPr>
      </w:pPr>
    </w:p>
    <w:p w14:paraId="125EE941" w14:textId="77777777" w:rsidR="00233777" w:rsidRPr="00233777" w:rsidRDefault="00233777" w:rsidP="00233777">
      <w:pPr>
        <w:rPr>
          <w:rFonts w:eastAsia="SimSun"/>
          <w:lang w:val="en-US" w:eastAsia="zh-CN"/>
        </w:rPr>
      </w:pPr>
    </w:p>
    <w:p w14:paraId="1C64C395" w14:textId="77777777" w:rsidR="00233777" w:rsidRPr="00233777" w:rsidRDefault="00233777" w:rsidP="00233777">
      <w:pPr>
        <w:rPr>
          <w:rFonts w:eastAsia="SimSun"/>
          <w:lang w:val="en-US" w:eastAsia="zh-CN"/>
        </w:rPr>
      </w:pPr>
    </w:p>
    <w:p w14:paraId="5793DF9D" w14:textId="77777777" w:rsidR="00233777" w:rsidRPr="00233777" w:rsidRDefault="00233777" w:rsidP="00233777">
      <w:pPr>
        <w:rPr>
          <w:rFonts w:eastAsia="SimSun"/>
          <w:lang w:val="en-US" w:eastAsia="zh-CN"/>
        </w:rPr>
      </w:pPr>
    </w:p>
    <w:p w14:paraId="319B296C" w14:textId="77777777" w:rsidR="00233777" w:rsidRPr="00233777" w:rsidRDefault="00233777" w:rsidP="00233777">
      <w:pPr>
        <w:rPr>
          <w:rFonts w:eastAsia="SimSun"/>
          <w:lang w:val="en-US" w:eastAsia="zh-CN"/>
        </w:rPr>
      </w:pPr>
    </w:p>
    <w:p w14:paraId="58B9FB37" w14:textId="77777777" w:rsidR="00233777" w:rsidRPr="00233777" w:rsidRDefault="00233777" w:rsidP="00233777">
      <w:pPr>
        <w:rPr>
          <w:rFonts w:eastAsia="SimSun"/>
          <w:lang w:val="en-US" w:eastAsia="zh-CN"/>
        </w:rPr>
      </w:pPr>
    </w:p>
    <w:p w14:paraId="51413033" w14:textId="77777777" w:rsidR="00233777" w:rsidRPr="00233777" w:rsidRDefault="00233777" w:rsidP="00233777">
      <w:pPr>
        <w:rPr>
          <w:rFonts w:eastAsia="SimSun"/>
          <w:lang w:val="en-US" w:eastAsia="zh-CN"/>
        </w:rPr>
      </w:pPr>
    </w:p>
    <w:p w14:paraId="3972B160" w14:textId="77777777" w:rsidR="00233777" w:rsidRDefault="00233777" w:rsidP="00233777">
      <w:pPr>
        <w:rPr>
          <w:rFonts w:ascii="Times New Roman Bold" w:eastAsia="SimSun" w:hAnsi="Times New Roman Bold" w:hint="eastAsia"/>
          <w:b/>
          <w:smallCaps/>
          <w:sz w:val="32"/>
          <w:shd w:val="clear" w:color="auto" w:fill="BFBFBF" w:themeFill="background1" w:themeFillShade="BF"/>
          <w:lang w:val="en-US" w:eastAsia="zh-CN"/>
        </w:rPr>
      </w:pPr>
    </w:p>
    <w:p w14:paraId="4AA89EDD" w14:textId="4F30B8B0" w:rsidR="00233777" w:rsidRDefault="00233777" w:rsidP="00233777">
      <w:pPr>
        <w:tabs>
          <w:tab w:val="left" w:pos="3840"/>
        </w:tabs>
        <w:rPr>
          <w:rFonts w:ascii="Times New Roman Bold" w:eastAsia="SimSun" w:hAnsi="Times New Roman Bold" w:hint="eastAsia"/>
          <w:b/>
          <w:smallCaps/>
          <w:sz w:val="32"/>
          <w:shd w:val="clear" w:color="auto" w:fill="BFBFBF" w:themeFill="background1" w:themeFillShade="BF"/>
          <w:lang w:val="en-US" w:eastAsia="zh-CN"/>
        </w:rPr>
      </w:pPr>
    </w:p>
    <w:p w14:paraId="3731DFC1" w14:textId="77777777" w:rsidR="00233777" w:rsidRDefault="00233777" w:rsidP="00233777">
      <w:pPr>
        <w:tabs>
          <w:tab w:val="left" w:pos="3840"/>
        </w:tabs>
        <w:rPr>
          <w:rFonts w:ascii="Times New Roman Bold" w:eastAsia="SimSun" w:hAnsi="Times New Roman Bold" w:hint="eastAsia"/>
          <w:b/>
          <w:smallCaps/>
          <w:sz w:val="32"/>
          <w:shd w:val="clear" w:color="auto" w:fill="BFBFBF" w:themeFill="background1" w:themeFillShade="BF"/>
          <w:lang w:val="en-US" w:eastAsia="zh-CN"/>
        </w:rPr>
      </w:pPr>
    </w:p>
    <w:p w14:paraId="35870520" w14:textId="77777777" w:rsidR="00233777" w:rsidRDefault="00233777" w:rsidP="00233777">
      <w:pPr>
        <w:tabs>
          <w:tab w:val="left" w:pos="3840"/>
        </w:tabs>
        <w:rPr>
          <w:rFonts w:ascii="Times New Roman Bold" w:eastAsia="SimSun" w:hAnsi="Times New Roman Bold" w:hint="eastAsia"/>
          <w:b/>
          <w:smallCaps/>
          <w:sz w:val="32"/>
          <w:shd w:val="clear" w:color="auto" w:fill="BFBFBF" w:themeFill="background1" w:themeFillShade="BF"/>
          <w:lang w:val="en-US" w:eastAsia="zh-CN"/>
        </w:rPr>
      </w:pPr>
    </w:p>
    <w:p w14:paraId="326D85F3" w14:textId="77777777" w:rsidR="00233777" w:rsidRPr="003F42AF" w:rsidRDefault="00233777" w:rsidP="00233777">
      <w:pPr>
        <w:tabs>
          <w:tab w:val="left" w:pos="3840"/>
        </w:tabs>
        <w:rPr>
          <w:rFonts w:eastAsia="Calibri"/>
          <w:szCs w:val="22"/>
          <w:lang w:val="en-US" w:eastAsia="en-US"/>
        </w:rPr>
      </w:pPr>
    </w:p>
    <w:p w14:paraId="41E35F8C" w14:textId="77777777" w:rsidR="00233777" w:rsidRPr="003F42AF" w:rsidRDefault="00233777" w:rsidP="00233777">
      <w:pPr>
        <w:tabs>
          <w:tab w:val="left" w:pos="411"/>
        </w:tabs>
        <w:spacing w:after="200" w:line="276" w:lineRule="auto"/>
        <w:rPr>
          <w:rFonts w:eastAsia="Calibri"/>
          <w:szCs w:val="22"/>
          <w:lang w:val="en-US" w:eastAsia="en-US"/>
        </w:rPr>
      </w:pPr>
    </w:p>
    <w:p w14:paraId="4AD560D7" w14:textId="77777777" w:rsidR="00233777" w:rsidRPr="003F42AF" w:rsidRDefault="00233777" w:rsidP="00233777">
      <w:pPr>
        <w:tabs>
          <w:tab w:val="left" w:pos="411"/>
        </w:tabs>
        <w:spacing w:after="200" w:line="276" w:lineRule="auto"/>
        <w:rPr>
          <w:rFonts w:eastAsia="Calibri"/>
          <w:szCs w:val="22"/>
          <w:lang w:val="en-US" w:eastAsia="en-US"/>
        </w:rPr>
      </w:pPr>
    </w:p>
    <w:p w14:paraId="76F0EFEB" w14:textId="77777777" w:rsidR="00233777" w:rsidRPr="003F42AF" w:rsidRDefault="00233777" w:rsidP="00233777">
      <w:pPr>
        <w:tabs>
          <w:tab w:val="left" w:pos="411"/>
        </w:tabs>
        <w:spacing w:after="200" w:line="276" w:lineRule="auto"/>
        <w:rPr>
          <w:rFonts w:eastAsia="Calibri"/>
          <w:szCs w:val="22"/>
          <w:lang w:val="en-US" w:eastAsia="en-US"/>
        </w:rPr>
      </w:pPr>
    </w:p>
    <w:p w14:paraId="14310615" w14:textId="24EA89AA" w:rsidR="00233777" w:rsidRPr="003F42AF" w:rsidRDefault="00233777" w:rsidP="00233777">
      <w:pPr>
        <w:tabs>
          <w:tab w:val="left" w:pos="411"/>
        </w:tabs>
        <w:spacing w:after="200" w:line="276" w:lineRule="auto"/>
        <w:rPr>
          <w:rFonts w:eastAsia="Calibri"/>
          <w:szCs w:val="22"/>
          <w:lang w:val="en-US" w:eastAsia="en-US"/>
        </w:rPr>
      </w:pPr>
      <w:r w:rsidRPr="003F42AF">
        <w:rPr>
          <w:rFonts w:eastAsia="Calibri"/>
          <w:szCs w:val="22"/>
          <w:lang w:val="en-US" w:eastAsia="en-US"/>
        </w:rPr>
        <w:t>The Instructions to Offerors are available</w:t>
      </w:r>
      <w:r w:rsidRPr="003F42AF">
        <w:rPr>
          <w:rFonts w:eastAsia="Calibri"/>
          <w:sz w:val="32"/>
          <w:szCs w:val="28"/>
          <w:lang w:val="en-US" w:eastAsia="en-US"/>
        </w:rPr>
        <w:t xml:space="preserve"> </w:t>
      </w:r>
      <w:hyperlink r:id="rId27" w:history="1">
        <w:r w:rsidRPr="003F42AF">
          <w:rPr>
            <w:rFonts w:eastAsia="Calibri"/>
            <w:color w:val="0000FF"/>
            <w:u w:val="single"/>
            <w:lang w:val="en-US" w:eastAsia="en-US"/>
          </w:rPr>
          <w:t>here</w:t>
        </w:r>
      </w:hyperlink>
      <w:r w:rsidRPr="003F42AF">
        <w:rPr>
          <w:rFonts w:eastAsia="Calibri"/>
          <w:szCs w:val="22"/>
          <w:lang w:val="en-US" w:eastAsia="en-US"/>
        </w:rPr>
        <w:t>. Offerors must download and review before submitting a bid.</w:t>
      </w:r>
    </w:p>
    <w:p w14:paraId="37C302E9" w14:textId="77777777" w:rsidR="00233777" w:rsidRPr="003F42AF" w:rsidRDefault="00233777" w:rsidP="00233777">
      <w:pPr>
        <w:jc w:val="both"/>
        <w:rPr>
          <w:rFonts w:eastAsia="Calibri"/>
          <w:szCs w:val="22"/>
          <w:lang w:val="en-US" w:eastAsia="en-US"/>
        </w:rPr>
      </w:pPr>
    </w:p>
    <w:p w14:paraId="4F536FB9" w14:textId="77777777" w:rsidR="00233777" w:rsidRPr="003F42AF" w:rsidRDefault="00233777" w:rsidP="00233777">
      <w:pPr>
        <w:rPr>
          <w:szCs w:val="20"/>
          <w:lang w:val="en-US"/>
        </w:rPr>
      </w:pPr>
    </w:p>
    <w:p w14:paraId="4EF1E632" w14:textId="77777777" w:rsidR="00233777" w:rsidRPr="003F42AF" w:rsidRDefault="00233777" w:rsidP="00233777">
      <w:pPr>
        <w:rPr>
          <w:szCs w:val="20"/>
          <w:lang w:val="en-US"/>
        </w:rPr>
      </w:pPr>
    </w:p>
    <w:p w14:paraId="3118EBC6" w14:textId="77777777" w:rsidR="00233777" w:rsidRPr="003F42AF" w:rsidRDefault="00233777" w:rsidP="00233777">
      <w:pPr>
        <w:rPr>
          <w:szCs w:val="20"/>
          <w:lang w:val="en-US"/>
        </w:rPr>
      </w:pPr>
    </w:p>
    <w:p w14:paraId="2419DC14" w14:textId="77777777" w:rsidR="00233777" w:rsidRPr="003F42AF" w:rsidRDefault="00233777" w:rsidP="00233777">
      <w:pPr>
        <w:rPr>
          <w:szCs w:val="20"/>
          <w:lang w:val="en-US"/>
        </w:rPr>
      </w:pPr>
    </w:p>
    <w:p w14:paraId="0F1CBA3E" w14:textId="77777777" w:rsidR="00233777" w:rsidRPr="003F42AF" w:rsidRDefault="00233777" w:rsidP="00233777">
      <w:pPr>
        <w:rPr>
          <w:szCs w:val="20"/>
          <w:lang w:val="en-US"/>
        </w:rPr>
      </w:pPr>
    </w:p>
    <w:p w14:paraId="4E896655" w14:textId="77777777" w:rsidR="005D6995" w:rsidRPr="00167595" w:rsidRDefault="005D6995" w:rsidP="005D6995">
      <w:pPr>
        <w:jc w:val="both"/>
        <w:rPr>
          <w:szCs w:val="20"/>
          <w:lang w:val="en-US"/>
        </w:rPr>
      </w:pPr>
    </w:p>
    <w:p w14:paraId="0827B308" w14:textId="77777777" w:rsidR="005D6995" w:rsidRPr="00167595" w:rsidRDefault="005D6995" w:rsidP="005D6995">
      <w:pPr>
        <w:rPr>
          <w:lang w:val="en-US"/>
        </w:rPr>
      </w:pPr>
    </w:p>
    <w:p w14:paraId="13AAF998" w14:textId="4840F646" w:rsidR="0007628D" w:rsidRPr="00167595" w:rsidRDefault="0007628D" w:rsidP="00087C96">
      <w:pPr>
        <w:jc w:val="both"/>
        <w:rPr>
          <w:szCs w:val="20"/>
          <w:lang w:val="en-US"/>
        </w:rPr>
        <w:sectPr w:rsidR="0007628D" w:rsidRPr="00167595" w:rsidSect="008507BB">
          <w:headerReference w:type="even" r:id="rId28"/>
          <w:headerReference w:type="default" r:id="rId29"/>
          <w:footerReference w:type="default" r:id="rId30"/>
          <w:headerReference w:type="first" r:id="rId31"/>
          <w:pgSz w:w="12240" w:h="15840"/>
          <w:pgMar w:top="1440" w:right="1440" w:bottom="1440" w:left="1440" w:header="720" w:footer="720" w:gutter="0"/>
          <w:cols w:space="720"/>
          <w:docGrid w:linePitch="360"/>
        </w:sectPr>
      </w:pPr>
    </w:p>
    <w:p w14:paraId="4D4A3AAF" w14:textId="25DE7FF4" w:rsidR="0034534D" w:rsidRPr="00167595" w:rsidRDefault="0034534D" w:rsidP="00A015F9">
      <w:pPr>
        <w:pStyle w:val="Heading2aSections"/>
        <w:rPr>
          <w:rFonts w:hint="eastAsia"/>
          <w:lang w:val="en-US"/>
        </w:rPr>
      </w:pPr>
      <w:bookmarkStart w:id="128" w:name="_Toc54381460"/>
      <w:bookmarkStart w:id="129" w:name="_Toc54381814"/>
      <w:bookmarkStart w:id="130" w:name="_Toc54383952"/>
      <w:bookmarkStart w:id="131" w:name="_Toc54452619"/>
      <w:bookmarkStart w:id="132" w:name="_Toc54453117"/>
      <w:bookmarkStart w:id="133" w:name="_Toc54467274"/>
      <w:bookmarkStart w:id="134" w:name="_Toc54473393"/>
      <w:bookmarkStart w:id="135" w:name="_Toc54473723"/>
      <w:bookmarkStart w:id="136" w:name="_Toc54640929"/>
      <w:bookmarkStart w:id="137" w:name="_Toc54641074"/>
      <w:bookmarkStart w:id="138" w:name="_Toc54652724"/>
      <w:bookmarkStart w:id="139" w:name="_Toc54654935"/>
      <w:bookmarkStart w:id="140" w:name="_Toc54655106"/>
      <w:bookmarkStart w:id="141" w:name="_Toc54655218"/>
      <w:bookmarkStart w:id="142" w:name="_Toc54655381"/>
      <w:bookmarkStart w:id="143" w:name="_Toc54655496"/>
      <w:bookmarkStart w:id="144" w:name="_Toc54655629"/>
      <w:bookmarkStart w:id="145" w:name="_Toc31723716"/>
      <w:bookmarkStart w:id="146" w:name="_Toc31724958"/>
      <w:bookmarkStart w:id="147" w:name="_Toc38698086"/>
      <w:bookmarkStart w:id="148" w:name="_Toc38701989"/>
      <w:bookmarkStart w:id="149" w:name="_Toc39086124"/>
      <w:bookmarkStart w:id="150" w:name="_Toc54329791"/>
      <w:bookmarkStart w:id="151" w:name="_Toc54330172"/>
      <w:bookmarkStart w:id="152" w:name="_Toc54334878"/>
      <w:bookmarkStart w:id="153" w:name="_Toc54335061"/>
      <w:bookmarkStart w:id="154" w:name="_Toc54335451"/>
      <w:bookmarkStart w:id="155" w:name="_Toc54431564"/>
      <w:bookmarkStart w:id="156" w:name="_Toc54512149"/>
      <w:bookmarkStart w:id="157" w:name="_Toc54532393"/>
      <w:bookmarkStart w:id="158" w:name="_Toc54533248"/>
      <w:bookmarkStart w:id="159" w:name="_Toc54533766"/>
      <w:bookmarkStart w:id="160" w:name="_Toc54535444"/>
      <w:bookmarkStart w:id="161" w:name="_Toc54595042"/>
      <w:bookmarkStart w:id="162" w:name="_Toc54825142"/>
      <w:bookmarkStart w:id="163" w:name="_Toc58523742"/>
      <w:bookmarkStart w:id="164" w:name="_Toc434305175"/>
      <w:bookmarkStart w:id="165" w:name="_Toc434846207"/>
      <w:bookmarkStart w:id="166" w:name="_Toc488844589"/>
      <w:bookmarkStart w:id="167" w:name="_Toc495664848"/>
      <w:bookmarkStart w:id="168" w:name="_Toc495667268"/>
      <w:bookmarkStart w:id="169" w:name="_Toc31723750"/>
      <w:bookmarkStart w:id="170" w:name="_Toc31724992"/>
      <w:bookmarkStart w:id="171" w:name="_Toc38698120"/>
      <w:bookmarkStart w:id="172" w:name="_Toc39086158"/>
      <w:bookmarkStart w:id="173" w:name="_Toc54364374"/>
      <w:bookmarkStart w:id="174" w:name="_Toc54385049"/>
      <w:bookmarkStart w:id="175" w:name="_Toc54451706"/>
      <w:bookmarkStart w:id="176" w:name="_Toc54451908"/>
      <w:bookmarkStart w:id="177" w:name="_Toc54462178"/>
      <w:bookmarkStart w:id="178" w:name="_Toc54734980"/>
      <w:bookmarkStart w:id="179" w:name="_Toc54735194"/>
      <w:bookmarkStart w:id="180" w:name="_Toc54735511"/>
      <w:bookmarkStart w:id="181" w:name="_Toc54735828"/>
      <w:bookmarkStart w:id="182" w:name="_Toc54737176"/>
      <w:bookmarkStart w:id="183" w:name="_Toc54741934"/>
      <w:bookmarkStart w:id="184" w:name="_Toc54806963"/>
      <w:bookmarkStart w:id="185" w:name="_Toc55333433"/>
      <w:bookmarkStart w:id="186" w:name="_Toc14689119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67595">
        <w:rPr>
          <w:lang w:val="en-US"/>
        </w:rPr>
        <w:t>Section II</w:t>
      </w:r>
      <w:r w:rsidR="003B23D2" w:rsidRPr="00167595">
        <w:rPr>
          <w:lang w:val="en-US"/>
        </w:rPr>
        <w:t>.</w:t>
      </w:r>
      <w:r w:rsidR="0082385F" w:rsidRPr="00167595">
        <w:rPr>
          <w:lang w:val="en-US"/>
        </w:rPr>
        <w:tab/>
      </w:r>
      <w:r w:rsidR="00941F04" w:rsidRPr="00167595">
        <w:rPr>
          <w:lang w:val="en-US"/>
        </w:rPr>
        <w:t>Data</w:t>
      </w:r>
      <w:r w:rsidRPr="00167595">
        <w:rPr>
          <w:lang w:val="en-US"/>
        </w:rPr>
        <w:t xml:space="preserve"> Sheet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bl>
      <w:tblPr>
        <w:tblStyle w:val="TableGrid"/>
        <w:tblW w:w="10008" w:type="dxa"/>
        <w:tblLayout w:type="fixed"/>
        <w:tblLook w:val="00A0" w:firstRow="1" w:lastRow="0" w:firstColumn="1" w:lastColumn="0" w:noHBand="0" w:noVBand="0"/>
      </w:tblPr>
      <w:tblGrid>
        <w:gridCol w:w="1555"/>
        <w:gridCol w:w="8453"/>
      </w:tblGrid>
      <w:tr w:rsidR="00087C96" w:rsidRPr="00167595" w14:paraId="76DCB163" w14:textId="77777777" w:rsidTr="00A015F9">
        <w:tc>
          <w:tcPr>
            <w:tcW w:w="10008" w:type="dxa"/>
            <w:gridSpan w:val="2"/>
          </w:tcPr>
          <w:p w14:paraId="76DCB162" w14:textId="4DAA429E" w:rsidR="00087C96" w:rsidRPr="00167595" w:rsidRDefault="00087C96" w:rsidP="00AB5129">
            <w:pPr>
              <w:pStyle w:val="Heading3BDS"/>
              <w:spacing w:before="120" w:after="120"/>
            </w:pPr>
            <w:bookmarkStart w:id="187" w:name="_Toc54595312"/>
            <w:bookmarkStart w:id="188" w:name="_Toc54595372"/>
            <w:bookmarkStart w:id="189" w:name="_Toc54825143"/>
            <w:bookmarkStart w:id="190" w:name="_Toc54741935"/>
            <w:bookmarkEnd w:id="187"/>
            <w:bookmarkEnd w:id="188"/>
            <w:r w:rsidRPr="00167595">
              <w:t>Introduction</w:t>
            </w:r>
            <w:bookmarkEnd w:id="189"/>
            <w:bookmarkEnd w:id="190"/>
          </w:p>
        </w:tc>
      </w:tr>
      <w:tr w:rsidR="00BB5D13" w:rsidRPr="00167595" w14:paraId="28E17731" w14:textId="77777777" w:rsidTr="00A015F9">
        <w:tc>
          <w:tcPr>
            <w:tcW w:w="1555" w:type="dxa"/>
          </w:tcPr>
          <w:p w14:paraId="78355453" w14:textId="63DF83F6" w:rsidR="00BB5D13" w:rsidRPr="00167595" w:rsidRDefault="000C5394" w:rsidP="00AB5129">
            <w:pPr>
              <w:tabs>
                <w:tab w:val="left" w:pos="-1440"/>
                <w:tab w:val="left" w:pos="-720"/>
              </w:tabs>
              <w:suppressAutoHyphens/>
              <w:spacing w:before="120" w:after="120"/>
              <w:ind w:left="2880" w:hanging="2880"/>
              <w:jc w:val="both"/>
              <w:rPr>
                <w:b/>
                <w:szCs w:val="20"/>
                <w:lang w:val="en-US"/>
              </w:rPr>
            </w:pPr>
            <w:r w:rsidRPr="00167595">
              <w:rPr>
                <w:b/>
                <w:szCs w:val="20"/>
                <w:lang w:val="en-US"/>
              </w:rPr>
              <w:t>ITO</w:t>
            </w:r>
            <w:r w:rsidR="00BB5D13" w:rsidRPr="00167595">
              <w:rPr>
                <w:b/>
                <w:szCs w:val="20"/>
                <w:lang w:val="en-US"/>
              </w:rPr>
              <w:t xml:space="preserve"> </w:t>
            </w:r>
          </w:p>
          <w:p w14:paraId="7A20714A" w14:textId="716E94F2" w:rsidR="00BB5D13" w:rsidRPr="00167595" w:rsidRDefault="00BB5D13">
            <w:pPr>
              <w:tabs>
                <w:tab w:val="left" w:pos="-1440"/>
                <w:tab w:val="left" w:pos="-720"/>
              </w:tabs>
              <w:suppressAutoHyphens/>
              <w:spacing w:before="120" w:after="120"/>
              <w:ind w:left="2880" w:hanging="2880"/>
              <w:jc w:val="both"/>
              <w:rPr>
                <w:b/>
                <w:lang w:val="en-US"/>
              </w:rPr>
            </w:pPr>
            <w:r w:rsidRPr="00167595">
              <w:rPr>
                <w:b/>
                <w:lang w:val="en-US"/>
              </w:rPr>
              <w:t>Definitions</w:t>
            </w:r>
          </w:p>
        </w:tc>
        <w:tc>
          <w:tcPr>
            <w:tcW w:w="8453" w:type="dxa"/>
          </w:tcPr>
          <w:p w14:paraId="62C4246C" w14:textId="0CA4E956" w:rsidR="000C5394" w:rsidRPr="00167595" w:rsidRDefault="000C5394" w:rsidP="00452D5D">
            <w:pPr>
              <w:pStyle w:val="BDSDefault"/>
              <w:ind w:left="30"/>
              <w:rPr>
                <w:bCs/>
              </w:rPr>
            </w:pPr>
            <w:r w:rsidRPr="00167595">
              <w:t xml:space="preserve">(a) "Accountable Entity" means </w:t>
            </w:r>
            <w:r w:rsidRPr="00167595">
              <w:rPr>
                <w:b/>
              </w:rPr>
              <w:t>[full legal name of the MCA Entity]</w:t>
            </w:r>
          </w:p>
          <w:p w14:paraId="6F0E2E80" w14:textId="3115AD4F" w:rsidR="00070465" w:rsidRPr="00167595" w:rsidRDefault="00070465" w:rsidP="00A015F9">
            <w:pPr>
              <w:pStyle w:val="BDSDefault"/>
              <w:rPr>
                <w:i/>
                <w:iCs/>
              </w:rPr>
            </w:pPr>
            <w:r w:rsidRPr="00167595">
              <w:t>(</w:t>
            </w:r>
            <w:r w:rsidR="005D6995" w:rsidRPr="00167595">
              <w:t>s</w:t>
            </w:r>
            <w:r w:rsidRPr="00167595">
              <w:t xml:space="preserve">) “Employer” means </w:t>
            </w:r>
            <w:r w:rsidRPr="00167595">
              <w:rPr>
                <w:i/>
                <w:iCs/>
              </w:rPr>
              <w:t>[insert the legal name of</w:t>
            </w:r>
            <w:r w:rsidR="00630906" w:rsidRPr="00167595">
              <w:t xml:space="preserve"> </w:t>
            </w:r>
            <w:r w:rsidR="00630906" w:rsidRPr="00167595">
              <w:rPr>
                <w:i/>
                <w:iCs/>
              </w:rPr>
              <w:t>Accountable</w:t>
            </w:r>
            <w:r w:rsidRPr="00167595">
              <w:rPr>
                <w:i/>
                <w:iCs/>
              </w:rPr>
              <w:t xml:space="preserve"> Entity</w:t>
            </w:r>
            <w:r w:rsidRPr="00167595">
              <w:rPr>
                <w:i/>
              </w:rPr>
              <w:t xml:space="preserve"> or Implementing Entity that will sign the Contract, as applicable]</w:t>
            </w:r>
          </w:p>
          <w:p w14:paraId="639DFC44" w14:textId="4B80E98A" w:rsidR="00BB5D13" w:rsidRPr="00167595" w:rsidRDefault="00BB5D13" w:rsidP="00A015F9">
            <w:pPr>
              <w:pStyle w:val="BDSDefault"/>
            </w:pPr>
            <w:r w:rsidRPr="00167595">
              <w:t>(</w:t>
            </w:r>
            <w:r w:rsidR="005D6995" w:rsidRPr="00167595">
              <w:t>w</w:t>
            </w:r>
            <w:r w:rsidRPr="00167595">
              <w:t xml:space="preserve">) “Government” means the government of </w:t>
            </w:r>
            <w:r w:rsidRPr="00167595">
              <w:rPr>
                <w:b/>
              </w:rPr>
              <w:t>[country]</w:t>
            </w:r>
            <w:r w:rsidRPr="00167595">
              <w:t>.</w:t>
            </w:r>
          </w:p>
          <w:p w14:paraId="5BC99FA7" w14:textId="46D87541" w:rsidR="00070465" w:rsidRPr="00167595" w:rsidRDefault="00070465" w:rsidP="00A015F9">
            <w:pPr>
              <w:pStyle w:val="BDSDefault"/>
            </w:pPr>
            <w:r w:rsidRPr="00167595">
              <w:t>(</w:t>
            </w:r>
            <w:r w:rsidR="005E10F4" w:rsidRPr="00167595">
              <w:t>aa</w:t>
            </w:r>
            <w:r w:rsidRPr="00167595">
              <w:t xml:space="preserve">) "Implementing Entity" means the </w:t>
            </w:r>
            <w:r w:rsidRPr="00167595">
              <w:rPr>
                <w:b/>
                <w:bCs/>
              </w:rPr>
              <w:t>[name of Government affiliate]</w:t>
            </w:r>
            <w:r w:rsidRPr="00167595">
              <w:rPr>
                <w:b/>
              </w:rPr>
              <w:t xml:space="preserve"> </w:t>
            </w:r>
            <w:r w:rsidRPr="00167595">
              <w:rPr>
                <w:i/>
                <w:iCs/>
              </w:rPr>
              <w:t xml:space="preserve">[if applicable; otherwise, insert </w:t>
            </w:r>
            <w:r w:rsidRPr="00167595">
              <w:rPr>
                <w:b/>
                <w:i/>
              </w:rPr>
              <w:t>"Not Applicable"</w:t>
            </w:r>
            <w:r w:rsidRPr="00167595">
              <w:rPr>
                <w:i/>
                <w:iCs/>
              </w:rPr>
              <w:t>]</w:t>
            </w:r>
          </w:p>
          <w:p w14:paraId="4341D632" w14:textId="7C332390" w:rsidR="00AB5129" w:rsidRPr="00167595" w:rsidRDefault="00AB5129" w:rsidP="00AB5129">
            <w:pPr>
              <w:pStyle w:val="BDSDefault"/>
              <w:rPr>
                <w:i/>
                <w:iCs/>
              </w:rPr>
            </w:pPr>
            <w:r w:rsidRPr="00167595">
              <w:rPr>
                <w:i/>
                <w:iCs/>
              </w:rPr>
              <w:t xml:space="preserve">[Note: Insert </w:t>
            </w:r>
            <w:r w:rsidR="00763DC5" w:rsidRPr="00167595">
              <w:rPr>
                <w:i/>
                <w:iCs/>
              </w:rPr>
              <w:t>the applicable definition from the list below and change the rest to "</w:t>
            </w:r>
            <w:r w:rsidR="0021759F" w:rsidRPr="00167595">
              <w:rPr>
                <w:i/>
                <w:iCs/>
              </w:rPr>
              <w:t>Not Applicable</w:t>
            </w:r>
            <w:r w:rsidR="00763DC5" w:rsidRPr="00167595">
              <w:rPr>
                <w:i/>
                <w:iCs/>
              </w:rPr>
              <w:t>"</w:t>
            </w:r>
          </w:p>
          <w:p w14:paraId="3D29C449" w14:textId="4619A47E" w:rsidR="00763DC5" w:rsidRPr="00167595" w:rsidRDefault="00763DC5" w:rsidP="00A015F9">
            <w:pPr>
              <w:pStyle w:val="BDSDefault"/>
            </w:pPr>
            <w:r w:rsidRPr="00167595">
              <w:t>(</w:t>
            </w:r>
            <w:r w:rsidR="005D6995" w:rsidRPr="00167595">
              <w:t>j</w:t>
            </w:r>
            <w:r w:rsidRPr="00167595">
              <w:t xml:space="preserve">) “Compact” means the Millennium Challenge Compact between the United States of America, acting through the Millennium Challenge Corporation, and the Government, entered into on </w:t>
            </w:r>
            <w:r w:rsidRPr="00167595">
              <w:rPr>
                <w:b/>
              </w:rPr>
              <w:t>[date]</w:t>
            </w:r>
            <w:r w:rsidRPr="00167595">
              <w:t>, as may be amended from time to time.</w:t>
            </w:r>
          </w:p>
          <w:p w14:paraId="4FC320DE" w14:textId="493D0DDF" w:rsidR="00AB5129" w:rsidRPr="00167595" w:rsidRDefault="00AB5129" w:rsidP="00763DC5">
            <w:pPr>
              <w:pStyle w:val="BDSDefault"/>
            </w:pPr>
            <w:r w:rsidRPr="00167595">
              <w:t>(</w:t>
            </w:r>
            <w:r w:rsidR="005D6995" w:rsidRPr="00167595">
              <w:t>k</w:t>
            </w:r>
            <w:r w:rsidRPr="00167595">
              <w:t xml:space="preserve">) “Compact Development Funding Agreement” or “CDF Agreement” means the Compact Development Funding Agreement between MCC and the Government on </w:t>
            </w:r>
            <w:r w:rsidRPr="00167595">
              <w:rPr>
                <w:b/>
              </w:rPr>
              <w:t>[date]</w:t>
            </w:r>
            <w:r w:rsidRPr="00167595">
              <w:t>, as may be amended from time to time.</w:t>
            </w:r>
          </w:p>
          <w:p w14:paraId="49A70E6E" w14:textId="0D043C42" w:rsidR="00BB5D13" w:rsidRPr="00167595" w:rsidRDefault="00AB5129" w:rsidP="00A015F9">
            <w:pPr>
              <w:tabs>
                <w:tab w:val="left" w:pos="-1440"/>
                <w:tab w:val="left" w:pos="-720"/>
              </w:tabs>
              <w:suppressAutoHyphens/>
              <w:spacing w:before="120" w:after="120"/>
              <w:jc w:val="both"/>
              <w:rPr>
                <w:lang w:val="en-US"/>
              </w:rPr>
            </w:pPr>
            <w:r w:rsidRPr="00167595">
              <w:rPr>
                <w:lang w:val="en-US"/>
              </w:rPr>
              <w:t>(</w:t>
            </w:r>
            <w:r w:rsidR="005D6995" w:rsidRPr="00167595">
              <w:rPr>
                <w:lang w:val="en-US"/>
              </w:rPr>
              <w:t>vv</w:t>
            </w:r>
            <w:r w:rsidRPr="00167595">
              <w:rPr>
                <w:lang w:val="en-US"/>
              </w:rPr>
              <w:t xml:space="preserve">) “Threshold Program Grant Agreement” means the Threshold Program Grant Agreement between the United States of America, acting through the Millennium Challenge Corporation, and the Government, entered into on </w:t>
            </w:r>
            <w:r w:rsidRPr="00167595">
              <w:rPr>
                <w:b/>
                <w:lang w:val="en-US"/>
              </w:rPr>
              <w:t>[date]</w:t>
            </w:r>
            <w:r w:rsidRPr="00167595">
              <w:rPr>
                <w:lang w:val="en-US"/>
              </w:rPr>
              <w:t>, as may be amended from time to time.]</w:t>
            </w:r>
          </w:p>
        </w:tc>
      </w:tr>
      <w:tr w:rsidR="00087C96" w:rsidRPr="00167595" w14:paraId="76DCB16E" w14:textId="77777777" w:rsidTr="00A015F9">
        <w:tc>
          <w:tcPr>
            <w:tcW w:w="1555" w:type="dxa"/>
          </w:tcPr>
          <w:p w14:paraId="76DCB16A" w14:textId="7F862A93" w:rsidR="00087C96"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087C96" w:rsidRPr="00167595">
              <w:rPr>
                <w:b/>
                <w:lang w:val="en-US"/>
              </w:rPr>
              <w:t xml:space="preserve"> 1.1</w:t>
            </w:r>
          </w:p>
        </w:tc>
        <w:tc>
          <w:tcPr>
            <w:tcW w:w="8453" w:type="dxa"/>
          </w:tcPr>
          <w:p w14:paraId="76AABB60" w14:textId="6ABAFBEB" w:rsidR="007118E4" w:rsidRPr="00167595" w:rsidRDefault="007118E4" w:rsidP="00AB5129">
            <w:pPr>
              <w:tabs>
                <w:tab w:val="left" w:pos="-1440"/>
                <w:tab w:val="left" w:pos="-720"/>
              </w:tabs>
              <w:suppressAutoHyphens/>
              <w:spacing w:before="120" w:after="120"/>
              <w:ind w:left="2880" w:hanging="2880"/>
              <w:jc w:val="both"/>
              <w:rPr>
                <w:szCs w:val="20"/>
                <w:lang w:val="en-US"/>
              </w:rPr>
            </w:pPr>
            <w:r w:rsidRPr="00167595">
              <w:rPr>
                <w:szCs w:val="20"/>
                <w:lang w:val="en-US"/>
              </w:rPr>
              <w:t>Selection method: Competitive Bidding</w:t>
            </w:r>
          </w:p>
          <w:p w14:paraId="76DCB16B" w14:textId="5EBF9457" w:rsidR="00087C96" w:rsidRPr="00167595" w:rsidRDefault="00087C96" w:rsidP="00A015F9">
            <w:pPr>
              <w:tabs>
                <w:tab w:val="left" w:pos="-1440"/>
                <w:tab w:val="left" w:pos="-720"/>
              </w:tabs>
              <w:suppressAutoHyphens/>
              <w:spacing w:before="120" w:after="120"/>
              <w:ind w:left="2880" w:hanging="2880"/>
              <w:jc w:val="both"/>
              <w:rPr>
                <w:lang w:val="en-US"/>
              </w:rPr>
            </w:pPr>
            <w:r w:rsidRPr="00167595">
              <w:rPr>
                <w:lang w:val="en-US"/>
              </w:rPr>
              <w:t xml:space="preserve">Name of this </w:t>
            </w:r>
            <w:r w:rsidRPr="00167595">
              <w:rPr>
                <w:szCs w:val="20"/>
                <w:lang w:val="en-US"/>
              </w:rPr>
              <w:t xml:space="preserve">CB </w:t>
            </w:r>
            <w:r w:rsidRPr="00167595">
              <w:rPr>
                <w:lang w:val="en-US"/>
              </w:rPr>
              <w:t xml:space="preserve">procurement is: </w:t>
            </w:r>
            <w:r w:rsidRPr="00167595">
              <w:rPr>
                <w:szCs w:val="20"/>
                <w:lang w:val="en-US"/>
              </w:rPr>
              <w:t xml:space="preserve"> </w:t>
            </w:r>
            <w:r w:rsidRPr="00167595">
              <w:rPr>
                <w:b/>
                <w:lang w:val="en-US"/>
              </w:rPr>
              <w:t>[insert name]</w:t>
            </w:r>
          </w:p>
          <w:p w14:paraId="76DCB16C" w14:textId="591C4D0D" w:rsidR="00087C96" w:rsidRPr="00167595" w:rsidRDefault="00087C96">
            <w:pPr>
              <w:tabs>
                <w:tab w:val="left" w:pos="-1440"/>
                <w:tab w:val="left" w:pos="-720"/>
              </w:tabs>
              <w:suppressAutoHyphens/>
              <w:spacing w:before="120" w:after="120"/>
              <w:ind w:left="2880" w:hanging="2880"/>
              <w:jc w:val="both"/>
              <w:rPr>
                <w:lang w:val="en-US"/>
              </w:rPr>
            </w:pPr>
            <w:r w:rsidRPr="00167595">
              <w:rPr>
                <w:lang w:val="en-US"/>
              </w:rPr>
              <w:t>Identification number</w:t>
            </w:r>
            <w:r w:rsidRPr="00167595">
              <w:rPr>
                <w:i/>
                <w:lang w:val="en-US"/>
              </w:rPr>
              <w:t xml:space="preserve"> </w:t>
            </w:r>
            <w:r w:rsidRPr="00167595">
              <w:rPr>
                <w:lang w:val="en-US"/>
              </w:rPr>
              <w:t xml:space="preserve">of this </w:t>
            </w:r>
            <w:r w:rsidRPr="00167595">
              <w:rPr>
                <w:szCs w:val="20"/>
                <w:lang w:val="en-US"/>
              </w:rPr>
              <w:t xml:space="preserve">CB </w:t>
            </w:r>
            <w:r w:rsidRPr="00167595">
              <w:rPr>
                <w:lang w:val="en-US"/>
              </w:rPr>
              <w:t>procurement is</w:t>
            </w:r>
            <w:r w:rsidRPr="00167595">
              <w:rPr>
                <w:szCs w:val="20"/>
                <w:lang w:val="en-US"/>
              </w:rPr>
              <w:t xml:space="preserve"> </w:t>
            </w:r>
            <w:r w:rsidRPr="00167595">
              <w:rPr>
                <w:lang w:val="en-US"/>
              </w:rPr>
              <w:t xml:space="preserve"> </w:t>
            </w:r>
            <w:r w:rsidRPr="00167595">
              <w:rPr>
                <w:b/>
                <w:lang w:val="en-US"/>
              </w:rPr>
              <w:t>[insert number]</w:t>
            </w:r>
            <w:r w:rsidRPr="00167595">
              <w:rPr>
                <w:szCs w:val="20"/>
                <w:u w:val="single"/>
                <w:lang w:val="en-US"/>
              </w:rPr>
              <w:t xml:space="preserve"> </w:t>
            </w:r>
          </w:p>
          <w:p w14:paraId="76DCB16D" w14:textId="55CEE1E7" w:rsidR="00087C96" w:rsidRPr="00167595" w:rsidRDefault="00087C96">
            <w:pPr>
              <w:tabs>
                <w:tab w:val="left" w:pos="-1440"/>
                <w:tab w:val="left" w:pos="-720"/>
              </w:tabs>
              <w:suppressAutoHyphens/>
              <w:spacing w:before="120" w:after="120"/>
              <w:ind w:left="2880" w:hanging="2880"/>
              <w:jc w:val="both"/>
              <w:rPr>
                <w:lang w:val="en-US"/>
              </w:rPr>
            </w:pPr>
            <w:r w:rsidRPr="00167595">
              <w:rPr>
                <w:lang w:val="en-US"/>
              </w:rPr>
              <w:t>The lots</w:t>
            </w:r>
            <w:r w:rsidRPr="00167595">
              <w:rPr>
                <w:i/>
                <w:lang w:val="en-US"/>
              </w:rPr>
              <w:t xml:space="preserve"> </w:t>
            </w:r>
            <w:r w:rsidRPr="00167595">
              <w:rPr>
                <w:lang w:val="en-US"/>
              </w:rPr>
              <w:t xml:space="preserve">comprising this </w:t>
            </w:r>
            <w:r w:rsidRPr="00167595">
              <w:rPr>
                <w:szCs w:val="20"/>
                <w:lang w:val="en-US"/>
              </w:rPr>
              <w:t xml:space="preserve">CB </w:t>
            </w:r>
            <w:r w:rsidRPr="00167595">
              <w:rPr>
                <w:lang w:val="en-US"/>
              </w:rPr>
              <w:t xml:space="preserve">procurement are: </w:t>
            </w:r>
            <w:r w:rsidRPr="00167595">
              <w:rPr>
                <w:szCs w:val="20"/>
                <w:lang w:val="en-US"/>
              </w:rPr>
              <w:t xml:space="preserve"> </w:t>
            </w:r>
            <w:r w:rsidRPr="00167595">
              <w:rPr>
                <w:b/>
                <w:lang w:val="en-US"/>
              </w:rPr>
              <w:t>[insert information]</w:t>
            </w:r>
          </w:p>
        </w:tc>
      </w:tr>
      <w:tr w:rsidR="00A54789" w:rsidRPr="00167595" w14:paraId="0F633A56" w14:textId="77777777" w:rsidTr="00A015F9">
        <w:tc>
          <w:tcPr>
            <w:tcW w:w="1555" w:type="dxa"/>
          </w:tcPr>
          <w:p w14:paraId="36AAF087" w14:textId="71B0AD69" w:rsidR="00A54789"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A54789" w:rsidRPr="00167595">
              <w:rPr>
                <w:b/>
                <w:lang w:val="en-US"/>
              </w:rPr>
              <w:t xml:space="preserve"> 1.</w:t>
            </w:r>
            <w:r w:rsidR="006B338C" w:rsidRPr="00167595">
              <w:rPr>
                <w:b/>
                <w:szCs w:val="20"/>
                <w:lang w:val="en-US"/>
              </w:rPr>
              <w:t>2</w:t>
            </w:r>
          </w:p>
        </w:tc>
        <w:tc>
          <w:tcPr>
            <w:tcW w:w="8453" w:type="dxa"/>
          </w:tcPr>
          <w:p w14:paraId="62DE3188" w14:textId="77777777" w:rsidR="00A54789" w:rsidRPr="00167595" w:rsidRDefault="00A54789" w:rsidP="00A015F9">
            <w:pPr>
              <w:pStyle w:val="BDSDefault"/>
            </w:pPr>
            <w:r w:rsidRPr="00167595">
              <w:t>The Employer will provide the following inputs and facilities:</w:t>
            </w:r>
          </w:p>
          <w:p w14:paraId="011F252C" w14:textId="77777777" w:rsidR="00A54789" w:rsidRPr="00167595" w:rsidRDefault="00A54789" w:rsidP="00A015F9">
            <w:pPr>
              <w:pStyle w:val="BDSDefault"/>
              <w:rPr>
                <w:b/>
                <w:bCs/>
              </w:rPr>
            </w:pPr>
            <w:r w:rsidRPr="00167595">
              <w:rPr>
                <w:b/>
                <w:bCs/>
              </w:rPr>
              <w:t>[Insert List or “None”]</w:t>
            </w:r>
          </w:p>
          <w:p w14:paraId="56DA4A5A" w14:textId="21F996D9" w:rsidR="00A54789" w:rsidRPr="00167595" w:rsidRDefault="00A54789" w:rsidP="00A015F9">
            <w:pPr>
              <w:tabs>
                <w:tab w:val="left" w:pos="-1440"/>
                <w:tab w:val="left" w:pos="-720"/>
              </w:tabs>
              <w:suppressAutoHyphens/>
              <w:spacing w:before="120" w:after="120"/>
              <w:ind w:left="53" w:hanging="37"/>
              <w:jc w:val="both"/>
              <w:rPr>
                <w:lang w:val="en-US"/>
              </w:rPr>
            </w:pPr>
            <w:r w:rsidRPr="00167595">
              <w:rPr>
                <w:i/>
                <w:lang w:val="en-US"/>
              </w:rPr>
              <w:t xml:space="preserve">[if there are any specific requirements for local registration of foreign Contractor working in the Country of </w:t>
            </w:r>
            <w:r w:rsidR="005453E1" w:rsidRPr="00167595">
              <w:rPr>
                <w:i/>
                <w:iCs/>
                <w:lang w:val="en-US"/>
              </w:rPr>
              <w:t>the Employer</w:t>
            </w:r>
            <w:r w:rsidRPr="00167595">
              <w:rPr>
                <w:i/>
                <w:lang w:val="en-US"/>
              </w:rPr>
              <w:t>, please provide details of such requirements]</w:t>
            </w:r>
          </w:p>
        </w:tc>
      </w:tr>
      <w:tr w:rsidR="003A0DA9" w:rsidRPr="00167595" w14:paraId="206F089D" w14:textId="77777777" w:rsidTr="00A015F9">
        <w:tc>
          <w:tcPr>
            <w:tcW w:w="1555" w:type="dxa"/>
          </w:tcPr>
          <w:p w14:paraId="3F5C6810" w14:textId="0029A32E" w:rsidR="003A0DA9" w:rsidRPr="00167595" w:rsidRDefault="000C5394" w:rsidP="00A015F9">
            <w:pPr>
              <w:tabs>
                <w:tab w:val="left" w:pos="-1440"/>
                <w:tab w:val="left" w:pos="-720"/>
              </w:tabs>
              <w:suppressAutoHyphens/>
              <w:spacing w:before="120" w:after="120"/>
              <w:ind w:left="2880" w:hanging="2880"/>
              <w:jc w:val="both"/>
              <w:rPr>
                <w:lang w:val="en-US"/>
              </w:rPr>
            </w:pPr>
            <w:r w:rsidRPr="00167595">
              <w:rPr>
                <w:b/>
                <w:szCs w:val="20"/>
                <w:lang w:val="en-US"/>
              </w:rPr>
              <w:t>ITO</w:t>
            </w:r>
            <w:r w:rsidR="003A0DA9" w:rsidRPr="00167595">
              <w:rPr>
                <w:b/>
                <w:szCs w:val="20"/>
                <w:lang w:val="en-US"/>
              </w:rPr>
              <w:t xml:space="preserve"> 5.</w:t>
            </w:r>
            <w:r w:rsidR="005D6995" w:rsidRPr="00167595">
              <w:rPr>
                <w:b/>
                <w:szCs w:val="20"/>
                <w:lang w:val="en-US"/>
              </w:rPr>
              <w:t>7</w:t>
            </w:r>
          </w:p>
        </w:tc>
        <w:tc>
          <w:tcPr>
            <w:tcW w:w="8453" w:type="dxa"/>
          </w:tcPr>
          <w:p w14:paraId="7B867D38" w14:textId="3D16338B" w:rsidR="00DB362E" w:rsidRPr="00167595" w:rsidRDefault="00DB362E" w:rsidP="00AB5129">
            <w:pPr>
              <w:pStyle w:val="BDSDefault"/>
              <w:rPr>
                <w:i/>
              </w:rPr>
            </w:pPr>
            <w:r w:rsidRPr="00167595">
              <w:rPr>
                <w:i/>
              </w:rPr>
              <w:t xml:space="preserve">[If a prequalification process has not taken place, insert </w:t>
            </w:r>
            <w:r w:rsidRPr="00167595">
              <w:rPr>
                <w:b/>
                <w:bCs/>
                <w:i/>
              </w:rPr>
              <w:t>"Not Applicable"</w:t>
            </w:r>
            <w:r w:rsidRPr="00167595">
              <w:rPr>
                <w:i/>
              </w:rPr>
              <w:t>]</w:t>
            </w:r>
          </w:p>
          <w:p w14:paraId="7656D47E" w14:textId="686F33CB" w:rsidR="00DB362E" w:rsidRPr="00167595" w:rsidRDefault="00DB362E" w:rsidP="00AB5129">
            <w:pPr>
              <w:pStyle w:val="BDSDefault"/>
              <w:rPr>
                <w:i/>
              </w:rPr>
            </w:pPr>
            <w:r w:rsidRPr="00167595">
              <w:rPr>
                <w:i/>
              </w:rPr>
              <w:t>[If a prequalification process has taken place, insert the following language, as applicable:</w:t>
            </w:r>
          </w:p>
          <w:p w14:paraId="4F68E479" w14:textId="4E78341C" w:rsidR="00DB362E" w:rsidRPr="00167595" w:rsidRDefault="00DB362E" w:rsidP="00AB5129">
            <w:pPr>
              <w:pStyle w:val="BDSDefault"/>
              <w:rPr>
                <w:iCs/>
              </w:rPr>
            </w:pPr>
            <w:r w:rsidRPr="00167595">
              <w:rPr>
                <w:iCs/>
              </w:rPr>
              <w:t xml:space="preserve">Pre-qualified </w:t>
            </w:r>
            <w:r w:rsidR="009A1C55" w:rsidRPr="00167595">
              <w:rPr>
                <w:iCs/>
              </w:rPr>
              <w:t>Offeror</w:t>
            </w:r>
            <w:r w:rsidRPr="00167595">
              <w:rPr>
                <w:iCs/>
              </w:rPr>
              <w:t xml:space="preserve">s </w:t>
            </w:r>
            <w:r w:rsidRPr="00167595">
              <w:rPr>
                <w:b/>
                <w:iCs/>
              </w:rPr>
              <w:t>[insert shall or shall not]</w:t>
            </w:r>
            <w:r w:rsidRPr="00167595">
              <w:rPr>
                <w:iCs/>
              </w:rPr>
              <w:t xml:space="preserve"> be allowed to form a JV or association after pre-qualification </w:t>
            </w:r>
            <w:r w:rsidRPr="00167595">
              <w:rPr>
                <w:b/>
                <w:iCs/>
              </w:rPr>
              <w:t xml:space="preserve">[with other pre-qualified </w:t>
            </w:r>
            <w:r w:rsidR="009A1C55" w:rsidRPr="00167595">
              <w:rPr>
                <w:b/>
                <w:bCs/>
                <w:iCs/>
              </w:rPr>
              <w:t>Offeror</w:t>
            </w:r>
            <w:r w:rsidRPr="00167595">
              <w:rPr>
                <w:b/>
                <w:bCs/>
                <w:iCs/>
              </w:rPr>
              <w:t>s</w:t>
            </w:r>
            <w:r w:rsidRPr="00167595">
              <w:rPr>
                <w:b/>
                <w:iCs/>
              </w:rPr>
              <w:t>] [and with non-pre-qualified firms]</w:t>
            </w:r>
            <w:r w:rsidRPr="00167595">
              <w:rPr>
                <w:iCs/>
              </w:rPr>
              <w:t xml:space="preserve"> for the purpose of submitting a</w:t>
            </w:r>
            <w:r w:rsidR="00C67551" w:rsidRPr="00167595">
              <w:rPr>
                <w:iCs/>
              </w:rPr>
              <w:t>n Offer</w:t>
            </w:r>
            <w:r w:rsidRPr="00167595">
              <w:rPr>
                <w:iCs/>
              </w:rPr>
              <w:t>.</w:t>
            </w:r>
          </w:p>
          <w:p w14:paraId="5710F2AC" w14:textId="07505A14" w:rsidR="003A0DA9" w:rsidRPr="00167595" w:rsidRDefault="003A0DA9" w:rsidP="00AB5129">
            <w:pPr>
              <w:pStyle w:val="BDSDefault"/>
              <w:rPr>
                <w:b/>
              </w:rPr>
            </w:pPr>
            <w:r w:rsidRPr="00167595">
              <w:t xml:space="preserve">If a pre-qualified </w:t>
            </w:r>
            <w:r w:rsidR="009A1C55" w:rsidRPr="00167595">
              <w:rPr>
                <w:iCs/>
              </w:rPr>
              <w:t>Offeror</w:t>
            </w:r>
            <w:r w:rsidRPr="00167595">
              <w:t xml:space="preserve"> considers that it may enhance its ability to perform the Works by associating with another firm in a Joint Venture or other association, it may associate with either (a) a non- pre-qualified firm, or (b) a pre-qualified firm</w:t>
            </w:r>
            <w:r w:rsidRPr="00167595">
              <w:rPr>
                <w:bCs/>
              </w:rPr>
              <w:t>.</w:t>
            </w:r>
            <w:r w:rsidRPr="00167595">
              <w:rPr>
                <w:b/>
              </w:rPr>
              <w:t xml:space="preserve"> </w:t>
            </w:r>
          </w:p>
          <w:p w14:paraId="403A878D" w14:textId="12B9F972" w:rsidR="003A0DA9" w:rsidRPr="00167595" w:rsidRDefault="003A0DA9" w:rsidP="00AB5129">
            <w:pPr>
              <w:pStyle w:val="BDSDefault"/>
            </w:pPr>
            <w:r w:rsidRPr="00167595">
              <w:t xml:space="preserve">A pre-qualified </w:t>
            </w:r>
            <w:r w:rsidR="009A1C55" w:rsidRPr="00167595">
              <w:rPr>
                <w:iCs/>
              </w:rPr>
              <w:t>Offeror</w:t>
            </w:r>
            <w:r w:rsidRPr="00167595">
              <w:t xml:space="preserve"> must first obtain the approval of the Employer if it wishes to enter into a joint venture or other association with a non-pre-qualified firm or a pre-qualified </w:t>
            </w:r>
            <w:r w:rsidR="009A1C55" w:rsidRPr="00167595">
              <w:rPr>
                <w:iCs/>
              </w:rPr>
              <w:t>Offeror</w:t>
            </w:r>
            <w:r w:rsidRPr="00167595">
              <w:t xml:space="preserve">. In the case of association with a non-pre-qualified firm, the pre-qualified firm shall act as association leader. In the case of a Joint Venture, all partners shall be jointly and severally liable and the pre-qualified </w:t>
            </w:r>
            <w:r w:rsidR="009A1C55" w:rsidRPr="00167595">
              <w:rPr>
                <w:iCs/>
              </w:rPr>
              <w:t>Offeror</w:t>
            </w:r>
            <w:r w:rsidRPr="00167595">
              <w:t xml:space="preserve"> shall act as leader of the Joint Venture.</w:t>
            </w:r>
            <w:r w:rsidR="00DB362E" w:rsidRPr="00167595">
              <w:t>]</w:t>
            </w:r>
          </w:p>
        </w:tc>
      </w:tr>
      <w:tr w:rsidR="00A015F9" w:rsidRPr="00167595" w14:paraId="417DE2DF" w14:textId="77777777" w:rsidTr="005D6995">
        <w:tc>
          <w:tcPr>
            <w:tcW w:w="10008" w:type="dxa"/>
            <w:gridSpan w:val="2"/>
          </w:tcPr>
          <w:p w14:paraId="54D66F6F" w14:textId="27E9A074" w:rsidR="00A015F9" w:rsidRPr="00167595" w:rsidRDefault="00A015F9" w:rsidP="00A015F9">
            <w:pPr>
              <w:pStyle w:val="Heading3BDS"/>
              <w:spacing w:before="120" w:after="120"/>
            </w:pPr>
            <w:bookmarkStart w:id="191" w:name="_Toc54825144"/>
            <w:r w:rsidRPr="00167595">
              <w:t>Bidding Document</w:t>
            </w:r>
            <w:bookmarkEnd w:id="191"/>
          </w:p>
        </w:tc>
      </w:tr>
      <w:tr w:rsidR="00A54789" w:rsidRPr="00167595" w14:paraId="76DCB17B" w14:textId="77777777" w:rsidTr="00A015F9">
        <w:tc>
          <w:tcPr>
            <w:tcW w:w="1555" w:type="dxa"/>
          </w:tcPr>
          <w:p w14:paraId="76DCB171" w14:textId="1F2EAF85" w:rsidR="00A54789"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A54789" w:rsidRPr="00167595">
              <w:rPr>
                <w:b/>
                <w:lang w:val="en-US"/>
              </w:rPr>
              <w:t xml:space="preserve"> 8.</w:t>
            </w:r>
            <w:r w:rsidR="00A54789" w:rsidRPr="00167595">
              <w:rPr>
                <w:b/>
                <w:szCs w:val="20"/>
                <w:lang w:val="en-US"/>
              </w:rPr>
              <w:t>1</w:t>
            </w:r>
          </w:p>
        </w:tc>
        <w:tc>
          <w:tcPr>
            <w:tcW w:w="8453" w:type="dxa"/>
          </w:tcPr>
          <w:p w14:paraId="76DCB172" w14:textId="77777777" w:rsidR="00A54789" w:rsidRPr="00167595" w:rsidRDefault="00A54789" w:rsidP="00AB5129">
            <w:pPr>
              <w:tabs>
                <w:tab w:val="left" w:pos="-1440"/>
                <w:tab w:val="left" w:pos="-720"/>
              </w:tabs>
              <w:suppressAutoHyphens/>
              <w:spacing w:before="120" w:after="120"/>
              <w:ind w:left="2880" w:hanging="2880"/>
              <w:jc w:val="both"/>
              <w:rPr>
                <w:szCs w:val="20"/>
                <w:lang w:val="en-US"/>
              </w:rPr>
            </w:pPr>
            <w:r w:rsidRPr="00167595">
              <w:rPr>
                <w:szCs w:val="20"/>
                <w:lang w:val="en-US"/>
              </w:rPr>
              <w:t>To request clarification of this Bidding Document only, the Employer’s address is:</w:t>
            </w:r>
          </w:p>
          <w:p w14:paraId="76DCB173" w14:textId="77777777" w:rsidR="00A54789" w:rsidRPr="00167595" w:rsidRDefault="00A54789" w:rsidP="00AB5129">
            <w:pPr>
              <w:tabs>
                <w:tab w:val="left" w:pos="-1440"/>
                <w:tab w:val="left" w:pos="-720"/>
              </w:tabs>
              <w:suppressAutoHyphens/>
              <w:spacing w:before="120" w:after="120"/>
              <w:ind w:left="2880" w:hanging="2880"/>
              <w:jc w:val="both"/>
              <w:rPr>
                <w:szCs w:val="20"/>
                <w:lang w:val="en-US"/>
              </w:rPr>
            </w:pPr>
            <w:r w:rsidRPr="00167595">
              <w:rPr>
                <w:szCs w:val="20"/>
                <w:lang w:val="en-US"/>
              </w:rPr>
              <w:t xml:space="preserve">Attention: </w:t>
            </w:r>
            <w:r w:rsidRPr="00167595">
              <w:rPr>
                <w:szCs w:val="20"/>
                <w:u w:val="single"/>
                <w:lang w:val="en-US"/>
              </w:rPr>
              <w:tab/>
            </w:r>
          </w:p>
          <w:p w14:paraId="76DCB174" w14:textId="77777777" w:rsidR="00A54789" w:rsidRPr="00167595" w:rsidRDefault="00A54789" w:rsidP="00AB5129">
            <w:pPr>
              <w:tabs>
                <w:tab w:val="left" w:pos="-1440"/>
                <w:tab w:val="left" w:pos="-720"/>
              </w:tabs>
              <w:suppressAutoHyphens/>
              <w:spacing w:before="120" w:after="120"/>
              <w:ind w:left="2880" w:hanging="2880"/>
              <w:jc w:val="both"/>
              <w:rPr>
                <w:szCs w:val="20"/>
                <w:lang w:val="en-US"/>
              </w:rPr>
            </w:pPr>
            <w:r w:rsidRPr="00167595">
              <w:rPr>
                <w:szCs w:val="20"/>
                <w:lang w:val="en-US"/>
              </w:rPr>
              <w:t xml:space="preserve">Street Address: </w:t>
            </w:r>
            <w:r w:rsidRPr="00167595">
              <w:rPr>
                <w:szCs w:val="20"/>
                <w:u w:val="single"/>
                <w:lang w:val="en-US"/>
              </w:rPr>
              <w:tab/>
            </w:r>
          </w:p>
          <w:p w14:paraId="76DCB175" w14:textId="77777777" w:rsidR="00A54789" w:rsidRPr="00167595" w:rsidRDefault="00A54789" w:rsidP="00AB5129">
            <w:pPr>
              <w:tabs>
                <w:tab w:val="left" w:pos="-1440"/>
                <w:tab w:val="left" w:pos="-720"/>
              </w:tabs>
              <w:suppressAutoHyphens/>
              <w:spacing w:before="120" w:after="120"/>
              <w:ind w:left="2880" w:hanging="2880"/>
              <w:jc w:val="both"/>
              <w:rPr>
                <w:szCs w:val="20"/>
                <w:lang w:val="en-US"/>
              </w:rPr>
            </w:pPr>
            <w:r w:rsidRPr="00167595">
              <w:rPr>
                <w:szCs w:val="20"/>
                <w:lang w:val="en-US"/>
              </w:rPr>
              <w:t xml:space="preserve">Floor/Room number: </w:t>
            </w:r>
            <w:r w:rsidRPr="00167595">
              <w:rPr>
                <w:szCs w:val="20"/>
                <w:u w:val="single"/>
                <w:lang w:val="en-US"/>
              </w:rPr>
              <w:tab/>
            </w:r>
          </w:p>
          <w:p w14:paraId="76DCB176" w14:textId="77777777" w:rsidR="00A54789" w:rsidRPr="00167595" w:rsidRDefault="00A54789">
            <w:pPr>
              <w:tabs>
                <w:tab w:val="left" w:pos="-1440"/>
                <w:tab w:val="left" w:pos="-720"/>
              </w:tabs>
              <w:suppressAutoHyphens/>
              <w:spacing w:before="120" w:after="120"/>
              <w:ind w:left="2880" w:hanging="2880"/>
              <w:jc w:val="both"/>
              <w:rPr>
                <w:i/>
                <w:lang w:val="en-US"/>
              </w:rPr>
            </w:pPr>
            <w:r w:rsidRPr="00167595">
              <w:rPr>
                <w:szCs w:val="20"/>
                <w:lang w:val="en-US"/>
              </w:rPr>
              <w:t>City:</w:t>
            </w:r>
            <w:r w:rsidRPr="00167595">
              <w:rPr>
                <w:lang w:val="en-US"/>
              </w:rPr>
              <w:t xml:space="preserve"> </w:t>
            </w:r>
            <w:r w:rsidRPr="00167595">
              <w:rPr>
                <w:u w:val="single"/>
                <w:lang w:val="en-US"/>
              </w:rPr>
              <w:tab/>
            </w:r>
          </w:p>
          <w:p w14:paraId="76DCB177" w14:textId="77777777" w:rsidR="00A54789" w:rsidRPr="00167595" w:rsidRDefault="00A54789">
            <w:pPr>
              <w:tabs>
                <w:tab w:val="left" w:pos="-1440"/>
                <w:tab w:val="left" w:pos="-720"/>
              </w:tabs>
              <w:suppressAutoHyphens/>
              <w:spacing w:before="120" w:after="120"/>
              <w:ind w:left="2880" w:hanging="2880"/>
              <w:jc w:val="both"/>
              <w:rPr>
                <w:i/>
                <w:lang w:val="en-US"/>
              </w:rPr>
            </w:pPr>
            <w:r w:rsidRPr="00167595">
              <w:rPr>
                <w:lang w:val="en-US"/>
              </w:rPr>
              <w:t xml:space="preserve">Country: </w:t>
            </w:r>
            <w:r w:rsidRPr="00167595">
              <w:rPr>
                <w:u w:val="single"/>
                <w:lang w:val="en-US"/>
              </w:rPr>
              <w:tab/>
            </w:r>
          </w:p>
          <w:p w14:paraId="76DCB178" w14:textId="77777777" w:rsidR="00A54789" w:rsidRPr="00167595" w:rsidRDefault="00A54789">
            <w:pPr>
              <w:tabs>
                <w:tab w:val="left" w:pos="-1440"/>
                <w:tab w:val="left" w:pos="-720"/>
              </w:tabs>
              <w:suppressAutoHyphens/>
              <w:spacing w:before="120" w:after="120"/>
              <w:ind w:left="2880" w:hanging="2880"/>
              <w:jc w:val="both"/>
              <w:rPr>
                <w:lang w:val="en-US"/>
              </w:rPr>
            </w:pPr>
            <w:r w:rsidRPr="00167595">
              <w:rPr>
                <w:lang w:val="en-US"/>
              </w:rPr>
              <w:t xml:space="preserve">Telephone: </w:t>
            </w:r>
            <w:r w:rsidRPr="00167595">
              <w:rPr>
                <w:u w:val="single"/>
                <w:lang w:val="en-US"/>
              </w:rPr>
              <w:tab/>
            </w:r>
          </w:p>
          <w:p w14:paraId="2A3C1335" w14:textId="14C6B46C" w:rsidR="00E20334" w:rsidRPr="00167595" w:rsidRDefault="00A54789" w:rsidP="00AB5129">
            <w:pPr>
              <w:tabs>
                <w:tab w:val="left" w:pos="-1440"/>
                <w:tab w:val="left" w:pos="-720"/>
              </w:tabs>
              <w:suppressAutoHyphens/>
              <w:spacing w:before="120" w:after="120"/>
              <w:ind w:left="2880" w:hanging="2880"/>
              <w:jc w:val="both"/>
              <w:rPr>
                <w:szCs w:val="20"/>
                <w:u w:val="single"/>
                <w:lang w:val="en-US"/>
              </w:rPr>
            </w:pPr>
            <w:r w:rsidRPr="00167595">
              <w:rPr>
                <w:szCs w:val="20"/>
                <w:lang w:val="en-US"/>
              </w:rPr>
              <w:t xml:space="preserve">Electronic mail address: </w:t>
            </w:r>
            <w:r w:rsidRPr="00167595">
              <w:rPr>
                <w:szCs w:val="20"/>
                <w:u w:val="single"/>
                <w:lang w:val="en-US"/>
              </w:rPr>
              <w:tab/>
            </w:r>
          </w:p>
          <w:p w14:paraId="76DCB17A" w14:textId="7C2E1665" w:rsidR="00E20334" w:rsidRPr="00167595" w:rsidRDefault="00E20334" w:rsidP="00A015F9">
            <w:pPr>
              <w:tabs>
                <w:tab w:val="left" w:pos="-1440"/>
                <w:tab w:val="left" w:pos="-720"/>
              </w:tabs>
              <w:suppressAutoHyphens/>
              <w:spacing w:before="120" w:after="120"/>
              <w:ind w:firstLine="4"/>
              <w:jc w:val="both"/>
              <w:rPr>
                <w:b/>
                <w:lang w:val="en-US"/>
              </w:rPr>
            </w:pPr>
            <w:r w:rsidRPr="00167595">
              <w:rPr>
                <w:lang w:val="en-US"/>
              </w:rPr>
              <w:t>Clarifications may be requested by e-mail not later than [</w:t>
            </w:r>
            <w:r w:rsidRPr="00167595">
              <w:rPr>
                <w:b/>
                <w:lang w:val="en-US"/>
              </w:rPr>
              <w:t>insert date</w:t>
            </w:r>
            <w:r w:rsidRPr="00167595">
              <w:rPr>
                <w:lang w:val="en-US"/>
              </w:rPr>
              <w:t xml:space="preserve">], so that responses can be issued to all </w:t>
            </w:r>
            <w:r w:rsidR="009A1C55" w:rsidRPr="00167595">
              <w:rPr>
                <w:iCs/>
                <w:lang w:val="en-US"/>
              </w:rPr>
              <w:t>Offeror</w:t>
            </w:r>
            <w:r w:rsidRPr="00167595">
              <w:rPr>
                <w:lang w:val="en-US"/>
              </w:rPr>
              <w:t>s not later than [</w:t>
            </w:r>
            <w:r w:rsidRPr="00167595">
              <w:rPr>
                <w:b/>
                <w:lang w:val="en-US"/>
              </w:rPr>
              <w:t>insert date</w:t>
            </w:r>
            <w:r w:rsidRPr="00167595">
              <w:rPr>
                <w:lang w:val="en-US"/>
              </w:rPr>
              <w:t>].</w:t>
            </w:r>
          </w:p>
        </w:tc>
      </w:tr>
      <w:tr w:rsidR="00A54789" w:rsidRPr="00167595" w14:paraId="76DCB187" w14:textId="77777777" w:rsidTr="00A015F9">
        <w:tc>
          <w:tcPr>
            <w:tcW w:w="1555" w:type="dxa"/>
          </w:tcPr>
          <w:p w14:paraId="76DCB181" w14:textId="102616DC" w:rsidR="00A54789"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A54789" w:rsidRPr="00167595">
              <w:rPr>
                <w:b/>
                <w:lang w:val="en-US"/>
              </w:rPr>
              <w:t xml:space="preserve"> 8.</w:t>
            </w:r>
            <w:r w:rsidR="00A54789" w:rsidRPr="00167595">
              <w:rPr>
                <w:b/>
                <w:szCs w:val="20"/>
                <w:lang w:val="en-US"/>
              </w:rPr>
              <w:t>2</w:t>
            </w:r>
          </w:p>
        </w:tc>
        <w:tc>
          <w:tcPr>
            <w:tcW w:w="8453" w:type="dxa"/>
          </w:tcPr>
          <w:p w14:paraId="76DCB182" w14:textId="20479E63" w:rsidR="00A54789" w:rsidRPr="00167595" w:rsidRDefault="00A54789" w:rsidP="00A015F9">
            <w:pPr>
              <w:tabs>
                <w:tab w:val="left" w:pos="-1440"/>
                <w:tab w:val="left" w:pos="-720"/>
              </w:tabs>
              <w:suppressAutoHyphens/>
              <w:spacing w:before="120" w:after="120"/>
              <w:jc w:val="both"/>
              <w:rPr>
                <w:lang w:val="en-US"/>
              </w:rPr>
            </w:pPr>
            <w:r w:rsidRPr="00167595">
              <w:rPr>
                <w:szCs w:val="20"/>
                <w:lang w:val="en-US"/>
              </w:rPr>
              <w:t xml:space="preserve">A Site visit organized by the Employer </w:t>
            </w:r>
            <w:r w:rsidRPr="00167595">
              <w:rPr>
                <w:lang w:val="en-US"/>
              </w:rPr>
              <w:t xml:space="preserve"> </w:t>
            </w:r>
            <w:r w:rsidRPr="00167595">
              <w:rPr>
                <w:b/>
                <w:lang w:val="en-US"/>
              </w:rPr>
              <w:t>[insert</w:t>
            </w:r>
            <w:r w:rsidRPr="00167595">
              <w:rPr>
                <w:lang w:val="en-US"/>
              </w:rPr>
              <w:t xml:space="preserve"> </w:t>
            </w:r>
            <w:r w:rsidRPr="00167595">
              <w:rPr>
                <w:b/>
                <w:lang w:val="en-US"/>
              </w:rPr>
              <w:t>shall</w:t>
            </w:r>
            <w:r w:rsidRPr="00167595">
              <w:rPr>
                <w:lang w:val="en-US"/>
              </w:rPr>
              <w:t xml:space="preserve"> or </w:t>
            </w:r>
            <w:r w:rsidRPr="00167595">
              <w:rPr>
                <w:b/>
                <w:lang w:val="en-US"/>
              </w:rPr>
              <w:t>shall not]</w:t>
            </w:r>
            <w:r w:rsidRPr="00167595">
              <w:rPr>
                <w:lang w:val="en-US"/>
              </w:rPr>
              <w:t xml:space="preserve"> take place at the following date, time and place:</w:t>
            </w:r>
          </w:p>
          <w:p w14:paraId="76DCB183" w14:textId="77777777" w:rsidR="00A54789" w:rsidRPr="00167595" w:rsidRDefault="00A54789">
            <w:pPr>
              <w:tabs>
                <w:tab w:val="left" w:pos="-1440"/>
                <w:tab w:val="left" w:pos="-720"/>
              </w:tabs>
              <w:suppressAutoHyphens/>
              <w:spacing w:before="120" w:after="120"/>
              <w:ind w:left="2880" w:hanging="2880"/>
              <w:jc w:val="both"/>
              <w:rPr>
                <w:lang w:val="en-US"/>
              </w:rPr>
            </w:pPr>
            <w:r w:rsidRPr="00167595">
              <w:rPr>
                <w:lang w:val="en-US"/>
              </w:rPr>
              <w:t>Date:</w:t>
            </w:r>
            <w:r w:rsidRPr="00167595">
              <w:rPr>
                <w:u w:val="single"/>
                <w:lang w:val="en-US"/>
              </w:rPr>
              <w:tab/>
            </w:r>
          </w:p>
          <w:p w14:paraId="76DCB184" w14:textId="77777777" w:rsidR="00A54789" w:rsidRPr="00167595" w:rsidRDefault="00A54789">
            <w:pPr>
              <w:tabs>
                <w:tab w:val="left" w:pos="-1440"/>
                <w:tab w:val="left" w:pos="-720"/>
              </w:tabs>
              <w:suppressAutoHyphens/>
              <w:spacing w:before="120" w:after="120"/>
              <w:ind w:left="2880" w:hanging="2880"/>
              <w:jc w:val="both"/>
              <w:rPr>
                <w:i/>
                <w:lang w:val="en-US"/>
              </w:rPr>
            </w:pPr>
            <w:r w:rsidRPr="00167595">
              <w:rPr>
                <w:lang w:val="en-US"/>
              </w:rPr>
              <w:t xml:space="preserve">Time: </w:t>
            </w:r>
            <w:r w:rsidRPr="00167595">
              <w:rPr>
                <w:u w:val="single"/>
                <w:lang w:val="en-US"/>
              </w:rPr>
              <w:tab/>
            </w:r>
          </w:p>
          <w:p w14:paraId="76DCB186" w14:textId="26045B78" w:rsidR="00A54789" w:rsidRPr="00167595" w:rsidRDefault="00A54789">
            <w:pPr>
              <w:tabs>
                <w:tab w:val="left" w:pos="-1440"/>
                <w:tab w:val="left" w:pos="-720"/>
              </w:tabs>
              <w:suppressAutoHyphens/>
              <w:spacing w:before="120" w:after="120"/>
              <w:ind w:left="2880" w:hanging="2880"/>
              <w:jc w:val="both"/>
              <w:rPr>
                <w:i/>
                <w:lang w:val="en-US"/>
              </w:rPr>
            </w:pPr>
            <w:r w:rsidRPr="00167595">
              <w:rPr>
                <w:lang w:val="en-US"/>
              </w:rPr>
              <w:t xml:space="preserve">Place: </w:t>
            </w:r>
            <w:r w:rsidRPr="00167595">
              <w:rPr>
                <w:u w:val="single"/>
                <w:lang w:val="en-US"/>
              </w:rPr>
              <w:tab/>
            </w:r>
          </w:p>
        </w:tc>
      </w:tr>
      <w:tr w:rsidR="00A54789" w:rsidRPr="00167595" w14:paraId="76DCB18E" w14:textId="77777777" w:rsidTr="00A015F9">
        <w:tc>
          <w:tcPr>
            <w:tcW w:w="1555" w:type="dxa"/>
          </w:tcPr>
          <w:p w14:paraId="76DCB188" w14:textId="24D40E09" w:rsidR="00A54789"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A54789" w:rsidRPr="00167595">
              <w:rPr>
                <w:b/>
                <w:lang w:val="en-US"/>
              </w:rPr>
              <w:t xml:space="preserve"> 8.</w:t>
            </w:r>
            <w:r w:rsidR="00A54789" w:rsidRPr="00167595">
              <w:rPr>
                <w:b/>
                <w:szCs w:val="20"/>
                <w:lang w:val="en-US"/>
              </w:rPr>
              <w:t>4</w:t>
            </w:r>
          </w:p>
        </w:tc>
        <w:tc>
          <w:tcPr>
            <w:tcW w:w="8453" w:type="dxa"/>
          </w:tcPr>
          <w:p w14:paraId="76DCB189" w14:textId="10CDF9EC" w:rsidR="00A54789" w:rsidRPr="00167595" w:rsidRDefault="00A54789" w:rsidP="00AB5129">
            <w:pPr>
              <w:tabs>
                <w:tab w:val="left" w:pos="-1440"/>
                <w:tab w:val="left" w:pos="-720"/>
              </w:tabs>
              <w:suppressAutoHyphens/>
              <w:spacing w:before="120" w:after="120"/>
              <w:jc w:val="both"/>
              <w:rPr>
                <w:szCs w:val="20"/>
                <w:lang w:val="en-US"/>
              </w:rPr>
            </w:pPr>
            <w:r w:rsidRPr="00167595">
              <w:rPr>
                <w:szCs w:val="20"/>
                <w:lang w:val="en-US"/>
              </w:rPr>
              <w:t>A pre-</w:t>
            </w:r>
            <w:r w:rsidR="00DF526C" w:rsidRPr="00167595">
              <w:rPr>
                <w:szCs w:val="20"/>
                <w:lang w:val="en-US"/>
              </w:rPr>
              <w:t xml:space="preserve">Offer </w:t>
            </w:r>
            <w:r w:rsidRPr="00167595">
              <w:rPr>
                <w:szCs w:val="20"/>
                <w:lang w:val="en-US"/>
              </w:rPr>
              <w:t xml:space="preserve">conference </w:t>
            </w:r>
            <w:r w:rsidRPr="00167595">
              <w:rPr>
                <w:b/>
                <w:szCs w:val="20"/>
                <w:lang w:val="en-US"/>
              </w:rPr>
              <w:t>[insert</w:t>
            </w:r>
            <w:r w:rsidRPr="00167595">
              <w:rPr>
                <w:szCs w:val="20"/>
                <w:lang w:val="en-US"/>
              </w:rPr>
              <w:t xml:space="preserve"> </w:t>
            </w:r>
            <w:r w:rsidRPr="00167595">
              <w:rPr>
                <w:b/>
                <w:szCs w:val="20"/>
                <w:lang w:val="en-US"/>
              </w:rPr>
              <w:t>shall</w:t>
            </w:r>
            <w:r w:rsidRPr="00167595">
              <w:rPr>
                <w:szCs w:val="20"/>
                <w:lang w:val="en-US"/>
              </w:rPr>
              <w:t xml:space="preserve"> or </w:t>
            </w:r>
            <w:r w:rsidRPr="00167595">
              <w:rPr>
                <w:b/>
                <w:szCs w:val="20"/>
                <w:lang w:val="en-US"/>
              </w:rPr>
              <w:t>shall not]</w:t>
            </w:r>
            <w:r w:rsidRPr="00167595">
              <w:rPr>
                <w:szCs w:val="20"/>
                <w:lang w:val="en-US"/>
              </w:rPr>
              <w:t xml:space="preserve"> take place at the following date, time and place:</w:t>
            </w:r>
          </w:p>
          <w:p w14:paraId="76DCB18A" w14:textId="77777777" w:rsidR="00A54789" w:rsidRPr="00167595" w:rsidRDefault="00A54789">
            <w:pPr>
              <w:tabs>
                <w:tab w:val="left" w:pos="-1440"/>
                <w:tab w:val="left" w:pos="-720"/>
              </w:tabs>
              <w:suppressAutoHyphens/>
              <w:spacing w:before="120" w:after="120"/>
              <w:ind w:left="2880" w:hanging="2880"/>
              <w:jc w:val="both"/>
              <w:rPr>
                <w:lang w:val="en-US"/>
              </w:rPr>
            </w:pPr>
            <w:r w:rsidRPr="00167595">
              <w:rPr>
                <w:lang w:val="en-US"/>
              </w:rPr>
              <w:t>Date:</w:t>
            </w:r>
            <w:r w:rsidRPr="00167595">
              <w:rPr>
                <w:u w:val="single"/>
                <w:lang w:val="en-US"/>
              </w:rPr>
              <w:tab/>
            </w:r>
          </w:p>
          <w:p w14:paraId="76DCB18B" w14:textId="77777777" w:rsidR="00A54789" w:rsidRPr="00167595" w:rsidRDefault="00A54789">
            <w:pPr>
              <w:tabs>
                <w:tab w:val="left" w:pos="-1440"/>
                <w:tab w:val="left" w:pos="-720"/>
              </w:tabs>
              <w:suppressAutoHyphens/>
              <w:spacing w:before="120" w:after="120"/>
              <w:ind w:left="2880" w:hanging="2880"/>
              <w:jc w:val="both"/>
              <w:rPr>
                <w:i/>
                <w:lang w:val="en-US"/>
              </w:rPr>
            </w:pPr>
            <w:r w:rsidRPr="00167595">
              <w:rPr>
                <w:lang w:val="en-US"/>
              </w:rPr>
              <w:t xml:space="preserve">Time: </w:t>
            </w:r>
            <w:r w:rsidRPr="00167595">
              <w:rPr>
                <w:u w:val="single"/>
                <w:lang w:val="en-US"/>
              </w:rPr>
              <w:tab/>
            </w:r>
          </w:p>
          <w:p w14:paraId="76DCB18D" w14:textId="30277CB9" w:rsidR="00A54789" w:rsidRPr="00167595" w:rsidRDefault="00A54789" w:rsidP="00A015F9">
            <w:pPr>
              <w:tabs>
                <w:tab w:val="left" w:pos="-1440"/>
                <w:tab w:val="left" w:pos="-720"/>
              </w:tabs>
              <w:suppressAutoHyphens/>
              <w:spacing w:before="120" w:after="120"/>
              <w:ind w:left="2880" w:hanging="2880"/>
              <w:jc w:val="both"/>
              <w:rPr>
                <w:i/>
                <w:lang w:val="en-US"/>
              </w:rPr>
            </w:pPr>
            <w:r w:rsidRPr="00167595">
              <w:rPr>
                <w:lang w:val="en-US"/>
              </w:rPr>
              <w:t xml:space="preserve">Place: </w:t>
            </w:r>
            <w:r w:rsidRPr="00167595">
              <w:rPr>
                <w:u w:val="single"/>
                <w:lang w:val="en-US"/>
              </w:rPr>
              <w:tab/>
            </w:r>
          </w:p>
        </w:tc>
      </w:tr>
      <w:tr w:rsidR="00A54789" w:rsidRPr="00167595" w14:paraId="76DCB191" w14:textId="77777777" w:rsidTr="00A015F9">
        <w:tc>
          <w:tcPr>
            <w:tcW w:w="1555" w:type="dxa"/>
          </w:tcPr>
          <w:p w14:paraId="76DCB18F" w14:textId="78D3F966" w:rsidR="00A54789"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A54789" w:rsidRPr="00167595">
              <w:rPr>
                <w:b/>
                <w:lang w:val="en-US"/>
              </w:rPr>
              <w:t xml:space="preserve"> 8.</w:t>
            </w:r>
            <w:r w:rsidR="00A54789" w:rsidRPr="00167595">
              <w:rPr>
                <w:b/>
                <w:szCs w:val="20"/>
                <w:lang w:val="en-US"/>
              </w:rPr>
              <w:t>5</w:t>
            </w:r>
          </w:p>
        </w:tc>
        <w:tc>
          <w:tcPr>
            <w:tcW w:w="8453" w:type="dxa"/>
          </w:tcPr>
          <w:p w14:paraId="76DCB190" w14:textId="497712BE" w:rsidR="00A54789" w:rsidRPr="00167595" w:rsidRDefault="00A54789" w:rsidP="00A015F9">
            <w:pPr>
              <w:tabs>
                <w:tab w:val="left" w:pos="-1440"/>
                <w:tab w:val="left" w:pos="-720"/>
              </w:tabs>
              <w:suppressAutoHyphens/>
              <w:spacing w:before="120" w:after="120"/>
              <w:jc w:val="both"/>
              <w:rPr>
                <w:lang w:val="en-US"/>
              </w:rPr>
            </w:pPr>
            <w:r w:rsidRPr="00167595">
              <w:rPr>
                <w:szCs w:val="20"/>
                <w:lang w:val="en-US"/>
              </w:rPr>
              <w:t xml:space="preserve">Questions should be submitted to the Employer in writing not later than </w:t>
            </w:r>
            <w:r w:rsidRPr="00167595">
              <w:rPr>
                <w:b/>
                <w:szCs w:val="20"/>
                <w:lang w:val="en-US"/>
              </w:rPr>
              <w:t>[insert</w:t>
            </w:r>
            <w:r w:rsidRPr="00167595">
              <w:rPr>
                <w:szCs w:val="20"/>
                <w:lang w:val="en-US"/>
              </w:rPr>
              <w:t xml:space="preserve"> </w:t>
            </w:r>
            <w:r w:rsidRPr="00167595">
              <w:rPr>
                <w:b/>
                <w:szCs w:val="20"/>
                <w:lang w:val="en-US"/>
              </w:rPr>
              <w:t>number]</w:t>
            </w:r>
            <w:r w:rsidRPr="00167595">
              <w:rPr>
                <w:szCs w:val="20"/>
                <w:lang w:val="en-US"/>
              </w:rPr>
              <w:t xml:space="preserve"> days prior to the date of the pre-</w:t>
            </w:r>
            <w:r w:rsidR="00DF526C" w:rsidRPr="00167595">
              <w:rPr>
                <w:szCs w:val="20"/>
                <w:lang w:val="en-US"/>
              </w:rPr>
              <w:t xml:space="preserve">Offer </w:t>
            </w:r>
            <w:r w:rsidRPr="00167595">
              <w:rPr>
                <w:szCs w:val="20"/>
                <w:lang w:val="en-US"/>
              </w:rPr>
              <w:t>conference.</w:t>
            </w:r>
          </w:p>
        </w:tc>
      </w:tr>
      <w:tr w:rsidR="00A015F9" w:rsidRPr="00167595" w14:paraId="4A0E6647" w14:textId="77777777" w:rsidTr="005D6995">
        <w:tc>
          <w:tcPr>
            <w:tcW w:w="10008" w:type="dxa"/>
            <w:gridSpan w:val="2"/>
          </w:tcPr>
          <w:p w14:paraId="2EB75396" w14:textId="5EF353C2" w:rsidR="00A015F9" w:rsidRPr="00167595" w:rsidRDefault="00A015F9" w:rsidP="00A015F9">
            <w:pPr>
              <w:pStyle w:val="Heading3BDS"/>
              <w:spacing w:before="120" w:after="120"/>
            </w:pPr>
            <w:bookmarkStart w:id="192" w:name="_Toc54825145"/>
            <w:r w:rsidRPr="00167595">
              <w:t xml:space="preserve">Preparation of </w:t>
            </w:r>
            <w:bookmarkEnd w:id="192"/>
            <w:r w:rsidRPr="00167595">
              <w:t>Offers</w:t>
            </w:r>
          </w:p>
        </w:tc>
      </w:tr>
      <w:tr w:rsidR="00CB6D61" w:rsidRPr="00167595" w14:paraId="519AA29F" w14:textId="77777777" w:rsidTr="00A015F9">
        <w:tc>
          <w:tcPr>
            <w:tcW w:w="1555" w:type="dxa"/>
          </w:tcPr>
          <w:p w14:paraId="3359389D" w14:textId="37E11843"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iCs/>
                <w:szCs w:val="20"/>
                <w:lang w:val="en-US"/>
              </w:rPr>
              <w:t>ITO</w:t>
            </w:r>
            <w:r w:rsidR="00CB6D61" w:rsidRPr="00167595">
              <w:rPr>
                <w:b/>
                <w:lang w:val="en-US"/>
              </w:rPr>
              <w:t xml:space="preserve"> 11.1</w:t>
            </w:r>
          </w:p>
        </w:tc>
        <w:tc>
          <w:tcPr>
            <w:tcW w:w="8453" w:type="dxa"/>
          </w:tcPr>
          <w:p w14:paraId="00DDA1F3" w14:textId="56199190" w:rsidR="00CB6D61" w:rsidRPr="00167595" w:rsidRDefault="00CB6D61" w:rsidP="00A015F9">
            <w:pPr>
              <w:tabs>
                <w:tab w:val="left" w:pos="-1440"/>
                <w:tab w:val="left" w:pos="-720"/>
              </w:tabs>
              <w:suppressAutoHyphens/>
              <w:spacing w:before="120" w:after="120"/>
              <w:jc w:val="both"/>
              <w:rPr>
                <w:lang w:val="en-US"/>
              </w:rPr>
            </w:pPr>
            <w:r w:rsidRPr="00167595">
              <w:rPr>
                <w:lang w:val="en-US"/>
              </w:rPr>
              <w:t xml:space="preserve">The </w:t>
            </w:r>
            <w:r w:rsidR="000C5394" w:rsidRPr="00167595">
              <w:rPr>
                <w:lang w:val="en-US"/>
              </w:rPr>
              <w:t xml:space="preserve">Offer </w:t>
            </w:r>
            <w:r w:rsidRPr="00167595">
              <w:rPr>
                <w:lang w:val="en-US"/>
              </w:rPr>
              <w:t xml:space="preserve">shall be submitted in </w:t>
            </w:r>
            <w:r w:rsidRPr="00167595">
              <w:rPr>
                <w:b/>
                <w:lang w:val="en-US"/>
              </w:rPr>
              <w:t>[insert acceptable language]</w:t>
            </w:r>
          </w:p>
        </w:tc>
      </w:tr>
      <w:tr w:rsidR="00CB6D61" w:rsidRPr="00167595" w14:paraId="76DCB19D" w14:textId="77777777" w:rsidTr="00A015F9">
        <w:tc>
          <w:tcPr>
            <w:tcW w:w="1555" w:type="dxa"/>
          </w:tcPr>
          <w:p w14:paraId="76DCB19A" w14:textId="2DF2312F"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CB6D61" w:rsidRPr="00167595">
              <w:rPr>
                <w:b/>
                <w:lang w:val="en-US"/>
              </w:rPr>
              <w:t xml:space="preserve"> 12.1</w:t>
            </w:r>
          </w:p>
        </w:tc>
        <w:tc>
          <w:tcPr>
            <w:tcW w:w="8453" w:type="dxa"/>
          </w:tcPr>
          <w:p w14:paraId="76DCB19B" w14:textId="50EE4559" w:rsidR="00CB6D61" w:rsidRPr="00167595" w:rsidRDefault="00CB6D61" w:rsidP="00A015F9">
            <w:pPr>
              <w:tabs>
                <w:tab w:val="left" w:pos="-1440"/>
                <w:tab w:val="left" w:pos="-720"/>
              </w:tabs>
              <w:suppressAutoHyphens/>
              <w:spacing w:before="120" w:after="120"/>
              <w:ind w:left="2880" w:hanging="2880"/>
              <w:jc w:val="both"/>
              <w:rPr>
                <w:lang w:val="en-US"/>
              </w:rPr>
            </w:pPr>
            <w:r w:rsidRPr="00167595">
              <w:rPr>
                <w:lang w:val="en-US"/>
              </w:rPr>
              <w:t xml:space="preserve">The </w:t>
            </w:r>
            <w:r w:rsidR="009A1C55" w:rsidRPr="00167595">
              <w:rPr>
                <w:iCs/>
                <w:lang w:val="en-US"/>
              </w:rPr>
              <w:t>Offeror</w:t>
            </w:r>
            <w:r w:rsidRPr="00167595">
              <w:rPr>
                <w:lang w:val="en-US"/>
              </w:rPr>
              <w:t xml:space="preserve"> shall submit with its </w:t>
            </w:r>
            <w:r w:rsidR="000C5394" w:rsidRPr="00167595">
              <w:rPr>
                <w:szCs w:val="20"/>
                <w:lang w:val="en-US"/>
              </w:rPr>
              <w:t>Offer</w:t>
            </w:r>
            <w:r w:rsidR="000C5394" w:rsidRPr="00167595">
              <w:rPr>
                <w:lang w:val="en-US"/>
              </w:rPr>
              <w:t xml:space="preserve"> </w:t>
            </w:r>
            <w:r w:rsidRPr="00167595">
              <w:rPr>
                <w:lang w:val="en-US"/>
              </w:rPr>
              <w:t>the following additional documents:</w:t>
            </w:r>
          </w:p>
          <w:p w14:paraId="758F3667" w14:textId="73376EB9" w:rsidR="000C5394" w:rsidRPr="00167595" w:rsidRDefault="000C5394" w:rsidP="00540226">
            <w:pPr>
              <w:pStyle w:val="ColorfulList-Accent11"/>
              <w:tabs>
                <w:tab w:val="left" w:pos="-1440"/>
                <w:tab w:val="left" w:pos="-720"/>
              </w:tabs>
              <w:spacing w:before="120" w:after="120"/>
              <w:ind w:left="0"/>
              <w:rPr>
                <w:iCs/>
                <w:lang w:val="en-US"/>
              </w:rPr>
            </w:pPr>
            <w:r w:rsidRPr="00167595">
              <w:rPr>
                <w:lang w:val="en-US"/>
              </w:rPr>
              <w:t xml:space="preserve">- </w:t>
            </w:r>
            <w:r w:rsidR="00540226" w:rsidRPr="00167595">
              <w:rPr>
                <w:iCs/>
                <w:lang w:val="en-US"/>
              </w:rPr>
              <w:t xml:space="preserve">Breakdown of Rates and Prices Schedules </w:t>
            </w:r>
            <w:r w:rsidRPr="00167595">
              <w:rPr>
                <w:lang w:val="en-US"/>
              </w:rPr>
              <w:t>in an MS Excel format for the ease of review during the evaluation process; in case of inconsistencies, the PDF/signed version will govern.</w:t>
            </w:r>
          </w:p>
          <w:p w14:paraId="76DCB19C" w14:textId="77777777" w:rsidR="00CB6D61" w:rsidRPr="00167595" w:rsidRDefault="00CB6D61" w:rsidP="00A015F9">
            <w:pPr>
              <w:tabs>
                <w:tab w:val="left" w:pos="-1440"/>
                <w:tab w:val="left" w:pos="-720"/>
              </w:tabs>
              <w:suppressAutoHyphens/>
              <w:spacing w:before="120" w:after="120"/>
              <w:ind w:left="2880" w:hanging="2880"/>
              <w:jc w:val="both"/>
              <w:rPr>
                <w:lang w:val="en-US"/>
              </w:rPr>
            </w:pPr>
            <w:r w:rsidRPr="00167595">
              <w:rPr>
                <w:b/>
                <w:lang w:val="en-US"/>
              </w:rPr>
              <w:t>[insert details]</w:t>
            </w:r>
          </w:p>
        </w:tc>
      </w:tr>
      <w:tr w:rsidR="000D4116" w:rsidRPr="00167595" w14:paraId="39DF7DE1" w14:textId="77777777" w:rsidTr="00A015F9">
        <w:tc>
          <w:tcPr>
            <w:tcW w:w="1555" w:type="dxa"/>
          </w:tcPr>
          <w:p w14:paraId="76BAD7BF" w14:textId="3E75A884" w:rsidR="000D4116" w:rsidRPr="00167595" w:rsidDel="000C5394" w:rsidRDefault="000D4116" w:rsidP="00A015F9">
            <w:pPr>
              <w:tabs>
                <w:tab w:val="left" w:pos="-1440"/>
                <w:tab w:val="left" w:pos="-720"/>
              </w:tabs>
              <w:suppressAutoHyphens/>
              <w:spacing w:before="120" w:after="120"/>
              <w:ind w:left="2880" w:hanging="2880"/>
              <w:jc w:val="both"/>
              <w:rPr>
                <w:b/>
                <w:lang w:val="en-US"/>
              </w:rPr>
            </w:pPr>
            <w:r w:rsidRPr="00167595">
              <w:rPr>
                <w:b/>
                <w:szCs w:val="20"/>
                <w:lang w:val="en-US"/>
              </w:rPr>
              <w:t>ITO 15.2</w:t>
            </w:r>
          </w:p>
        </w:tc>
        <w:tc>
          <w:tcPr>
            <w:tcW w:w="8453" w:type="dxa"/>
          </w:tcPr>
          <w:p w14:paraId="3F297636" w14:textId="77777777" w:rsidR="000678B0" w:rsidRPr="00167595" w:rsidRDefault="000678B0" w:rsidP="000678B0">
            <w:pPr>
              <w:tabs>
                <w:tab w:val="left" w:pos="-1440"/>
                <w:tab w:val="left" w:pos="-720"/>
              </w:tabs>
              <w:suppressAutoHyphens/>
              <w:spacing w:before="120" w:after="120"/>
              <w:ind w:left="-18" w:firstLine="18"/>
              <w:jc w:val="both"/>
              <w:rPr>
                <w:iCs/>
                <w:szCs w:val="20"/>
                <w:lang w:val="en-US"/>
              </w:rPr>
            </w:pPr>
            <w:r w:rsidRPr="00167595">
              <w:rPr>
                <w:iCs/>
                <w:szCs w:val="20"/>
                <w:lang w:val="en-US"/>
              </w:rPr>
              <w:t>The Offer</w:t>
            </w:r>
            <w:r w:rsidRPr="00167595">
              <w:rPr>
                <w:lang w:val="en-US"/>
              </w:rPr>
              <w:t xml:space="preserve"> </w:t>
            </w:r>
            <w:r w:rsidRPr="00167595">
              <w:rPr>
                <w:b/>
                <w:lang w:val="en-US"/>
              </w:rPr>
              <w:t>[insert shall or shall not]</w:t>
            </w:r>
            <w:r w:rsidRPr="00167595">
              <w:rPr>
                <w:lang w:val="en-US"/>
              </w:rPr>
              <w:t xml:space="preserve"> be </w:t>
            </w:r>
            <w:r w:rsidRPr="00167595">
              <w:rPr>
                <w:iCs/>
                <w:szCs w:val="20"/>
                <w:lang w:val="en-US"/>
              </w:rPr>
              <w:t>all-inclusive for all of the Works on a “single responsibility” basis.</w:t>
            </w:r>
          </w:p>
          <w:p w14:paraId="34A8CE2F" w14:textId="77777777" w:rsidR="000678B0" w:rsidRPr="00167595" w:rsidRDefault="000678B0" w:rsidP="000678B0">
            <w:pPr>
              <w:tabs>
                <w:tab w:val="left" w:pos="-1440"/>
                <w:tab w:val="left" w:pos="-720"/>
              </w:tabs>
              <w:suppressAutoHyphens/>
              <w:spacing w:before="120" w:after="120"/>
              <w:jc w:val="both"/>
              <w:rPr>
                <w:b/>
                <w:bCs/>
                <w:lang w:val="en-US"/>
              </w:rPr>
            </w:pPr>
            <w:r w:rsidRPr="00167595">
              <w:rPr>
                <w:lang w:val="en-US"/>
              </w:rPr>
              <w:t xml:space="preserve">Missing items and items against which no price is entered by the Offeror will </w:t>
            </w:r>
            <w:r w:rsidRPr="00167595">
              <w:rPr>
                <w:b/>
                <w:bCs/>
                <w:lang w:val="en-US"/>
              </w:rPr>
              <w:t>not</w:t>
            </w:r>
            <w:r w:rsidRPr="00167595">
              <w:rPr>
                <w:lang w:val="en-US"/>
              </w:rPr>
              <w:t xml:space="preserve"> be paid for by the Employer when executed and shall be deemed to be covered by the prices for other items.</w:t>
            </w:r>
            <w:r w:rsidRPr="00167595">
              <w:rPr>
                <w:b/>
                <w:bCs/>
                <w:lang w:val="en-US"/>
              </w:rPr>
              <w:t xml:space="preserve"> </w:t>
            </w:r>
          </w:p>
          <w:p w14:paraId="78F3BE7B" w14:textId="4AFAAF60" w:rsidR="000D4116" w:rsidRPr="00167595" w:rsidRDefault="000678B0" w:rsidP="000678B0">
            <w:pPr>
              <w:tabs>
                <w:tab w:val="left" w:pos="-1440"/>
                <w:tab w:val="left" w:pos="-720"/>
              </w:tabs>
              <w:suppressAutoHyphens/>
              <w:spacing w:before="120" w:after="120"/>
              <w:jc w:val="both"/>
              <w:rPr>
                <w:lang w:val="en-US"/>
              </w:rPr>
            </w:pPr>
            <w:r w:rsidRPr="00167595">
              <w:rPr>
                <w:b/>
                <w:bCs/>
                <w:lang w:val="en-US"/>
              </w:rPr>
              <w:t>[or insert other instructions, as applicable]</w:t>
            </w:r>
          </w:p>
        </w:tc>
      </w:tr>
      <w:tr w:rsidR="00974927" w:rsidRPr="00167595" w14:paraId="2C40C8BA" w14:textId="77777777" w:rsidTr="00A015F9">
        <w:tc>
          <w:tcPr>
            <w:tcW w:w="1555" w:type="dxa"/>
          </w:tcPr>
          <w:p w14:paraId="7F6C6EB8" w14:textId="0C9B8DDD" w:rsidR="00974927" w:rsidRPr="00167595" w:rsidRDefault="00974927" w:rsidP="00974927">
            <w:pPr>
              <w:tabs>
                <w:tab w:val="left" w:pos="-1440"/>
                <w:tab w:val="left" w:pos="-720"/>
              </w:tabs>
              <w:suppressAutoHyphens/>
              <w:spacing w:before="120" w:after="120"/>
              <w:ind w:left="2880" w:hanging="2880"/>
              <w:jc w:val="both"/>
              <w:rPr>
                <w:b/>
                <w:szCs w:val="20"/>
                <w:lang w:val="en-US"/>
              </w:rPr>
            </w:pPr>
            <w:r w:rsidRPr="00167595">
              <w:rPr>
                <w:b/>
                <w:szCs w:val="20"/>
                <w:lang w:val="en-US"/>
              </w:rPr>
              <w:t>ITO 15.5</w:t>
            </w:r>
          </w:p>
        </w:tc>
        <w:tc>
          <w:tcPr>
            <w:tcW w:w="8453" w:type="dxa"/>
          </w:tcPr>
          <w:p w14:paraId="7DE09854" w14:textId="469E1E3E" w:rsidR="00974927" w:rsidRPr="00167595" w:rsidRDefault="00974927" w:rsidP="00974927">
            <w:pPr>
              <w:tabs>
                <w:tab w:val="left" w:pos="-1440"/>
                <w:tab w:val="left" w:pos="-720"/>
              </w:tabs>
              <w:suppressAutoHyphens/>
              <w:spacing w:before="120" w:after="120"/>
              <w:ind w:left="-18" w:firstLine="18"/>
              <w:jc w:val="both"/>
              <w:rPr>
                <w:iCs/>
                <w:szCs w:val="20"/>
                <w:lang w:val="en-US"/>
              </w:rPr>
            </w:pPr>
            <w:r w:rsidRPr="00167595">
              <w:rPr>
                <w:iCs/>
                <w:szCs w:val="20"/>
                <w:lang w:val="en-US"/>
              </w:rPr>
              <w:t xml:space="preserve">The prices quoted by the </w:t>
            </w:r>
            <w:r w:rsidRPr="00167595">
              <w:rPr>
                <w:iCs/>
                <w:lang w:val="en-US"/>
              </w:rPr>
              <w:t>Offeror</w:t>
            </w:r>
            <w:r w:rsidRPr="00167595">
              <w:rPr>
                <w:iCs/>
                <w:szCs w:val="20"/>
                <w:lang w:val="en-US"/>
              </w:rPr>
              <w:t xml:space="preserve"> </w:t>
            </w:r>
            <w:r w:rsidRPr="00167595">
              <w:rPr>
                <w:b/>
                <w:iCs/>
                <w:szCs w:val="20"/>
                <w:lang w:val="en-US"/>
              </w:rPr>
              <w:t>[insert shall or shall not]</w:t>
            </w:r>
            <w:r w:rsidRPr="00167595">
              <w:rPr>
                <w:iCs/>
                <w:szCs w:val="20"/>
                <w:lang w:val="en-US"/>
              </w:rPr>
              <w:t xml:space="preserve"> be subject to adjustment.</w:t>
            </w:r>
          </w:p>
        </w:tc>
      </w:tr>
      <w:tr w:rsidR="00CB6D61" w:rsidRPr="00167595" w14:paraId="76DCB1AD" w14:textId="77777777" w:rsidTr="00A015F9">
        <w:trPr>
          <w:trHeight w:val="750"/>
        </w:trPr>
        <w:tc>
          <w:tcPr>
            <w:tcW w:w="1555" w:type="dxa"/>
          </w:tcPr>
          <w:p w14:paraId="76DCB1AA" w14:textId="671E0B91" w:rsidR="00CB6D61" w:rsidRPr="00167595" w:rsidRDefault="000C5394" w:rsidP="00A015F9">
            <w:pPr>
              <w:tabs>
                <w:tab w:val="left" w:pos="-1440"/>
                <w:tab w:val="left" w:pos="-720"/>
              </w:tabs>
              <w:suppressAutoHyphens/>
              <w:spacing w:before="120" w:after="120"/>
              <w:ind w:left="2880" w:hanging="2880"/>
              <w:jc w:val="both"/>
              <w:rPr>
                <w:b/>
                <w:i/>
                <w:lang w:val="en-US"/>
              </w:rPr>
            </w:pPr>
            <w:r w:rsidRPr="00167595">
              <w:rPr>
                <w:b/>
                <w:szCs w:val="20"/>
                <w:lang w:val="en-US"/>
              </w:rPr>
              <w:t>ITO</w:t>
            </w:r>
            <w:r w:rsidR="00CB6D61" w:rsidRPr="00167595">
              <w:rPr>
                <w:b/>
                <w:szCs w:val="20"/>
                <w:lang w:val="en-US"/>
              </w:rPr>
              <w:t xml:space="preserve"> 16</w:t>
            </w:r>
            <w:r w:rsidR="00CB6D61" w:rsidRPr="00167595">
              <w:rPr>
                <w:b/>
                <w:lang w:val="en-US"/>
              </w:rPr>
              <w:t>.1</w:t>
            </w:r>
            <w:r w:rsidR="00CB6D61" w:rsidRPr="00167595">
              <w:rPr>
                <w:b/>
                <w:i/>
                <w:szCs w:val="20"/>
                <w:lang w:val="en-US"/>
              </w:rPr>
              <w:t xml:space="preserve"> </w:t>
            </w:r>
          </w:p>
        </w:tc>
        <w:tc>
          <w:tcPr>
            <w:tcW w:w="8453" w:type="dxa"/>
          </w:tcPr>
          <w:p w14:paraId="76DCB1AB" w14:textId="0894629A" w:rsidR="00CB6D61" w:rsidRPr="00167595" w:rsidRDefault="00CB6D61" w:rsidP="00AB5129">
            <w:pPr>
              <w:tabs>
                <w:tab w:val="right" w:pos="7254"/>
              </w:tabs>
              <w:spacing w:before="120" w:after="120"/>
              <w:jc w:val="both"/>
              <w:rPr>
                <w:b/>
                <w:iCs/>
                <w:szCs w:val="20"/>
                <w:lang w:val="en-US"/>
              </w:rPr>
            </w:pPr>
            <w:r w:rsidRPr="00167595">
              <w:rPr>
                <w:lang w:val="en-US"/>
              </w:rPr>
              <w:t xml:space="preserve">The </w:t>
            </w:r>
            <w:r w:rsidRPr="00167595">
              <w:rPr>
                <w:szCs w:val="20"/>
                <w:lang w:val="en-US"/>
              </w:rPr>
              <w:t xml:space="preserve">currency(ies) of the </w:t>
            </w:r>
            <w:r w:rsidR="000C5394" w:rsidRPr="00167595">
              <w:rPr>
                <w:szCs w:val="20"/>
                <w:lang w:val="en-US"/>
              </w:rPr>
              <w:t>Offer</w:t>
            </w:r>
            <w:r w:rsidR="000C5394" w:rsidRPr="00167595">
              <w:rPr>
                <w:lang w:val="en-US"/>
              </w:rPr>
              <w:t xml:space="preserve"> </w:t>
            </w:r>
            <w:r w:rsidRPr="00167595">
              <w:rPr>
                <w:lang w:val="en-US"/>
              </w:rPr>
              <w:t xml:space="preserve">shall be </w:t>
            </w:r>
            <w:r w:rsidRPr="00167595">
              <w:rPr>
                <w:iCs/>
                <w:szCs w:val="20"/>
                <w:lang w:val="en-US"/>
              </w:rPr>
              <w:t xml:space="preserve">as follows: </w:t>
            </w:r>
            <w:r w:rsidRPr="00167595">
              <w:rPr>
                <w:b/>
                <w:lang w:val="en-US"/>
              </w:rPr>
              <w:t xml:space="preserve">[insert </w:t>
            </w:r>
            <w:r w:rsidRPr="00167595">
              <w:rPr>
                <w:b/>
                <w:iCs/>
                <w:szCs w:val="20"/>
                <w:lang w:val="en-US"/>
              </w:rPr>
              <w:t>details here].</w:t>
            </w:r>
          </w:p>
          <w:p w14:paraId="76DCB1AC" w14:textId="3F97719B" w:rsidR="00CB6D61" w:rsidRPr="00167595" w:rsidRDefault="00CB6D61" w:rsidP="00A015F9">
            <w:pPr>
              <w:tabs>
                <w:tab w:val="left" w:pos="-1440"/>
                <w:tab w:val="left" w:pos="-720"/>
              </w:tabs>
              <w:suppressAutoHyphens/>
              <w:spacing w:before="120" w:after="120"/>
              <w:ind w:left="2880" w:hanging="2880"/>
              <w:jc w:val="both"/>
              <w:rPr>
                <w:lang w:val="en-US"/>
              </w:rPr>
            </w:pPr>
            <w:r w:rsidRPr="00167595">
              <w:rPr>
                <w:szCs w:val="20"/>
                <w:lang w:val="en-US"/>
              </w:rPr>
              <w:t>The currency(ies) of the payment shall be as follows:</w:t>
            </w:r>
            <w:r w:rsidRPr="00167595">
              <w:rPr>
                <w:lang w:val="en-US"/>
              </w:rPr>
              <w:t xml:space="preserve"> </w:t>
            </w:r>
            <w:r w:rsidRPr="00167595">
              <w:rPr>
                <w:b/>
                <w:lang w:val="en-US"/>
              </w:rPr>
              <w:t xml:space="preserve">[insert </w:t>
            </w:r>
            <w:r w:rsidRPr="00167595">
              <w:rPr>
                <w:b/>
                <w:szCs w:val="20"/>
                <w:lang w:val="en-US"/>
              </w:rPr>
              <w:t>details here</w:t>
            </w:r>
            <w:r w:rsidRPr="00167595">
              <w:rPr>
                <w:b/>
                <w:lang w:val="en-US"/>
              </w:rPr>
              <w:t>].</w:t>
            </w:r>
          </w:p>
        </w:tc>
      </w:tr>
      <w:tr w:rsidR="00CB6D61" w:rsidRPr="00167595" w14:paraId="76DCB1B0" w14:textId="77777777" w:rsidTr="00A015F9">
        <w:tc>
          <w:tcPr>
            <w:tcW w:w="1555" w:type="dxa"/>
          </w:tcPr>
          <w:p w14:paraId="76DCB1AE" w14:textId="5D9A1F0D"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CB6D61" w:rsidRPr="00167595">
              <w:rPr>
                <w:b/>
                <w:lang w:val="en-US"/>
              </w:rPr>
              <w:t xml:space="preserve"> 19.</w:t>
            </w:r>
            <w:r w:rsidR="00CB6D61" w:rsidRPr="00167595">
              <w:rPr>
                <w:b/>
                <w:szCs w:val="20"/>
                <w:lang w:val="en-US"/>
              </w:rPr>
              <w:t>1</w:t>
            </w:r>
          </w:p>
        </w:tc>
        <w:tc>
          <w:tcPr>
            <w:tcW w:w="8453" w:type="dxa"/>
          </w:tcPr>
          <w:p w14:paraId="76DCB1AF" w14:textId="67644D06" w:rsidR="00CB6D61" w:rsidRPr="00167595" w:rsidRDefault="00CB6D61" w:rsidP="00A015F9">
            <w:pPr>
              <w:tabs>
                <w:tab w:val="left" w:pos="-1440"/>
                <w:tab w:val="left" w:pos="-720"/>
              </w:tabs>
              <w:suppressAutoHyphens/>
              <w:spacing w:before="120" w:after="120"/>
              <w:rPr>
                <w:lang w:val="en-US"/>
              </w:rPr>
            </w:pPr>
            <w:r w:rsidRPr="00167595">
              <w:rPr>
                <w:lang w:val="en-US"/>
              </w:rPr>
              <w:t xml:space="preserve">The </w:t>
            </w:r>
            <w:r w:rsidR="000C5394" w:rsidRPr="00167595">
              <w:rPr>
                <w:szCs w:val="20"/>
                <w:lang w:val="en-US"/>
              </w:rPr>
              <w:t xml:space="preserve">Offer </w:t>
            </w:r>
            <w:r w:rsidRPr="00167595">
              <w:rPr>
                <w:szCs w:val="20"/>
                <w:lang w:val="en-US"/>
              </w:rPr>
              <w:t>validity period shall</w:t>
            </w:r>
            <w:r w:rsidRPr="00167595">
              <w:rPr>
                <w:lang w:val="en-US"/>
              </w:rPr>
              <w:t xml:space="preserve"> be </w:t>
            </w:r>
            <w:r w:rsidRPr="00167595">
              <w:rPr>
                <w:b/>
                <w:lang w:val="en-US"/>
              </w:rPr>
              <w:t xml:space="preserve">[insert </w:t>
            </w:r>
            <w:r w:rsidRPr="00167595">
              <w:rPr>
                <w:b/>
                <w:szCs w:val="20"/>
                <w:lang w:val="en-US"/>
              </w:rPr>
              <w:t>number]</w:t>
            </w:r>
            <w:r w:rsidRPr="00167595">
              <w:rPr>
                <w:szCs w:val="20"/>
                <w:lang w:val="en-US"/>
              </w:rPr>
              <w:t xml:space="preserve"> days, until </w:t>
            </w:r>
            <w:r w:rsidRPr="00167595">
              <w:rPr>
                <w:b/>
                <w:bCs/>
                <w:szCs w:val="20"/>
                <w:lang w:val="en-US"/>
              </w:rPr>
              <w:t>[insert date</w:t>
            </w:r>
            <w:r w:rsidRPr="00167595">
              <w:rPr>
                <w:b/>
                <w:bCs/>
                <w:lang w:val="en-US"/>
              </w:rPr>
              <w:t>].</w:t>
            </w:r>
          </w:p>
        </w:tc>
      </w:tr>
      <w:tr w:rsidR="00CB6D61" w:rsidRPr="00167595" w14:paraId="76DCB1B3" w14:textId="77777777" w:rsidTr="00A015F9">
        <w:tc>
          <w:tcPr>
            <w:tcW w:w="1555" w:type="dxa"/>
          </w:tcPr>
          <w:p w14:paraId="76DCB1B1" w14:textId="0DEBD08D"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CB6D61" w:rsidRPr="00167595">
              <w:rPr>
                <w:b/>
                <w:szCs w:val="20"/>
                <w:lang w:val="en-US"/>
              </w:rPr>
              <w:t xml:space="preserve"> 19.3 (a)</w:t>
            </w:r>
          </w:p>
        </w:tc>
        <w:tc>
          <w:tcPr>
            <w:tcW w:w="8453" w:type="dxa"/>
          </w:tcPr>
          <w:p w14:paraId="76DCB1B2" w14:textId="008659B3" w:rsidR="00CB6D61" w:rsidRPr="00167595" w:rsidRDefault="00CB6D61" w:rsidP="00A015F9">
            <w:pPr>
              <w:tabs>
                <w:tab w:val="left" w:pos="-1440"/>
                <w:tab w:val="left" w:pos="-720"/>
              </w:tabs>
              <w:suppressAutoHyphens/>
              <w:spacing w:before="120" w:after="120"/>
              <w:jc w:val="both"/>
              <w:rPr>
                <w:lang w:val="en-US"/>
              </w:rPr>
            </w:pPr>
            <w:r w:rsidRPr="00167595">
              <w:rPr>
                <w:szCs w:val="20"/>
                <w:lang w:val="en-US"/>
              </w:rPr>
              <w:t xml:space="preserve">The </w:t>
            </w:r>
            <w:r w:rsidR="000C5394" w:rsidRPr="00167595">
              <w:rPr>
                <w:szCs w:val="20"/>
                <w:lang w:val="en-US"/>
              </w:rPr>
              <w:t xml:space="preserve">Offer </w:t>
            </w:r>
            <w:r w:rsidRPr="00167595">
              <w:rPr>
                <w:szCs w:val="20"/>
                <w:lang w:val="en-US"/>
              </w:rPr>
              <w:t xml:space="preserve">price may be adjusted by the following factor: </w:t>
            </w:r>
            <w:r w:rsidRPr="00167595">
              <w:rPr>
                <w:b/>
                <w:szCs w:val="20"/>
                <w:lang w:val="en-US"/>
              </w:rPr>
              <w:t>[insert percentage].</w:t>
            </w:r>
          </w:p>
        </w:tc>
      </w:tr>
      <w:tr w:rsidR="00CB6D61" w:rsidRPr="00167595" w14:paraId="76DCB1B7" w14:textId="77777777" w:rsidTr="00A015F9">
        <w:tc>
          <w:tcPr>
            <w:tcW w:w="1555" w:type="dxa"/>
          </w:tcPr>
          <w:p w14:paraId="76DCB1B4" w14:textId="1D18FFAC" w:rsidR="00CB6D61" w:rsidRPr="00167595" w:rsidRDefault="000C5394" w:rsidP="00AB5129">
            <w:pPr>
              <w:tabs>
                <w:tab w:val="left" w:pos="-1440"/>
                <w:tab w:val="left" w:pos="-720"/>
              </w:tabs>
              <w:suppressAutoHyphens/>
              <w:spacing w:before="120" w:after="120"/>
              <w:ind w:left="2880" w:hanging="2880"/>
              <w:jc w:val="both"/>
              <w:rPr>
                <w:b/>
                <w:szCs w:val="20"/>
                <w:lang w:val="en-US"/>
              </w:rPr>
            </w:pPr>
            <w:r w:rsidRPr="00167595">
              <w:rPr>
                <w:b/>
                <w:szCs w:val="20"/>
                <w:lang w:val="en-US"/>
              </w:rPr>
              <w:t>ITO</w:t>
            </w:r>
            <w:r w:rsidR="00CB6D61" w:rsidRPr="00167595">
              <w:rPr>
                <w:b/>
                <w:lang w:val="en-US"/>
              </w:rPr>
              <w:t xml:space="preserve"> 20.</w:t>
            </w:r>
            <w:r w:rsidR="00CB6D61" w:rsidRPr="00167595">
              <w:rPr>
                <w:b/>
                <w:szCs w:val="20"/>
                <w:lang w:val="en-US"/>
              </w:rPr>
              <w:t>1</w:t>
            </w:r>
          </w:p>
          <w:p w14:paraId="76DCB1B5" w14:textId="77777777" w:rsidR="00CB6D61" w:rsidRPr="00167595" w:rsidRDefault="00CB6D61" w:rsidP="00A015F9">
            <w:pPr>
              <w:tabs>
                <w:tab w:val="left" w:pos="-1440"/>
                <w:tab w:val="left" w:pos="-720"/>
              </w:tabs>
              <w:suppressAutoHyphens/>
              <w:spacing w:before="120" w:after="120"/>
              <w:ind w:left="2880" w:hanging="2880"/>
              <w:jc w:val="both"/>
              <w:rPr>
                <w:b/>
                <w:lang w:val="en-US"/>
              </w:rPr>
            </w:pPr>
          </w:p>
        </w:tc>
        <w:tc>
          <w:tcPr>
            <w:tcW w:w="8453" w:type="dxa"/>
          </w:tcPr>
          <w:p w14:paraId="4F25D0FC" w14:textId="3852E23E" w:rsidR="00173073" w:rsidRPr="00167595" w:rsidRDefault="00173073">
            <w:pPr>
              <w:tabs>
                <w:tab w:val="left" w:pos="-1440"/>
                <w:tab w:val="left" w:pos="-720"/>
              </w:tabs>
              <w:suppressAutoHyphens/>
              <w:spacing w:before="120" w:after="120"/>
              <w:jc w:val="both"/>
              <w:rPr>
                <w:bCs/>
                <w:szCs w:val="20"/>
                <w:lang w:val="en-US"/>
              </w:rPr>
            </w:pPr>
            <w:r w:rsidRPr="00167595">
              <w:rPr>
                <w:bCs/>
                <w:szCs w:val="20"/>
                <w:lang w:val="en-US"/>
              </w:rPr>
              <w:t xml:space="preserve">A Bid Security </w:t>
            </w:r>
            <w:r w:rsidRPr="00167595">
              <w:rPr>
                <w:b/>
                <w:iCs/>
                <w:szCs w:val="20"/>
                <w:lang w:val="en-US"/>
              </w:rPr>
              <w:t xml:space="preserve">shall </w:t>
            </w:r>
            <w:r w:rsidRPr="00167595">
              <w:rPr>
                <w:bCs/>
                <w:iCs/>
                <w:szCs w:val="20"/>
                <w:lang w:val="en-US"/>
              </w:rPr>
              <w:t>be</w:t>
            </w:r>
            <w:r w:rsidRPr="00167595">
              <w:rPr>
                <w:b/>
                <w:iCs/>
                <w:szCs w:val="20"/>
                <w:lang w:val="en-US"/>
              </w:rPr>
              <w:t xml:space="preserve"> </w:t>
            </w:r>
            <w:r w:rsidRPr="00167595">
              <w:rPr>
                <w:bCs/>
                <w:iCs/>
                <w:szCs w:val="20"/>
                <w:lang w:val="en-US"/>
              </w:rPr>
              <w:t>required</w:t>
            </w:r>
            <w:r w:rsidRPr="00167595">
              <w:rPr>
                <w:b/>
                <w:iCs/>
                <w:szCs w:val="20"/>
                <w:lang w:val="en-US"/>
              </w:rPr>
              <w:t>.</w:t>
            </w:r>
          </w:p>
          <w:p w14:paraId="76DCB1B6" w14:textId="49E41C7D" w:rsidR="00CB6D61" w:rsidRPr="00167595" w:rsidRDefault="00CB6D61">
            <w:pPr>
              <w:tabs>
                <w:tab w:val="left" w:pos="-1440"/>
                <w:tab w:val="left" w:pos="-720"/>
              </w:tabs>
              <w:suppressAutoHyphens/>
              <w:spacing w:before="120" w:after="120"/>
              <w:jc w:val="both"/>
              <w:rPr>
                <w:lang w:val="en-US"/>
              </w:rPr>
            </w:pPr>
            <w:r w:rsidRPr="00167595">
              <w:rPr>
                <w:bCs/>
                <w:szCs w:val="20"/>
                <w:lang w:val="en-US"/>
              </w:rPr>
              <w:t>If a</w:t>
            </w:r>
            <w:r w:rsidR="009A1C55" w:rsidRPr="00167595">
              <w:rPr>
                <w:bCs/>
                <w:szCs w:val="20"/>
                <w:lang w:val="en-US"/>
              </w:rPr>
              <w:t>n</w:t>
            </w:r>
            <w:r w:rsidRPr="00167595">
              <w:rPr>
                <w:bCs/>
                <w:szCs w:val="20"/>
                <w:lang w:val="en-US"/>
              </w:rPr>
              <w:t xml:space="preserve"> </w:t>
            </w:r>
            <w:r w:rsidR="009A1C55" w:rsidRPr="00167595">
              <w:rPr>
                <w:iCs/>
                <w:lang w:val="en-US"/>
              </w:rPr>
              <w:t>Offeror</w:t>
            </w:r>
            <w:r w:rsidRPr="00167595">
              <w:rPr>
                <w:bCs/>
                <w:szCs w:val="20"/>
                <w:lang w:val="en-US"/>
              </w:rPr>
              <w:t xml:space="preserve"> is bidding on multiple lots </w:t>
            </w:r>
            <w:r w:rsidRPr="00167595">
              <w:rPr>
                <w:b/>
                <w:szCs w:val="20"/>
                <w:lang w:val="en-US"/>
              </w:rPr>
              <w:t xml:space="preserve">[insert applicable requirement, e.g. "the </w:t>
            </w:r>
            <w:r w:rsidR="009A1C55" w:rsidRPr="00167595">
              <w:rPr>
                <w:b/>
                <w:bCs/>
                <w:iCs/>
                <w:lang w:val="en-US"/>
              </w:rPr>
              <w:t>Offeror</w:t>
            </w:r>
            <w:r w:rsidRPr="00167595">
              <w:rPr>
                <w:b/>
                <w:szCs w:val="20"/>
                <w:lang w:val="en-US"/>
              </w:rPr>
              <w:t xml:space="preserve"> shall submit a separate Bid Security for each lot, in the amounts provided in </w:t>
            </w:r>
            <w:r w:rsidR="000E1EEB" w:rsidRPr="00167595">
              <w:rPr>
                <w:b/>
                <w:szCs w:val="20"/>
                <w:lang w:val="en-US"/>
              </w:rPr>
              <w:t>DS</w:t>
            </w:r>
            <w:r w:rsidRPr="00167595">
              <w:rPr>
                <w:b/>
                <w:szCs w:val="20"/>
                <w:lang w:val="en-US"/>
              </w:rPr>
              <w:t xml:space="preserve"> </w:t>
            </w:r>
            <w:r w:rsidR="000C5394" w:rsidRPr="00167595">
              <w:rPr>
                <w:b/>
                <w:szCs w:val="20"/>
                <w:lang w:val="en-US"/>
              </w:rPr>
              <w:t>ITO</w:t>
            </w:r>
            <w:r w:rsidRPr="00167595">
              <w:rPr>
                <w:b/>
                <w:szCs w:val="20"/>
                <w:lang w:val="en-US"/>
              </w:rPr>
              <w:t xml:space="preserve"> 20.2 below"]</w:t>
            </w:r>
          </w:p>
        </w:tc>
      </w:tr>
      <w:tr w:rsidR="00CB6D61" w:rsidRPr="00167595" w14:paraId="76DCB1BC" w14:textId="77777777" w:rsidTr="00A015F9">
        <w:tc>
          <w:tcPr>
            <w:tcW w:w="1555" w:type="dxa"/>
          </w:tcPr>
          <w:p w14:paraId="76DCB1B8" w14:textId="797DF358"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CB6D61" w:rsidRPr="00167595">
              <w:rPr>
                <w:b/>
                <w:szCs w:val="20"/>
                <w:lang w:val="en-US"/>
              </w:rPr>
              <w:t xml:space="preserve"> 20.2 </w:t>
            </w:r>
          </w:p>
        </w:tc>
        <w:tc>
          <w:tcPr>
            <w:tcW w:w="8453" w:type="dxa"/>
          </w:tcPr>
          <w:p w14:paraId="71FFCB74" w14:textId="2CA96F73" w:rsidR="00CB6D61" w:rsidRPr="00167595" w:rsidRDefault="00CB6D61" w:rsidP="00AB5129">
            <w:pPr>
              <w:pStyle w:val="BDSDefault"/>
            </w:pPr>
            <w:r w:rsidRPr="00167595">
              <w:t xml:space="preserve">The Bid Security shall be in the amount of US$ </w:t>
            </w:r>
            <w:r w:rsidRPr="00167595">
              <w:rPr>
                <w:b/>
              </w:rPr>
              <w:t>[insert total amount in USD, or amount per Lot as applicable]</w:t>
            </w:r>
            <w:r w:rsidRPr="00167595">
              <w:t xml:space="preserve"> or Employer’s local currency equivalent only. </w:t>
            </w:r>
          </w:p>
          <w:p w14:paraId="76DCB1BB" w14:textId="6E4A62FB" w:rsidR="00CB6D61" w:rsidRPr="00167595" w:rsidRDefault="00CB6D61" w:rsidP="00A015F9">
            <w:pPr>
              <w:tabs>
                <w:tab w:val="left" w:pos="-1440"/>
                <w:tab w:val="left" w:pos="-720"/>
              </w:tabs>
              <w:suppressAutoHyphens/>
              <w:spacing w:before="120" w:after="120"/>
              <w:jc w:val="both"/>
              <w:rPr>
                <w:lang w:val="en-US"/>
              </w:rPr>
            </w:pPr>
            <w:r w:rsidRPr="00167595">
              <w:rPr>
                <w:lang w:val="en-US"/>
              </w:rPr>
              <w:t xml:space="preserve">The Bid Security shall be in the form of an unconditional bank guarantee or </w:t>
            </w:r>
            <w:r w:rsidRPr="00167595">
              <w:rPr>
                <w:b/>
                <w:bCs/>
                <w:lang w:val="en-US"/>
              </w:rPr>
              <w:t xml:space="preserve">[insert other form or type of applicable </w:t>
            </w:r>
            <w:r w:rsidR="00F3471D" w:rsidRPr="00167595">
              <w:rPr>
                <w:b/>
                <w:bCs/>
                <w:lang w:val="en-US"/>
              </w:rPr>
              <w:t>B</w:t>
            </w:r>
            <w:r w:rsidRPr="00167595">
              <w:rPr>
                <w:b/>
                <w:bCs/>
                <w:lang w:val="en-US"/>
              </w:rPr>
              <w:t xml:space="preserve">id </w:t>
            </w:r>
            <w:r w:rsidR="00F3471D" w:rsidRPr="00167595">
              <w:rPr>
                <w:b/>
                <w:bCs/>
                <w:lang w:val="en-US"/>
              </w:rPr>
              <w:t>S</w:t>
            </w:r>
            <w:r w:rsidRPr="00167595">
              <w:rPr>
                <w:b/>
                <w:bCs/>
                <w:lang w:val="en-US"/>
              </w:rPr>
              <w:t>ecurity</w:t>
            </w:r>
            <w:r w:rsidRPr="00167595">
              <w:rPr>
                <w:b/>
                <w:lang w:val="en-US"/>
              </w:rPr>
              <w:t>]</w:t>
            </w:r>
          </w:p>
        </w:tc>
      </w:tr>
      <w:tr w:rsidR="00CB6D61" w:rsidRPr="00167595" w14:paraId="76DCB1C2" w14:textId="77777777" w:rsidTr="00A015F9">
        <w:tc>
          <w:tcPr>
            <w:tcW w:w="1555" w:type="dxa"/>
          </w:tcPr>
          <w:p w14:paraId="76DCB1C0" w14:textId="62F5008C"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CB6D61" w:rsidRPr="00167595">
              <w:rPr>
                <w:b/>
                <w:lang w:val="en-US"/>
              </w:rPr>
              <w:t xml:space="preserve"> 21.</w:t>
            </w:r>
            <w:r w:rsidR="00DB362E" w:rsidRPr="00167595">
              <w:rPr>
                <w:b/>
                <w:szCs w:val="20"/>
                <w:lang w:val="en-US"/>
              </w:rPr>
              <w:t>3</w:t>
            </w:r>
          </w:p>
        </w:tc>
        <w:tc>
          <w:tcPr>
            <w:tcW w:w="8453" w:type="dxa"/>
          </w:tcPr>
          <w:p w14:paraId="76DCB1C1" w14:textId="788F7935" w:rsidR="00CB6D61" w:rsidRPr="00167595" w:rsidRDefault="00CB6D61" w:rsidP="00A015F9">
            <w:pPr>
              <w:tabs>
                <w:tab w:val="left" w:pos="-1440"/>
                <w:tab w:val="left" w:pos="-720"/>
              </w:tabs>
              <w:suppressAutoHyphens/>
              <w:spacing w:before="120" w:after="120"/>
              <w:rPr>
                <w:lang w:val="en-US"/>
              </w:rPr>
            </w:pPr>
            <w:r w:rsidRPr="00167595">
              <w:rPr>
                <w:lang w:val="en-US"/>
              </w:rPr>
              <w:t xml:space="preserve">The written confirmation of authorization to sign on behalf of the </w:t>
            </w:r>
            <w:r w:rsidR="009A1C55" w:rsidRPr="00167595">
              <w:rPr>
                <w:iCs/>
                <w:lang w:val="en-US"/>
              </w:rPr>
              <w:t>Offeror</w:t>
            </w:r>
            <w:r w:rsidRPr="00167595">
              <w:rPr>
                <w:lang w:val="en-US"/>
              </w:rPr>
              <w:t xml:space="preserve"> shall consist of:</w:t>
            </w:r>
            <w:r w:rsidRPr="00167595">
              <w:rPr>
                <w:szCs w:val="20"/>
                <w:lang w:val="en-US"/>
              </w:rPr>
              <w:t xml:space="preserve"> </w:t>
            </w:r>
            <w:r w:rsidRPr="00167595">
              <w:rPr>
                <w:b/>
                <w:lang w:val="en-US"/>
              </w:rPr>
              <w:t>[insert details</w:t>
            </w:r>
            <w:r w:rsidRPr="00167595">
              <w:rPr>
                <w:b/>
                <w:szCs w:val="20"/>
                <w:lang w:val="en-US"/>
              </w:rPr>
              <w:t>]</w:t>
            </w:r>
            <w:r w:rsidRPr="00167595">
              <w:rPr>
                <w:szCs w:val="20"/>
                <w:lang w:val="en-US"/>
              </w:rPr>
              <w:t>.</w:t>
            </w:r>
          </w:p>
        </w:tc>
      </w:tr>
      <w:tr w:rsidR="00CB6D61" w:rsidRPr="00167595" w14:paraId="76DCB1C4" w14:textId="77777777" w:rsidTr="00A015F9">
        <w:tc>
          <w:tcPr>
            <w:tcW w:w="10008" w:type="dxa"/>
            <w:gridSpan w:val="2"/>
          </w:tcPr>
          <w:p w14:paraId="76DCB1C3" w14:textId="3E36F7E4" w:rsidR="00CB6D61" w:rsidRPr="00167595" w:rsidRDefault="00CB6D61" w:rsidP="00AB5129">
            <w:pPr>
              <w:pStyle w:val="Heading3BDS"/>
              <w:spacing w:before="120" w:after="120"/>
            </w:pPr>
            <w:bookmarkStart w:id="193" w:name="_Toc54825146"/>
            <w:bookmarkStart w:id="194" w:name="_Toc54741938"/>
            <w:r w:rsidRPr="00167595">
              <w:t xml:space="preserve">Submission and Opening of </w:t>
            </w:r>
            <w:bookmarkEnd w:id="193"/>
            <w:bookmarkEnd w:id="194"/>
            <w:r w:rsidR="000C5394" w:rsidRPr="00167595">
              <w:t>Offers</w:t>
            </w:r>
          </w:p>
        </w:tc>
      </w:tr>
      <w:tr w:rsidR="00CB6D61" w:rsidRPr="00167595" w14:paraId="17204ED4" w14:textId="77777777" w:rsidTr="00A015F9">
        <w:tc>
          <w:tcPr>
            <w:tcW w:w="1555" w:type="dxa"/>
          </w:tcPr>
          <w:p w14:paraId="552AD2A0" w14:textId="5DD0AAE9"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CB6D61" w:rsidRPr="00167595">
              <w:rPr>
                <w:b/>
                <w:lang w:val="en-US"/>
              </w:rPr>
              <w:t xml:space="preserve"> 22.</w:t>
            </w:r>
            <w:r w:rsidR="007D2F54" w:rsidRPr="00167595">
              <w:rPr>
                <w:b/>
                <w:lang w:val="en-US"/>
              </w:rPr>
              <w:t>1</w:t>
            </w:r>
            <w:r w:rsidR="00CB6D61" w:rsidRPr="00167595">
              <w:rPr>
                <w:b/>
                <w:szCs w:val="20"/>
                <w:lang w:val="en-US"/>
              </w:rPr>
              <w:t xml:space="preserve"> c)</w:t>
            </w:r>
          </w:p>
        </w:tc>
        <w:tc>
          <w:tcPr>
            <w:tcW w:w="8453" w:type="dxa"/>
          </w:tcPr>
          <w:p w14:paraId="66DF1472" w14:textId="1B53C52A" w:rsidR="00CB6D61" w:rsidRPr="00167595" w:rsidRDefault="00CB6D61" w:rsidP="00A015F9">
            <w:pPr>
              <w:pStyle w:val="BDSDefault"/>
              <w:rPr>
                <w:bCs/>
              </w:rPr>
            </w:pPr>
            <w:r w:rsidRPr="00167595">
              <w:rPr>
                <w:bCs/>
              </w:rPr>
              <w:t xml:space="preserve">The File Request Link to submit </w:t>
            </w:r>
            <w:r w:rsidR="000C5394" w:rsidRPr="00167595">
              <w:rPr>
                <w:bCs/>
              </w:rPr>
              <w:t xml:space="preserve">Offers </w:t>
            </w:r>
            <w:r w:rsidRPr="00167595">
              <w:rPr>
                <w:bCs/>
              </w:rPr>
              <w:t xml:space="preserve">is: </w:t>
            </w:r>
            <w:r w:rsidRPr="00167595">
              <w:rPr>
                <w:b/>
              </w:rPr>
              <w:t>[insert link]</w:t>
            </w:r>
          </w:p>
        </w:tc>
      </w:tr>
      <w:tr w:rsidR="000C5394" w:rsidRPr="00167595" w14:paraId="2663A541" w14:textId="77777777" w:rsidTr="00A015F9">
        <w:tc>
          <w:tcPr>
            <w:tcW w:w="1555" w:type="dxa"/>
          </w:tcPr>
          <w:p w14:paraId="2311FDBD" w14:textId="1D2FAA04" w:rsidR="000C5394" w:rsidRPr="00167595" w:rsidDel="000C5394" w:rsidRDefault="000C5394" w:rsidP="00A015F9">
            <w:pPr>
              <w:tabs>
                <w:tab w:val="left" w:pos="-1440"/>
                <w:tab w:val="left" w:pos="-720"/>
              </w:tabs>
              <w:suppressAutoHyphens/>
              <w:spacing w:before="120" w:after="120"/>
              <w:ind w:left="2880" w:hanging="2880"/>
              <w:jc w:val="both"/>
              <w:rPr>
                <w:b/>
                <w:lang w:val="en-US"/>
              </w:rPr>
            </w:pPr>
            <w:r w:rsidRPr="00167595">
              <w:rPr>
                <w:b/>
                <w:bCs/>
                <w:szCs w:val="20"/>
                <w:lang w:val="en-US"/>
              </w:rPr>
              <w:t>ITO</w:t>
            </w:r>
            <w:r w:rsidRPr="00167595">
              <w:rPr>
                <w:b/>
                <w:lang w:val="en-US"/>
              </w:rPr>
              <w:t xml:space="preserve"> 22.</w:t>
            </w:r>
            <w:r w:rsidRPr="00167595">
              <w:rPr>
                <w:b/>
                <w:bCs/>
                <w:szCs w:val="20"/>
                <w:lang w:val="en-US"/>
              </w:rPr>
              <w:t>1 f</w:t>
            </w:r>
            <w:r w:rsidRPr="00167595">
              <w:rPr>
                <w:b/>
                <w:lang w:val="en-US"/>
              </w:rPr>
              <w:t>)</w:t>
            </w:r>
          </w:p>
        </w:tc>
        <w:tc>
          <w:tcPr>
            <w:tcW w:w="8453" w:type="dxa"/>
          </w:tcPr>
          <w:p w14:paraId="04400099" w14:textId="5BA2B675" w:rsidR="000C5394" w:rsidRPr="00167595" w:rsidRDefault="000C5394" w:rsidP="000C5394">
            <w:pPr>
              <w:pStyle w:val="BDSDefault"/>
              <w:rPr>
                <w:bCs/>
              </w:rPr>
            </w:pPr>
            <w:r w:rsidRPr="00167595">
              <w:t>Compressed files or folders are discouraged, thus the Employer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E8069B" w:rsidRPr="00167595" w14:paraId="62A7A395" w14:textId="77777777" w:rsidTr="00A015F9">
        <w:tc>
          <w:tcPr>
            <w:tcW w:w="1555" w:type="dxa"/>
          </w:tcPr>
          <w:p w14:paraId="6C2427D7" w14:textId="54CE81A4" w:rsidR="00E8069B" w:rsidRPr="00167595" w:rsidRDefault="000C5394" w:rsidP="00A015F9">
            <w:pPr>
              <w:tabs>
                <w:tab w:val="left" w:pos="-1440"/>
                <w:tab w:val="left" w:pos="-720"/>
              </w:tabs>
              <w:suppressAutoHyphens/>
              <w:spacing w:before="120" w:after="120"/>
              <w:ind w:left="2880" w:hanging="2880"/>
              <w:jc w:val="both"/>
              <w:rPr>
                <w:b/>
                <w:lang w:val="en-US"/>
              </w:rPr>
            </w:pPr>
            <w:r w:rsidRPr="00167595">
              <w:rPr>
                <w:b/>
                <w:bCs/>
                <w:lang w:val="en-US"/>
              </w:rPr>
              <w:t>ITO</w:t>
            </w:r>
            <w:r w:rsidR="00E8069B" w:rsidRPr="00167595">
              <w:rPr>
                <w:b/>
                <w:lang w:val="en-US"/>
              </w:rPr>
              <w:t xml:space="preserve"> 22.</w:t>
            </w:r>
            <w:r w:rsidR="007D2F54" w:rsidRPr="00167595">
              <w:rPr>
                <w:b/>
                <w:bCs/>
                <w:lang w:val="en-US"/>
              </w:rPr>
              <w:t>1</w:t>
            </w:r>
            <w:r w:rsidR="00E8069B" w:rsidRPr="00167595">
              <w:rPr>
                <w:b/>
                <w:lang w:val="en-US"/>
              </w:rPr>
              <w:t xml:space="preserve"> (g)</w:t>
            </w:r>
          </w:p>
        </w:tc>
        <w:tc>
          <w:tcPr>
            <w:tcW w:w="8453" w:type="dxa"/>
          </w:tcPr>
          <w:p w14:paraId="421960E9" w14:textId="3BFE7E8B" w:rsidR="00E8069B" w:rsidRPr="00167595" w:rsidRDefault="00E8069B" w:rsidP="00A015F9">
            <w:pPr>
              <w:pStyle w:val="BDSDefault"/>
              <w:rPr>
                <w:bCs/>
              </w:rPr>
            </w:pPr>
            <w:r w:rsidRPr="00167595">
              <w:t>If a</w:t>
            </w:r>
            <w:r w:rsidR="009A1C55" w:rsidRPr="00167595">
              <w:t>n</w:t>
            </w:r>
            <w:r w:rsidRPr="00167595">
              <w:t xml:space="preserve"> </w:t>
            </w:r>
            <w:r w:rsidR="009A1C55" w:rsidRPr="00167595">
              <w:rPr>
                <w:iCs/>
              </w:rPr>
              <w:t>Offeror</w:t>
            </w:r>
            <w:r w:rsidRPr="00167595">
              <w:t xml:space="preserve"> submits a</w:t>
            </w:r>
            <w:r w:rsidR="000C5394" w:rsidRPr="00167595">
              <w:t xml:space="preserve">n Offer </w:t>
            </w:r>
            <w:r w:rsidRPr="00167595">
              <w:t xml:space="preserve">with password protection, the password for the </w:t>
            </w:r>
            <w:r w:rsidR="000C5394" w:rsidRPr="00167595">
              <w:t xml:space="preserve">Offer </w:t>
            </w:r>
            <w:r w:rsidRPr="00167595">
              <w:t xml:space="preserve">should be sent no earlier than </w:t>
            </w:r>
            <w:r w:rsidRPr="00167595">
              <w:rPr>
                <w:b/>
                <w:bCs/>
              </w:rPr>
              <w:t xml:space="preserve">[insert date one day before the submission deadline date] </w:t>
            </w:r>
            <w:r w:rsidRPr="00167595">
              <w:t>and</w:t>
            </w:r>
            <w:r w:rsidRPr="00167595">
              <w:rPr>
                <w:b/>
              </w:rPr>
              <w:t xml:space="preserve"> </w:t>
            </w:r>
            <w:r w:rsidRPr="00167595">
              <w:t xml:space="preserve">no later than </w:t>
            </w:r>
            <w:r w:rsidRPr="00167595">
              <w:rPr>
                <w:b/>
                <w:bCs/>
              </w:rPr>
              <w:t xml:space="preserve">[insert time 15 minutes earlier than the submission deadline time] </w:t>
            </w:r>
            <w:r w:rsidRPr="00167595">
              <w:rPr>
                <w:bCs/>
              </w:rPr>
              <w:t>local time on</w:t>
            </w:r>
            <w:r w:rsidRPr="00167595">
              <w:rPr>
                <w:b/>
              </w:rPr>
              <w:t xml:space="preserve"> </w:t>
            </w:r>
            <w:r w:rsidRPr="00167595">
              <w:rPr>
                <w:b/>
                <w:bCs/>
              </w:rPr>
              <w:t>[insert submission deadline date]</w:t>
            </w:r>
            <w:r w:rsidRPr="00167595">
              <w:rPr>
                <w:b/>
              </w:rPr>
              <w:t xml:space="preserve"> </w:t>
            </w:r>
            <w:r w:rsidRPr="00167595">
              <w:t xml:space="preserve">to the following email address: </w:t>
            </w:r>
            <w:r w:rsidRPr="00167595">
              <w:rPr>
                <w:b/>
              </w:rPr>
              <w:t>[insert PA’s email address]</w:t>
            </w:r>
            <w:r w:rsidRPr="00167595">
              <w:t>.</w:t>
            </w:r>
          </w:p>
        </w:tc>
      </w:tr>
      <w:tr w:rsidR="00BB4307" w:rsidRPr="00167595" w14:paraId="792FFBC1" w14:textId="77777777" w:rsidTr="00A015F9">
        <w:tc>
          <w:tcPr>
            <w:tcW w:w="1555" w:type="dxa"/>
          </w:tcPr>
          <w:p w14:paraId="1D1C3F40" w14:textId="73ED10D6" w:rsidR="00BB4307" w:rsidRPr="00167595" w:rsidRDefault="000C5394" w:rsidP="00A015F9">
            <w:pPr>
              <w:tabs>
                <w:tab w:val="left" w:pos="-1440"/>
                <w:tab w:val="left" w:pos="-720"/>
              </w:tabs>
              <w:suppressAutoHyphens/>
              <w:spacing w:before="120" w:after="120"/>
              <w:ind w:left="2880" w:hanging="2880"/>
              <w:jc w:val="both"/>
              <w:rPr>
                <w:b/>
                <w:lang w:val="en-US"/>
              </w:rPr>
            </w:pPr>
            <w:r w:rsidRPr="00167595">
              <w:rPr>
                <w:b/>
                <w:bCs/>
                <w:lang w:val="en-US"/>
              </w:rPr>
              <w:t>ITO</w:t>
            </w:r>
            <w:r w:rsidR="00BB4307" w:rsidRPr="00167595">
              <w:rPr>
                <w:b/>
                <w:lang w:val="en-US"/>
              </w:rPr>
              <w:t xml:space="preserve"> 22.</w:t>
            </w:r>
            <w:r w:rsidR="007D2F54" w:rsidRPr="00167595">
              <w:rPr>
                <w:b/>
                <w:bCs/>
                <w:lang w:val="en-US"/>
              </w:rPr>
              <w:t>1</w:t>
            </w:r>
            <w:r w:rsidR="00BB4307" w:rsidRPr="00167595">
              <w:rPr>
                <w:b/>
                <w:lang w:val="en-US"/>
              </w:rPr>
              <w:t xml:space="preserve"> </w:t>
            </w:r>
            <w:r w:rsidR="00321478" w:rsidRPr="00167595">
              <w:rPr>
                <w:b/>
                <w:lang w:val="en-US"/>
              </w:rPr>
              <w:t>(</w:t>
            </w:r>
            <w:r w:rsidR="00A04947" w:rsidRPr="00167595">
              <w:rPr>
                <w:b/>
                <w:lang w:val="en-US"/>
              </w:rPr>
              <w:t>j)</w:t>
            </w:r>
          </w:p>
        </w:tc>
        <w:tc>
          <w:tcPr>
            <w:tcW w:w="8453" w:type="dxa"/>
          </w:tcPr>
          <w:p w14:paraId="5FB3361E" w14:textId="525976EE" w:rsidR="00BB4307" w:rsidRPr="00167595" w:rsidRDefault="00C34CDD" w:rsidP="00A015F9">
            <w:pPr>
              <w:pStyle w:val="NormalWeb"/>
              <w:spacing w:before="120" w:beforeAutospacing="0" w:after="120" w:afterAutospacing="0"/>
              <w:ind w:left="18" w:hanging="18"/>
              <w:jc w:val="both"/>
            </w:pPr>
            <w:r w:rsidRPr="00167595">
              <w:rPr>
                <w:rFonts w:ascii="Times New Roman" w:hAnsi="Times New Roman" w:cs="Times New Roman"/>
                <w:color w:val="000000" w:themeColor="text1"/>
              </w:rPr>
              <w:t>T</w:t>
            </w:r>
            <w:r w:rsidR="00BB4307" w:rsidRPr="00167595">
              <w:rPr>
                <w:rFonts w:ascii="Times New Roman" w:hAnsi="Times New Roman" w:cs="Times New Roman"/>
                <w:color w:val="000000" w:themeColor="text1"/>
              </w:rPr>
              <w:t>he hard copy of the Bid Security shall be submitted by</w:t>
            </w:r>
            <w:r w:rsidR="00BB4307" w:rsidRPr="00167595">
              <w:rPr>
                <w:rStyle w:val="apple-converted-space"/>
                <w:rFonts w:ascii="Times New Roman" w:hAnsi="Times New Roman" w:cs="Times New Roman"/>
                <w:color w:val="000000" w:themeColor="text1"/>
              </w:rPr>
              <w:t> </w:t>
            </w:r>
            <w:r w:rsidR="00BB4307" w:rsidRPr="00167595">
              <w:rPr>
                <w:rFonts w:ascii="Times New Roman" w:hAnsi="Times New Roman" w:cs="Times New Roman"/>
                <w:b/>
                <w:bCs/>
                <w:color w:val="000000" w:themeColor="text1"/>
              </w:rPr>
              <w:t>[insert date and time not more than 2 working days after deadline in 2</w:t>
            </w:r>
            <w:r w:rsidR="001E603E" w:rsidRPr="00167595">
              <w:rPr>
                <w:rFonts w:ascii="Times New Roman" w:hAnsi="Times New Roman" w:cs="Times New Roman"/>
                <w:b/>
                <w:bCs/>
                <w:color w:val="000000" w:themeColor="text1"/>
              </w:rPr>
              <w:t>3</w:t>
            </w:r>
            <w:r w:rsidR="00BB4307" w:rsidRPr="00167595">
              <w:rPr>
                <w:rFonts w:ascii="Times New Roman" w:hAnsi="Times New Roman" w:cs="Times New Roman"/>
                <w:b/>
                <w:bCs/>
                <w:color w:val="000000" w:themeColor="text1"/>
              </w:rPr>
              <w:t>.1 below]</w:t>
            </w:r>
          </w:p>
        </w:tc>
      </w:tr>
      <w:tr w:rsidR="00CB6D61" w:rsidRPr="00167595" w14:paraId="7E423AA4" w14:textId="77777777" w:rsidTr="00A015F9">
        <w:tc>
          <w:tcPr>
            <w:tcW w:w="1555" w:type="dxa"/>
          </w:tcPr>
          <w:p w14:paraId="3A348B84" w14:textId="4D346812"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CB6D61" w:rsidRPr="00167595">
              <w:rPr>
                <w:b/>
                <w:lang w:val="en-US"/>
              </w:rPr>
              <w:t xml:space="preserve"> 23.1</w:t>
            </w:r>
          </w:p>
        </w:tc>
        <w:tc>
          <w:tcPr>
            <w:tcW w:w="8453" w:type="dxa"/>
          </w:tcPr>
          <w:p w14:paraId="783A10B0" w14:textId="09BD927C" w:rsidR="00CB6D61" w:rsidRPr="00167595" w:rsidRDefault="00CB6D61" w:rsidP="00AB5129">
            <w:pPr>
              <w:tabs>
                <w:tab w:val="left" w:pos="-1440"/>
                <w:tab w:val="left" w:pos="-720"/>
              </w:tabs>
              <w:suppressAutoHyphens/>
              <w:spacing w:before="120" w:after="120"/>
              <w:ind w:left="2880" w:hanging="2880"/>
              <w:jc w:val="both"/>
              <w:rPr>
                <w:b/>
                <w:lang w:val="en-US"/>
              </w:rPr>
            </w:pPr>
            <w:r w:rsidRPr="00167595">
              <w:rPr>
                <w:b/>
                <w:lang w:val="en-US"/>
              </w:rPr>
              <w:t xml:space="preserve">The deadline for </w:t>
            </w:r>
            <w:r w:rsidR="00913791" w:rsidRPr="00167595">
              <w:rPr>
                <w:b/>
                <w:szCs w:val="20"/>
                <w:lang w:val="en-US"/>
              </w:rPr>
              <w:t>Offer</w:t>
            </w:r>
            <w:r w:rsidR="00913791" w:rsidRPr="00167595">
              <w:rPr>
                <w:b/>
                <w:lang w:val="en-US"/>
              </w:rPr>
              <w:t xml:space="preserve"> </w:t>
            </w:r>
            <w:r w:rsidRPr="00167595">
              <w:rPr>
                <w:b/>
                <w:lang w:val="en-US"/>
              </w:rPr>
              <w:t>submission is:</w:t>
            </w:r>
          </w:p>
          <w:p w14:paraId="669F2AE0" w14:textId="77777777" w:rsidR="00CB6D61" w:rsidRPr="00167595" w:rsidRDefault="00CB6D61" w:rsidP="00AB5129">
            <w:pPr>
              <w:tabs>
                <w:tab w:val="left" w:pos="-1440"/>
                <w:tab w:val="left" w:pos="-720"/>
              </w:tabs>
              <w:suppressAutoHyphens/>
              <w:spacing w:before="120" w:after="120"/>
              <w:ind w:left="2880" w:hanging="2880"/>
              <w:jc w:val="both"/>
              <w:rPr>
                <w:lang w:val="en-US"/>
              </w:rPr>
            </w:pPr>
            <w:r w:rsidRPr="00167595">
              <w:rPr>
                <w:lang w:val="en-US"/>
              </w:rPr>
              <w:t xml:space="preserve">Date: </w:t>
            </w:r>
            <w:r w:rsidRPr="00167595">
              <w:rPr>
                <w:u w:val="single"/>
                <w:lang w:val="en-US"/>
              </w:rPr>
              <w:tab/>
            </w:r>
          </w:p>
          <w:p w14:paraId="0CD90FDD" w14:textId="48A94449" w:rsidR="00CB6D61" w:rsidRPr="00167595" w:rsidRDefault="00CB6D61" w:rsidP="00A015F9">
            <w:pPr>
              <w:tabs>
                <w:tab w:val="left" w:pos="-1440"/>
                <w:tab w:val="left" w:pos="-720"/>
              </w:tabs>
              <w:suppressAutoHyphens/>
              <w:spacing w:before="120" w:after="120"/>
              <w:ind w:left="2880" w:hanging="2880"/>
              <w:jc w:val="both"/>
              <w:rPr>
                <w:u w:val="single"/>
                <w:lang w:val="en-US"/>
              </w:rPr>
            </w:pPr>
            <w:r w:rsidRPr="00167595">
              <w:rPr>
                <w:lang w:val="en-US"/>
              </w:rPr>
              <w:t xml:space="preserve">Time: </w:t>
            </w:r>
            <w:r w:rsidRPr="00167595">
              <w:rPr>
                <w:u w:val="single"/>
                <w:lang w:val="en-US"/>
              </w:rPr>
              <w:tab/>
            </w:r>
          </w:p>
        </w:tc>
      </w:tr>
      <w:tr w:rsidR="00CB6D61" w:rsidRPr="00167595" w14:paraId="76DCB1E1" w14:textId="77777777" w:rsidTr="00A015F9">
        <w:tc>
          <w:tcPr>
            <w:tcW w:w="1555" w:type="dxa"/>
          </w:tcPr>
          <w:p w14:paraId="76DCB1DF" w14:textId="20AD88ED"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E8069B" w:rsidRPr="00167595">
              <w:rPr>
                <w:b/>
                <w:lang w:val="en-US"/>
              </w:rPr>
              <w:t xml:space="preserve"> 26.1</w:t>
            </w:r>
          </w:p>
        </w:tc>
        <w:tc>
          <w:tcPr>
            <w:tcW w:w="8453" w:type="dxa"/>
          </w:tcPr>
          <w:p w14:paraId="4F94C438" w14:textId="63C301B1" w:rsidR="00E8069B" w:rsidRPr="00167595" w:rsidRDefault="00E8069B" w:rsidP="00A015F9">
            <w:pPr>
              <w:pStyle w:val="BDSDefault"/>
            </w:pPr>
            <w:r w:rsidRPr="00167595">
              <w:rPr>
                <w:u w:val="single"/>
              </w:rPr>
              <w:t xml:space="preserve">For </w:t>
            </w:r>
            <w:r w:rsidR="00C34CDD" w:rsidRPr="00167595">
              <w:rPr>
                <w:u w:val="single"/>
              </w:rPr>
              <w:t xml:space="preserve">Offer </w:t>
            </w:r>
            <w:r w:rsidRPr="00167595">
              <w:rPr>
                <w:u w:val="single"/>
              </w:rPr>
              <w:t>opening purposes only</w:t>
            </w:r>
            <w:r w:rsidRPr="00167595">
              <w:t>, the Employer's address is:</w:t>
            </w:r>
          </w:p>
          <w:p w14:paraId="19388870" w14:textId="00065D88" w:rsidR="00E8069B" w:rsidRPr="00167595" w:rsidRDefault="00E8069B" w:rsidP="00AB5129">
            <w:pPr>
              <w:pStyle w:val="BDSTextIndented"/>
              <w:ind w:left="18"/>
              <w:rPr>
                <w:szCs w:val="24"/>
              </w:rPr>
            </w:pPr>
            <w:r w:rsidRPr="00167595">
              <w:rPr>
                <w:b/>
                <w:szCs w:val="24"/>
              </w:rPr>
              <w:t>[full legal name of the Employer]</w:t>
            </w:r>
            <w:r w:rsidRPr="00167595">
              <w:rPr>
                <w:szCs w:val="24"/>
              </w:rPr>
              <w:t xml:space="preserve"> </w:t>
            </w:r>
            <w:r w:rsidRPr="00167595">
              <w:rPr>
                <w:szCs w:val="24"/>
              </w:rPr>
              <w:br/>
              <w:t xml:space="preserve">Att.: The Procurement Agent of </w:t>
            </w:r>
            <w:r w:rsidRPr="00167595">
              <w:rPr>
                <w:b/>
                <w:szCs w:val="24"/>
              </w:rPr>
              <w:t>[name of Employer]</w:t>
            </w:r>
            <w:r w:rsidRPr="00167595">
              <w:rPr>
                <w:szCs w:val="24"/>
              </w:rPr>
              <w:br/>
              <w:t>Address:</w:t>
            </w:r>
            <w:r w:rsidRPr="00167595">
              <w:rPr>
                <w:szCs w:val="24"/>
              </w:rPr>
              <w:br/>
              <w:t xml:space="preserve">E-mail: </w:t>
            </w:r>
          </w:p>
          <w:p w14:paraId="76DCB1E0" w14:textId="3E15771F" w:rsidR="00CB6D61" w:rsidRPr="00167595" w:rsidRDefault="00E8069B">
            <w:pPr>
              <w:tabs>
                <w:tab w:val="left" w:pos="-1440"/>
                <w:tab w:val="left" w:pos="-720"/>
              </w:tabs>
              <w:suppressAutoHyphens/>
              <w:spacing w:before="120" w:after="120"/>
              <w:ind w:left="2880" w:hanging="2880"/>
              <w:jc w:val="both"/>
              <w:rPr>
                <w:lang w:val="en-US"/>
              </w:rPr>
            </w:pPr>
            <w:r w:rsidRPr="00167595">
              <w:rPr>
                <w:b/>
                <w:lang w:val="en-US"/>
              </w:rPr>
              <w:t>[insert description of the procedures]</w:t>
            </w:r>
          </w:p>
        </w:tc>
      </w:tr>
      <w:tr w:rsidR="00321478" w:rsidRPr="00167595" w14:paraId="1F90AA71" w14:textId="77777777" w:rsidTr="00A015F9">
        <w:tc>
          <w:tcPr>
            <w:tcW w:w="10008" w:type="dxa"/>
            <w:gridSpan w:val="2"/>
          </w:tcPr>
          <w:p w14:paraId="2FF68673" w14:textId="66F8EBC6" w:rsidR="00321478" w:rsidRPr="00167595" w:rsidRDefault="00321478" w:rsidP="00A015F9">
            <w:pPr>
              <w:pStyle w:val="Heading3BDS"/>
            </w:pPr>
            <w:bookmarkStart w:id="195" w:name="_Toc54741939"/>
            <w:r w:rsidRPr="00167595">
              <w:t xml:space="preserve">Evaluation of </w:t>
            </w:r>
            <w:bookmarkEnd w:id="195"/>
            <w:r w:rsidR="00C34CDD" w:rsidRPr="00167595">
              <w:t>Offers</w:t>
            </w:r>
          </w:p>
        </w:tc>
      </w:tr>
      <w:tr w:rsidR="00E8069B" w:rsidRPr="00167595" w14:paraId="53839CF2" w14:textId="77777777" w:rsidTr="00A015F9">
        <w:tc>
          <w:tcPr>
            <w:tcW w:w="1555" w:type="dxa"/>
          </w:tcPr>
          <w:p w14:paraId="0BA9408C" w14:textId="767A0296" w:rsidR="00E8069B" w:rsidRPr="00167595" w:rsidRDefault="000C5394" w:rsidP="00A015F9">
            <w:pPr>
              <w:tabs>
                <w:tab w:val="left" w:pos="-1440"/>
                <w:tab w:val="left" w:pos="-720"/>
              </w:tabs>
              <w:suppressAutoHyphens/>
              <w:spacing w:before="120" w:after="120"/>
              <w:ind w:left="2880" w:hanging="2880"/>
              <w:jc w:val="both"/>
              <w:rPr>
                <w:b/>
                <w:lang w:val="en-US"/>
              </w:rPr>
            </w:pPr>
            <w:r w:rsidRPr="00167595">
              <w:rPr>
                <w:b/>
                <w:szCs w:val="20"/>
                <w:lang w:val="en-US"/>
              </w:rPr>
              <w:t>ITO</w:t>
            </w:r>
            <w:r w:rsidR="00E8069B" w:rsidRPr="00167595">
              <w:rPr>
                <w:b/>
                <w:lang w:val="en-US"/>
              </w:rPr>
              <w:t xml:space="preserve"> 27.3</w:t>
            </w:r>
          </w:p>
        </w:tc>
        <w:tc>
          <w:tcPr>
            <w:tcW w:w="8453" w:type="dxa"/>
          </w:tcPr>
          <w:p w14:paraId="771DF66D" w14:textId="4AC4DA7D" w:rsidR="00E8069B" w:rsidRPr="00167595" w:rsidRDefault="00E8069B" w:rsidP="00A015F9">
            <w:pPr>
              <w:tabs>
                <w:tab w:val="left" w:pos="-1440"/>
                <w:tab w:val="left" w:pos="-720"/>
              </w:tabs>
              <w:suppressAutoHyphens/>
              <w:spacing w:before="120" w:after="120"/>
              <w:ind w:left="2880" w:hanging="2880"/>
              <w:jc w:val="both"/>
              <w:rPr>
                <w:lang w:val="en-US"/>
              </w:rPr>
            </w:pPr>
            <w:r w:rsidRPr="00167595">
              <w:rPr>
                <w:lang w:val="en-US"/>
              </w:rPr>
              <w:t>All correspondence must be addressed to the Employer at:</w:t>
            </w:r>
            <w:r w:rsidRPr="00167595">
              <w:rPr>
                <w:szCs w:val="20"/>
                <w:lang w:val="en-US"/>
              </w:rPr>
              <w:t xml:space="preserve"> </w:t>
            </w:r>
            <w:r w:rsidRPr="00167595">
              <w:rPr>
                <w:b/>
                <w:lang w:val="en-US"/>
              </w:rPr>
              <w:t>[insert</w:t>
            </w:r>
            <w:r w:rsidRPr="00167595">
              <w:rPr>
                <w:b/>
                <w:i/>
                <w:lang w:val="en-US"/>
              </w:rPr>
              <w:t xml:space="preserve"> </w:t>
            </w:r>
            <w:r w:rsidRPr="00167595">
              <w:rPr>
                <w:b/>
                <w:lang w:val="en-US"/>
              </w:rPr>
              <w:t>address]</w:t>
            </w:r>
            <w:r w:rsidRPr="00167595">
              <w:rPr>
                <w:b/>
                <w:i/>
                <w:lang w:val="en-US"/>
              </w:rPr>
              <w:t>.</w:t>
            </w:r>
          </w:p>
        </w:tc>
      </w:tr>
      <w:tr w:rsidR="00CB6D61" w:rsidRPr="00167595" w14:paraId="76DCB1E7" w14:textId="77777777" w:rsidTr="00A015F9">
        <w:tc>
          <w:tcPr>
            <w:tcW w:w="1555" w:type="dxa"/>
          </w:tcPr>
          <w:p w14:paraId="76DCB1E2" w14:textId="41C237C4"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iCs/>
                <w:szCs w:val="20"/>
                <w:lang w:val="en-US"/>
              </w:rPr>
              <w:t>ITO</w:t>
            </w:r>
            <w:r w:rsidR="00CB6D61" w:rsidRPr="00167595">
              <w:rPr>
                <w:b/>
                <w:lang w:val="en-US"/>
              </w:rPr>
              <w:t xml:space="preserve"> 33.1</w:t>
            </w:r>
          </w:p>
        </w:tc>
        <w:tc>
          <w:tcPr>
            <w:tcW w:w="8453" w:type="dxa"/>
          </w:tcPr>
          <w:p w14:paraId="76DCB1E4" w14:textId="52E23D08" w:rsidR="00CB6D61" w:rsidRPr="00167595" w:rsidRDefault="00CB6D61" w:rsidP="00A015F9">
            <w:pPr>
              <w:tabs>
                <w:tab w:val="right" w:pos="7254"/>
              </w:tabs>
              <w:spacing w:before="120" w:after="120"/>
              <w:jc w:val="both"/>
              <w:rPr>
                <w:lang w:val="en-US"/>
              </w:rPr>
            </w:pPr>
            <w:r w:rsidRPr="00167595">
              <w:rPr>
                <w:lang w:val="en-US"/>
              </w:rPr>
              <w:t xml:space="preserve">The currency that shall be used for </w:t>
            </w:r>
            <w:r w:rsidR="00C34CDD" w:rsidRPr="00167595">
              <w:rPr>
                <w:szCs w:val="20"/>
                <w:lang w:val="en-US"/>
              </w:rPr>
              <w:t>Offer</w:t>
            </w:r>
            <w:r w:rsidR="00C34CDD" w:rsidRPr="00167595">
              <w:rPr>
                <w:lang w:val="en-US"/>
              </w:rPr>
              <w:t xml:space="preserve"> </w:t>
            </w:r>
            <w:r w:rsidRPr="00167595">
              <w:rPr>
                <w:lang w:val="en-US"/>
              </w:rPr>
              <w:t xml:space="preserve">evaluation and comparison is: </w:t>
            </w:r>
            <w:r w:rsidRPr="00167595">
              <w:rPr>
                <w:b/>
                <w:lang w:val="en-US"/>
              </w:rPr>
              <w:t>[insert details here]</w:t>
            </w:r>
            <w:r w:rsidRPr="00167595">
              <w:rPr>
                <w:lang w:val="en-US"/>
              </w:rPr>
              <w:t>.</w:t>
            </w:r>
          </w:p>
          <w:p w14:paraId="76DCB1E5" w14:textId="4C4C4C26" w:rsidR="00CB6D61" w:rsidRPr="00167595" w:rsidRDefault="00CB6D61" w:rsidP="00A015F9">
            <w:pPr>
              <w:tabs>
                <w:tab w:val="left" w:pos="-1440"/>
                <w:tab w:val="left" w:pos="-720"/>
              </w:tabs>
              <w:suppressAutoHyphens/>
              <w:spacing w:before="120" w:after="120"/>
              <w:jc w:val="both"/>
              <w:rPr>
                <w:b/>
                <w:lang w:val="en-US"/>
              </w:rPr>
            </w:pPr>
            <w:r w:rsidRPr="00167595">
              <w:rPr>
                <w:lang w:val="en-US"/>
              </w:rPr>
              <w:t xml:space="preserve">The basis for conversion shall be: </w:t>
            </w:r>
            <w:r w:rsidRPr="00167595">
              <w:rPr>
                <w:b/>
                <w:lang w:val="en-US"/>
              </w:rPr>
              <w:t>[Specify the source for the exchange rate, such as the Central Bank rate, a published rate that is widely available, etc.]</w:t>
            </w:r>
          </w:p>
          <w:p w14:paraId="76DCB1E6" w14:textId="22177026" w:rsidR="00CB6D61" w:rsidRPr="00167595" w:rsidRDefault="00CB6D61" w:rsidP="00A015F9">
            <w:pPr>
              <w:tabs>
                <w:tab w:val="left" w:pos="-1440"/>
                <w:tab w:val="left" w:pos="-720"/>
              </w:tabs>
              <w:suppressAutoHyphens/>
              <w:spacing w:before="120" w:after="120"/>
              <w:jc w:val="both"/>
              <w:rPr>
                <w:lang w:val="en-US"/>
              </w:rPr>
            </w:pPr>
            <w:r w:rsidRPr="00167595">
              <w:rPr>
                <w:lang w:val="en-US"/>
              </w:rPr>
              <w:t>The date for the exchange rate shall be [</w:t>
            </w:r>
            <w:r w:rsidRPr="00167595">
              <w:rPr>
                <w:b/>
                <w:lang w:val="en-US"/>
              </w:rPr>
              <w:t>the date that is twenty</w:t>
            </w:r>
            <w:r w:rsidRPr="00167595">
              <w:rPr>
                <w:b/>
                <w:szCs w:val="20"/>
                <w:lang w:val="en-US"/>
              </w:rPr>
              <w:t xml:space="preserve"> </w:t>
            </w:r>
            <w:r w:rsidRPr="00167595">
              <w:rPr>
                <w:b/>
                <w:lang w:val="en-US"/>
              </w:rPr>
              <w:t xml:space="preserve">eight (28) days prior to the </w:t>
            </w:r>
            <w:r w:rsidR="00913791" w:rsidRPr="00167595">
              <w:rPr>
                <w:b/>
                <w:szCs w:val="20"/>
                <w:lang w:val="en-US"/>
              </w:rPr>
              <w:t>Offer</w:t>
            </w:r>
            <w:r w:rsidR="00913791" w:rsidRPr="00167595">
              <w:rPr>
                <w:b/>
                <w:lang w:val="en-US"/>
              </w:rPr>
              <w:t xml:space="preserve"> </w:t>
            </w:r>
            <w:r w:rsidRPr="00167595">
              <w:rPr>
                <w:b/>
                <w:lang w:val="en-US"/>
              </w:rPr>
              <w:t>submission]</w:t>
            </w:r>
          </w:p>
        </w:tc>
      </w:tr>
      <w:tr w:rsidR="00CB6D61" w:rsidRPr="00167595" w14:paraId="08DDDBE4" w14:textId="77777777" w:rsidTr="00A015F9">
        <w:tc>
          <w:tcPr>
            <w:tcW w:w="1555" w:type="dxa"/>
          </w:tcPr>
          <w:p w14:paraId="11B4F782" w14:textId="78362CF4"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iCs/>
                <w:szCs w:val="20"/>
                <w:lang w:val="en-US"/>
              </w:rPr>
              <w:t>ITO</w:t>
            </w:r>
            <w:r w:rsidR="00CB6D61" w:rsidRPr="00167595">
              <w:rPr>
                <w:b/>
                <w:lang w:val="en-US"/>
              </w:rPr>
              <w:t xml:space="preserve"> 34.2</w:t>
            </w:r>
            <w:r w:rsidR="00A04947" w:rsidRPr="00167595">
              <w:rPr>
                <w:b/>
                <w:lang w:val="en-US"/>
              </w:rPr>
              <w:t>(b)</w:t>
            </w:r>
          </w:p>
        </w:tc>
        <w:tc>
          <w:tcPr>
            <w:tcW w:w="8453" w:type="dxa"/>
          </w:tcPr>
          <w:p w14:paraId="6687F564" w14:textId="40901F36" w:rsidR="00CB6D61" w:rsidRPr="00167595" w:rsidRDefault="00CB6D61" w:rsidP="00A015F9">
            <w:pPr>
              <w:tabs>
                <w:tab w:val="right" w:pos="7254"/>
              </w:tabs>
              <w:spacing w:before="120" w:after="120"/>
              <w:jc w:val="both"/>
              <w:rPr>
                <w:lang w:val="en-US"/>
              </w:rPr>
            </w:pPr>
            <w:r w:rsidRPr="00167595">
              <w:rPr>
                <w:lang w:val="en-US"/>
              </w:rPr>
              <w:t xml:space="preserve">The total amount of the Performance Security may be increased to a level not exceeding </w:t>
            </w:r>
            <w:r w:rsidRPr="00167595">
              <w:rPr>
                <w:b/>
                <w:lang w:val="en-US"/>
              </w:rPr>
              <w:t>[insert a percentage up to 20%]</w:t>
            </w:r>
            <w:r w:rsidRPr="00167595">
              <w:rPr>
                <w:lang w:val="en-US"/>
              </w:rPr>
              <w:t xml:space="preserve"> of the Accepted Contract Amount.</w:t>
            </w:r>
          </w:p>
        </w:tc>
      </w:tr>
      <w:tr w:rsidR="00CB6D61" w:rsidRPr="00167595" w14:paraId="76DCB1E9" w14:textId="77777777" w:rsidTr="00A015F9">
        <w:tc>
          <w:tcPr>
            <w:tcW w:w="10008" w:type="dxa"/>
            <w:gridSpan w:val="2"/>
          </w:tcPr>
          <w:p w14:paraId="76DCB1E8" w14:textId="0B69CD7B" w:rsidR="00CB6D61" w:rsidRPr="00167595" w:rsidRDefault="00CB6D61" w:rsidP="00AB5129">
            <w:pPr>
              <w:pStyle w:val="Heading3BDS"/>
              <w:spacing w:before="120" w:after="120"/>
            </w:pPr>
            <w:bookmarkStart w:id="196" w:name="_Toc54825148"/>
            <w:bookmarkStart w:id="197" w:name="_Toc54741940"/>
            <w:r w:rsidRPr="00167595">
              <w:t>Award of Contract</w:t>
            </w:r>
            <w:bookmarkEnd w:id="196"/>
            <w:bookmarkEnd w:id="197"/>
          </w:p>
        </w:tc>
      </w:tr>
      <w:tr w:rsidR="00CB6D61" w:rsidRPr="00167595" w14:paraId="76DCB1EC" w14:textId="77777777" w:rsidTr="00A015F9">
        <w:tc>
          <w:tcPr>
            <w:tcW w:w="1555" w:type="dxa"/>
          </w:tcPr>
          <w:p w14:paraId="76DCB1EA" w14:textId="516793F6" w:rsidR="00CB6D61" w:rsidRPr="00167595" w:rsidRDefault="000C5394" w:rsidP="00A015F9">
            <w:pPr>
              <w:tabs>
                <w:tab w:val="left" w:pos="-1440"/>
                <w:tab w:val="left" w:pos="-720"/>
              </w:tabs>
              <w:suppressAutoHyphens/>
              <w:spacing w:before="120" w:after="120"/>
              <w:ind w:left="2880" w:hanging="2880"/>
              <w:jc w:val="both"/>
              <w:rPr>
                <w:b/>
                <w:lang w:val="en-US"/>
              </w:rPr>
            </w:pPr>
            <w:r w:rsidRPr="00167595">
              <w:rPr>
                <w:b/>
                <w:iCs/>
                <w:lang w:val="en-US"/>
              </w:rPr>
              <w:t>ITO</w:t>
            </w:r>
            <w:r w:rsidR="00CB6D61" w:rsidRPr="00167595">
              <w:rPr>
                <w:b/>
                <w:lang w:val="en-US"/>
              </w:rPr>
              <w:t xml:space="preserve"> 40.1</w:t>
            </w:r>
          </w:p>
        </w:tc>
        <w:tc>
          <w:tcPr>
            <w:tcW w:w="8453" w:type="dxa"/>
          </w:tcPr>
          <w:p w14:paraId="6E9E6BE7" w14:textId="77777777" w:rsidR="00CB6D61" w:rsidRPr="00167595" w:rsidRDefault="00CB6D61" w:rsidP="00A015F9">
            <w:pPr>
              <w:tabs>
                <w:tab w:val="left" w:pos="-1440"/>
                <w:tab w:val="left" w:pos="-720"/>
              </w:tabs>
              <w:suppressAutoHyphens/>
              <w:spacing w:before="120" w:after="120"/>
              <w:jc w:val="both"/>
              <w:rPr>
                <w:b/>
                <w:lang w:val="en-US"/>
              </w:rPr>
            </w:pPr>
            <w:r w:rsidRPr="00167595">
              <w:rPr>
                <w:lang w:val="en-US"/>
              </w:rPr>
              <w:t xml:space="preserve">The Employer’s Bid Challenge System is provided on the Employer’s website </w:t>
            </w:r>
            <w:r w:rsidRPr="00167595">
              <w:rPr>
                <w:b/>
                <w:lang w:val="en-US"/>
              </w:rPr>
              <w:t>[insert web address].</w:t>
            </w:r>
          </w:p>
          <w:p w14:paraId="76DCB1EB" w14:textId="2793F650" w:rsidR="00763DC5" w:rsidRPr="00167595" w:rsidRDefault="00763DC5" w:rsidP="00A015F9">
            <w:pPr>
              <w:tabs>
                <w:tab w:val="left" w:pos="-1440"/>
                <w:tab w:val="left" w:pos="-720"/>
              </w:tabs>
              <w:suppressAutoHyphens/>
              <w:spacing w:before="120" w:after="120"/>
              <w:jc w:val="both"/>
              <w:rPr>
                <w:i/>
                <w:lang w:val="en-US"/>
              </w:rPr>
            </w:pPr>
            <w:r w:rsidRPr="00167595">
              <w:rPr>
                <w:i/>
                <w:lang w:val="en-US"/>
              </w:rPr>
              <w:t xml:space="preserve">[For solicitation documents issued prior to the adoption (in accordance with PPG) of a Bid Challenge System, </w:t>
            </w:r>
            <w:r w:rsidRPr="00167595">
              <w:rPr>
                <w:i/>
                <w:iCs/>
                <w:lang w:val="en-US"/>
              </w:rPr>
              <w:t>provide</w:t>
            </w:r>
            <w:r w:rsidRPr="00167595">
              <w:rPr>
                <w:i/>
                <w:lang w:val="en-US"/>
              </w:rPr>
              <w:t xml:space="preserve"> link to the full text of the Interim Bid Challenge System approved by MCC</w:t>
            </w:r>
            <w:r w:rsidRPr="00167595">
              <w:rPr>
                <w:i/>
                <w:iCs/>
                <w:lang w:val="en-US"/>
              </w:rPr>
              <w:t>.]</w:t>
            </w:r>
          </w:p>
        </w:tc>
      </w:tr>
      <w:tr w:rsidR="00F95F06" w:rsidRPr="00167595" w14:paraId="3566D0B7" w14:textId="77777777" w:rsidTr="00A015F9">
        <w:tc>
          <w:tcPr>
            <w:tcW w:w="1555" w:type="dxa"/>
          </w:tcPr>
          <w:p w14:paraId="0F8FC1B4" w14:textId="4542D838" w:rsidR="00F95F06" w:rsidRPr="00167595" w:rsidRDefault="000C5394" w:rsidP="00AB5129">
            <w:pPr>
              <w:tabs>
                <w:tab w:val="left" w:pos="-1440"/>
                <w:tab w:val="left" w:pos="-720"/>
              </w:tabs>
              <w:suppressAutoHyphens/>
              <w:spacing w:before="120" w:after="120"/>
              <w:ind w:left="2880" w:hanging="2880"/>
              <w:jc w:val="both"/>
              <w:rPr>
                <w:b/>
                <w:iCs/>
                <w:lang w:val="en-US"/>
              </w:rPr>
            </w:pPr>
            <w:r w:rsidRPr="00167595">
              <w:rPr>
                <w:b/>
                <w:iCs/>
                <w:lang w:val="en-US"/>
              </w:rPr>
              <w:t>ITO</w:t>
            </w:r>
            <w:r w:rsidR="00F95F06" w:rsidRPr="00167595">
              <w:rPr>
                <w:b/>
                <w:iCs/>
                <w:lang w:val="en-US"/>
              </w:rPr>
              <w:t xml:space="preserve"> 43.1</w:t>
            </w:r>
          </w:p>
        </w:tc>
        <w:tc>
          <w:tcPr>
            <w:tcW w:w="8453" w:type="dxa"/>
          </w:tcPr>
          <w:p w14:paraId="1906D003" w14:textId="357E2BC9" w:rsidR="00F95F06" w:rsidRPr="00167595" w:rsidRDefault="00F95F06" w:rsidP="00AB5129">
            <w:pPr>
              <w:tabs>
                <w:tab w:val="left" w:pos="-1440"/>
                <w:tab w:val="left" w:pos="-720"/>
              </w:tabs>
              <w:suppressAutoHyphens/>
              <w:spacing w:before="120" w:after="120"/>
              <w:jc w:val="both"/>
              <w:rPr>
                <w:lang w:val="en-US"/>
              </w:rPr>
            </w:pPr>
            <w:r w:rsidRPr="00167595">
              <w:rPr>
                <w:lang w:val="en-US"/>
              </w:rPr>
              <w:t xml:space="preserve">The award notice will be published on </w:t>
            </w:r>
            <w:r w:rsidR="00E047F0" w:rsidRPr="00167595">
              <w:rPr>
                <w:lang w:val="en-US"/>
              </w:rPr>
              <w:t xml:space="preserve">Accountable </w:t>
            </w:r>
            <w:r w:rsidRPr="00167595">
              <w:rPr>
                <w:lang w:val="en-US"/>
              </w:rPr>
              <w:t xml:space="preserve">Entity's website </w:t>
            </w:r>
            <w:r w:rsidRPr="00167595">
              <w:rPr>
                <w:b/>
                <w:bCs/>
                <w:lang w:val="en-US"/>
              </w:rPr>
              <w:t xml:space="preserve">[insert other places, if applicable, e.g. where the SPN was published] </w:t>
            </w:r>
          </w:p>
        </w:tc>
      </w:tr>
    </w:tbl>
    <w:p w14:paraId="4AA1DEA6" w14:textId="77777777" w:rsidR="00876844" w:rsidRPr="00167595" w:rsidRDefault="00876844" w:rsidP="00A015F9">
      <w:pPr>
        <w:tabs>
          <w:tab w:val="left" w:pos="1561"/>
        </w:tabs>
        <w:rPr>
          <w:b/>
          <w:sz w:val="36"/>
          <w:lang w:val="en-US"/>
        </w:rPr>
        <w:sectPr w:rsidR="00876844" w:rsidRPr="00167595" w:rsidSect="00A015F9">
          <w:headerReference w:type="even" r:id="rId32"/>
          <w:headerReference w:type="default" r:id="rId33"/>
          <w:headerReference w:type="first" r:id="rId34"/>
          <w:pgSz w:w="12240" w:h="15840"/>
          <w:pgMar w:top="1440" w:right="1440" w:bottom="1440" w:left="1440" w:header="720" w:footer="720" w:gutter="0"/>
          <w:cols w:space="720"/>
          <w:docGrid w:linePitch="360"/>
        </w:sectPr>
      </w:pPr>
    </w:p>
    <w:p w14:paraId="76DCB1EF" w14:textId="43AF5BB2" w:rsidR="00087C96" w:rsidRPr="00167595" w:rsidRDefault="00C616DE" w:rsidP="00A015F9">
      <w:pPr>
        <w:pStyle w:val="Heading2aSections"/>
        <w:rPr>
          <w:rFonts w:hint="eastAsia"/>
          <w:lang w:val="en-US"/>
        </w:rPr>
      </w:pPr>
      <w:bookmarkStart w:id="198" w:name="_Toc351536535"/>
      <w:bookmarkStart w:id="199" w:name="_Toc351641532"/>
      <w:bookmarkStart w:id="200" w:name="_Toc331027807"/>
      <w:bookmarkStart w:id="201" w:name="_Toc31859996"/>
      <w:bookmarkStart w:id="202" w:name="_Toc31861078"/>
      <w:bookmarkStart w:id="203" w:name="_Toc31861702"/>
      <w:bookmarkStart w:id="204" w:name="_Toc434305176"/>
      <w:bookmarkStart w:id="205" w:name="_Toc434846208"/>
      <w:bookmarkStart w:id="206" w:name="_Toc54284143"/>
      <w:bookmarkStart w:id="207" w:name="_Toc54285082"/>
      <w:bookmarkStart w:id="208" w:name="_Toc54285671"/>
      <w:bookmarkStart w:id="209" w:name="_Toc54285863"/>
      <w:bookmarkStart w:id="210" w:name="_Toc54285968"/>
      <w:bookmarkStart w:id="211" w:name="_Toc54286083"/>
      <w:bookmarkStart w:id="212" w:name="_Toc54286272"/>
      <w:bookmarkStart w:id="213" w:name="_Toc54329792"/>
      <w:bookmarkStart w:id="214" w:name="_Toc54330173"/>
      <w:bookmarkStart w:id="215" w:name="_Toc54334879"/>
      <w:bookmarkStart w:id="216" w:name="_Toc54335062"/>
      <w:bookmarkStart w:id="217" w:name="_Toc54335452"/>
      <w:bookmarkStart w:id="218" w:name="_Toc54431565"/>
      <w:bookmarkStart w:id="219" w:name="_Toc54512150"/>
      <w:bookmarkStart w:id="220" w:name="_Toc54532394"/>
      <w:bookmarkStart w:id="221" w:name="_Toc54533249"/>
      <w:bookmarkStart w:id="222" w:name="_Toc54533767"/>
      <w:bookmarkStart w:id="223" w:name="_Toc54535445"/>
      <w:bookmarkStart w:id="224" w:name="_Toc54595043"/>
      <w:bookmarkStart w:id="225" w:name="_Toc54825149"/>
      <w:bookmarkStart w:id="226" w:name="_Toc58523743"/>
      <w:bookmarkStart w:id="227" w:name="_Toc488844590"/>
      <w:bookmarkStart w:id="228" w:name="_Toc495664849"/>
      <w:bookmarkStart w:id="229" w:name="_Toc495667269"/>
      <w:bookmarkStart w:id="230" w:name="_Toc31723751"/>
      <w:bookmarkStart w:id="231" w:name="_Toc31724993"/>
      <w:bookmarkStart w:id="232" w:name="_Toc38698121"/>
      <w:bookmarkStart w:id="233" w:name="_Toc39086159"/>
      <w:bookmarkStart w:id="234" w:name="_Toc54364375"/>
      <w:bookmarkStart w:id="235" w:name="_Toc54385050"/>
      <w:bookmarkStart w:id="236" w:name="_Toc54451707"/>
      <w:bookmarkStart w:id="237" w:name="_Toc54451909"/>
      <w:bookmarkStart w:id="238" w:name="_Toc54462179"/>
      <w:bookmarkStart w:id="239" w:name="_Toc54734981"/>
      <w:bookmarkStart w:id="240" w:name="_Toc54735195"/>
      <w:bookmarkStart w:id="241" w:name="_Toc54735512"/>
      <w:bookmarkStart w:id="242" w:name="_Toc54735829"/>
      <w:bookmarkStart w:id="243" w:name="_Toc54737177"/>
      <w:bookmarkStart w:id="244" w:name="_Toc54741941"/>
      <w:bookmarkStart w:id="245" w:name="_Toc54806964"/>
      <w:bookmarkStart w:id="246" w:name="_Toc55333434"/>
      <w:bookmarkStart w:id="247" w:name="_Toc146891200"/>
      <w:bookmarkStart w:id="248" w:name="_Toc351623636"/>
      <w:r w:rsidRPr="00167595">
        <w:rPr>
          <w:lang w:val="en-US"/>
        </w:rPr>
        <w:t>Section III</w:t>
      </w:r>
      <w:bookmarkEnd w:id="198"/>
      <w:bookmarkEnd w:id="199"/>
      <w:bookmarkEnd w:id="200"/>
      <w:bookmarkEnd w:id="201"/>
      <w:bookmarkEnd w:id="202"/>
      <w:bookmarkEnd w:id="203"/>
      <w:r w:rsidR="003B23D2" w:rsidRPr="00167595">
        <w:rPr>
          <w:lang w:val="en-US"/>
        </w:rPr>
        <w:t>.</w:t>
      </w:r>
      <w:bookmarkEnd w:id="204"/>
      <w:bookmarkEnd w:id="205"/>
      <w:r w:rsidR="0082385F" w:rsidRPr="00167595">
        <w:rPr>
          <w:lang w:val="en-US"/>
        </w:rPr>
        <w:tab/>
      </w:r>
      <w:r w:rsidR="007E0D90" w:rsidRPr="00167595">
        <w:rPr>
          <w:lang w:val="en-US"/>
        </w:rPr>
        <w:t>Qualification</w:t>
      </w:r>
      <w:r w:rsidR="00A4426A" w:rsidRPr="00167595">
        <w:rPr>
          <w:lang w:val="en-US"/>
        </w:rPr>
        <w:t xml:space="preserve"> and Evaluation</w:t>
      </w:r>
      <w:r w:rsidR="007E0D90" w:rsidRPr="00167595">
        <w:rPr>
          <w:lang w:val="en-US"/>
        </w:rPr>
        <w:t xml:space="preserve"> Criteria</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AC0B906" w14:textId="57D79757" w:rsidR="008A5C26" w:rsidRPr="00167595" w:rsidRDefault="00522E5D" w:rsidP="00A015F9">
      <w:pPr>
        <w:pStyle w:val="TOCHeading"/>
        <w:rPr>
          <w:b w:val="0"/>
        </w:rPr>
      </w:pPr>
      <w:r w:rsidRPr="00167595">
        <w:t>Table of Contents</w:t>
      </w:r>
    </w:p>
    <w:p w14:paraId="6A7D5A15" w14:textId="2F17654C" w:rsidR="00233777" w:rsidRDefault="00954B86">
      <w:pPr>
        <w:pStyle w:val="TOC3"/>
        <w:rPr>
          <w:rFonts w:asciiTheme="minorHAnsi" w:eastAsiaTheme="minorEastAsia" w:hAnsiTheme="minorHAnsi" w:cstheme="minorBidi"/>
          <w:iCs w:val="0"/>
          <w:kern w:val="2"/>
          <w:sz w:val="22"/>
          <w:lang w:bidi="hi-IN"/>
          <w14:ligatures w14:val="standardContextual"/>
        </w:rPr>
      </w:pPr>
      <w:r w:rsidRPr="00167595">
        <w:rPr>
          <w:noProof w:val="0"/>
          <w:lang w:eastAsia="zh-CN"/>
        </w:rPr>
        <w:fldChar w:fldCharType="begin"/>
      </w:r>
      <w:r w:rsidRPr="00167595">
        <w:rPr>
          <w:noProof w:val="0"/>
          <w:lang w:eastAsia="zh-CN"/>
        </w:rPr>
        <w:instrText xml:space="preserve"> TOC \h \z \t "Heading 3 QEC,3</w:instrText>
      </w:r>
      <w:r w:rsidR="00522E5D" w:rsidRPr="00167595">
        <w:rPr>
          <w:noProof w:val="0"/>
          <w:lang w:eastAsia="zh-CN"/>
        </w:rPr>
        <w:instrText>, Heading 4 QEC,4</w:instrText>
      </w:r>
      <w:r w:rsidRPr="00167595">
        <w:rPr>
          <w:noProof w:val="0"/>
          <w:lang w:eastAsia="zh-CN"/>
        </w:rPr>
        <w:instrText xml:space="preserve">" </w:instrText>
      </w:r>
      <w:r w:rsidRPr="00167595">
        <w:rPr>
          <w:noProof w:val="0"/>
          <w:lang w:eastAsia="zh-CN"/>
        </w:rPr>
        <w:fldChar w:fldCharType="separate"/>
      </w:r>
      <w:hyperlink w:anchor="_Toc146891187" w:history="1">
        <w:r w:rsidR="00233777" w:rsidRPr="00044843">
          <w:rPr>
            <w:rStyle w:val="Hyperlink"/>
          </w:rPr>
          <w:t>A.</w:t>
        </w:r>
        <w:r w:rsidR="00233777">
          <w:rPr>
            <w:rFonts w:asciiTheme="minorHAnsi" w:eastAsiaTheme="minorEastAsia" w:hAnsiTheme="minorHAnsi" w:cstheme="minorBidi"/>
            <w:iCs w:val="0"/>
            <w:kern w:val="2"/>
            <w:sz w:val="22"/>
            <w:lang w:bidi="hi-IN"/>
            <w14:ligatures w14:val="standardContextual"/>
          </w:rPr>
          <w:tab/>
        </w:r>
        <w:r w:rsidR="00233777" w:rsidRPr="00044843">
          <w:rPr>
            <w:rStyle w:val="Hyperlink"/>
          </w:rPr>
          <w:t>Offer Review.</w:t>
        </w:r>
        <w:r w:rsidR="00233777">
          <w:rPr>
            <w:webHidden/>
          </w:rPr>
          <w:tab/>
        </w:r>
        <w:r w:rsidR="00233777">
          <w:rPr>
            <w:webHidden/>
          </w:rPr>
          <w:fldChar w:fldCharType="begin"/>
        </w:r>
        <w:r w:rsidR="00233777">
          <w:rPr>
            <w:webHidden/>
          </w:rPr>
          <w:instrText xml:space="preserve"> PAGEREF _Toc146891187 \h </w:instrText>
        </w:r>
        <w:r w:rsidR="00233777">
          <w:rPr>
            <w:webHidden/>
          </w:rPr>
        </w:r>
        <w:r w:rsidR="00233777">
          <w:rPr>
            <w:webHidden/>
          </w:rPr>
          <w:fldChar w:fldCharType="separate"/>
        </w:r>
        <w:r w:rsidR="00233777">
          <w:rPr>
            <w:webHidden/>
          </w:rPr>
          <w:t>11</w:t>
        </w:r>
        <w:r w:rsidR="00233777">
          <w:rPr>
            <w:webHidden/>
          </w:rPr>
          <w:fldChar w:fldCharType="end"/>
        </w:r>
      </w:hyperlink>
    </w:p>
    <w:p w14:paraId="65F5D8CE" w14:textId="18CCEE94" w:rsidR="00233777" w:rsidRDefault="00000000">
      <w:pPr>
        <w:pStyle w:val="TOC4"/>
        <w:rPr>
          <w:rFonts w:asciiTheme="minorHAnsi" w:eastAsiaTheme="minorEastAsia" w:hAnsiTheme="minorHAnsi" w:cstheme="minorBidi"/>
          <w:kern w:val="2"/>
          <w:sz w:val="22"/>
          <w:szCs w:val="20"/>
          <w:lang w:bidi="hi-IN"/>
          <w14:ligatures w14:val="standardContextual"/>
        </w:rPr>
      </w:pPr>
      <w:hyperlink w:anchor="_Toc146891188" w:history="1">
        <w:r w:rsidR="00233777" w:rsidRPr="00044843">
          <w:rPr>
            <w:rStyle w:val="Hyperlink"/>
            <w:lang w:eastAsia="en-GB"/>
          </w:rPr>
          <w:t>A1. Administrative Review.</w:t>
        </w:r>
        <w:r w:rsidR="00233777">
          <w:rPr>
            <w:webHidden/>
          </w:rPr>
          <w:tab/>
        </w:r>
        <w:r w:rsidR="00233777">
          <w:rPr>
            <w:webHidden/>
          </w:rPr>
          <w:fldChar w:fldCharType="begin"/>
        </w:r>
        <w:r w:rsidR="00233777">
          <w:rPr>
            <w:webHidden/>
          </w:rPr>
          <w:instrText xml:space="preserve"> PAGEREF _Toc146891188 \h </w:instrText>
        </w:r>
        <w:r w:rsidR="00233777">
          <w:rPr>
            <w:webHidden/>
          </w:rPr>
        </w:r>
        <w:r w:rsidR="00233777">
          <w:rPr>
            <w:webHidden/>
          </w:rPr>
          <w:fldChar w:fldCharType="separate"/>
        </w:r>
        <w:r w:rsidR="00233777">
          <w:rPr>
            <w:webHidden/>
          </w:rPr>
          <w:t>11</w:t>
        </w:r>
        <w:r w:rsidR="00233777">
          <w:rPr>
            <w:webHidden/>
          </w:rPr>
          <w:fldChar w:fldCharType="end"/>
        </w:r>
      </w:hyperlink>
    </w:p>
    <w:p w14:paraId="238B365F" w14:textId="1E6B21A1" w:rsidR="00233777" w:rsidRDefault="00000000">
      <w:pPr>
        <w:pStyle w:val="TOC4"/>
        <w:rPr>
          <w:rFonts w:asciiTheme="minorHAnsi" w:eastAsiaTheme="minorEastAsia" w:hAnsiTheme="minorHAnsi" w:cstheme="minorBidi"/>
          <w:kern w:val="2"/>
          <w:sz w:val="22"/>
          <w:szCs w:val="20"/>
          <w:lang w:bidi="hi-IN"/>
          <w14:ligatures w14:val="standardContextual"/>
        </w:rPr>
      </w:pPr>
      <w:hyperlink w:anchor="_Toc146891189" w:history="1">
        <w:r w:rsidR="00233777" w:rsidRPr="00044843">
          <w:rPr>
            <w:rStyle w:val="Hyperlink"/>
            <w:lang w:eastAsia="en-GB"/>
          </w:rPr>
          <w:t>A2. Responsiveness Determination.</w:t>
        </w:r>
        <w:r w:rsidR="00233777">
          <w:rPr>
            <w:webHidden/>
          </w:rPr>
          <w:tab/>
        </w:r>
        <w:r w:rsidR="00233777">
          <w:rPr>
            <w:webHidden/>
          </w:rPr>
          <w:fldChar w:fldCharType="begin"/>
        </w:r>
        <w:r w:rsidR="00233777">
          <w:rPr>
            <w:webHidden/>
          </w:rPr>
          <w:instrText xml:space="preserve"> PAGEREF _Toc146891189 \h </w:instrText>
        </w:r>
        <w:r w:rsidR="00233777">
          <w:rPr>
            <w:webHidden/>
          </w:rPr>
        </w:r>
        <w:r w:rsidR="00233777">
          <w:rPr>
            <w:webHidden/>
          </w:rPr>
          <w:fldChar w:fldCharType="separate"/>
        </w:r>
        <w:r w:rsidR="00233777">
          <w:rPr>
            <w:webHidden/>
          </w:rPr>
          <w:t>11</w:t>
        </w:r>
        <w:r w:rsidR="00233777">
          <w:rPr>
            <w:webHidden/>
          </w:rPr>
          <w:fldChar w:fldCharType="end"/>
        </w:r>
      </w:hyperlink>
    </w:p>
    <w:p w14:paraId="2EB1A4B1" w14:textId="6CF141F6" w:rsidR="00233777" w:rsidRDefault="00000000">
      <w:pPr>
        <w:pStyle w:val="TOC3"/>
        <w:rPr>
          <w:rFonts w:asciiTheme="minorHAnsi" w:eastAsiaTheme="minorEastAsia" w:hAnsiTheme="minorHAnsi" w:cstheme="minorBidi"/>
          <w:iCs w:val="0"/>
          <w:kern w:val="2"/>
          <w:sz w:val="22"/>
          <w:lang w:bidi="hi-IN"/>
          <w14:ligatures w14:val="standardContextual"/>
        </w:rPr>
      </w:pPr>
      <w:hyperlink w:anchor="_Toc146891190" w:history="1">
        <w:r w:rsidR="00233777" w:rsidRPr="00044843">
          <w:rPr>
            <w:rStyle w:val="Hyperlink"/>
          </w:rPr>
          <w:t>B.</w:t>
        </w:r>
        <w:r w:rsidR="00233777">
          <w:rPr>
            <w:rFonts w:asciiTheme="minorHAnsi" w:eastAsiaTheme="minorEastAsia" w:hAnsiTheme="minorHAnsi" w:cstheme="minorBidi"/>
            <w:iCs w:val="0"/>
            <w:kern w:val="2"/>
            <w:sz w:val="22"/>
            <w:lang w:bidi="hi-IN"/>
            <w14:ligatures w14:val="standardContextual"/>
          </w:rPr>
          <w:tab/>
        </w:r>
        <w:r w:rsidR="00233777" w:rsidRPr="00044843">
          <w:rPr>
            <w:rStyle w:val="Hyperlink"/>
          </w:rPr>
          <w:t>Evaluation Criteria.</w:t>
        </w:r>
        <w:r w:rsidR="00233777">
          <w:rPr>
            <w:webHidden/>
          </w:rPr>
          <w:tab/>
        </w:r>
        <w:r w:rsidR="00233777">
          <w:rPr>
            <w:webHidden/>
          </w:rPr>
          <w:fldChar w:fldCharType="begin"/>
        </w:r>
        <w:r w:rsidR="00233777">
          <w:rPr>
            <w:webHidden/>
          </w:rPr>
          <w:instrText xml:space="preserve"> PAGEREF _Toc146891190 \h </w:instrText>
        </w:r>
        <w:r w:rsidR="00233777">
          <w:rPr>
            <w:webHidden/>
          </w:rPr>
        </w:r>
        <w:r w:rsidR="00233777">
          <w:rPr>
            <w:webHidden/>
          </w:rPr>
          <w:fldChar w:fldCharType="separate"/>
        </w:r>
        <w:r w:rsidR="00233777">
          <w:rPr>
            <w:webHidden/>
          </w:rPr>
          <w:t>12</w:t>
        </w:r>
        <w:r w:rsidR="00233777">
          <w:rPr>
            <w:webHidden/>
          </w:rPr>
          <w:fldChar w:fldCharType="end"/>
        </w:r>
      </w:hyperlink>
    </w:p>
    <w:p w14:paraId="7007ED65" w14:textId="3C1D9F0B" w:rsidR="00233777" w:rsidRDefault="00000000">
      <w:pPr>
        <w:pStyle w:val="TOC4"/>
        <w:rPr>
          <w:rFonts w:asciiTheme="minorHAnsi" w:eastAsiaTheme="minorEastAsia" w:hAnsiTheme="minorHAnsi" w:cstheme="minorBidi"/>
          <w:kern w:val="2"/>
          <w:sz w:val="22"/>
          <w:szCs w:val="20"/>
          <w:lang w:bidi="hi-IN"/>
          <w14:ligatures w14:val="standardContextual"/>
        </w:rPr>
      </w:pPr>
      <w:hyperlink w:anchor="_Toc146891191" w:history="1">
        <w:r w:rsidR="00233777" w:rsidRPr="00044843">
          <w:rPr>
            <w:rStyle w:val="Hyperlink"/>
            <w:lang w:eastAsia="en-GB"/>
          </w:rPr>
          <w:t>B1. Price Review</w:t>
        </w:r>
        <w:r w:rsidR="00233777">
          <w:rPr>
            <w:webHidden/>
          </w:rPr>
          <w:tab/>
        </w:r>
        <w:r w:rsidR="00233777">
          <w:rPr>
            <w:webHidden/>
          </w:rPr>
          <w:fldChar w:fldCharType="begin"/>
        </w:r>
        <w:r w:rsidR="00233777">
          <w:rPr>
            <w:webHidden/>
          </w:rPr>
          <w:instrText xml:space="preserve"> PAGEREF _Toc146891191 \h </w:instrText>
        </w:r>
        <w:r w:rsidR="00233777">
          <w:rPr>
            <w:webHidden/>
          </w:rPr>
        </w:r>
        <w:r w:rsidR="00233777">
          <w:rPr>
            <w:webHidden/>
          </w:rPr>
          <w:fldChar w:fldCharType="separate"/>
        </w:r>
        <w:r w:rsidR="00233777">
          <w:rPr>
            <w:webHidden/>
          </w:rPr>
          <w:t>12</w:t>
        </w:r>
        <w:r w:rsidR="00233777">
          <w:rPr>
            <w:webHidden/>
          </w:rPr>
          <w:fldChar w:fldCharType="end"/>
        </w:r>
      </w:hyperlink>
    </w:p>
    <w:p w14:paraId="7B2B2663" w14:textId="40967A63" w:rsidR="00233777" w:rsidRDefault="00000000">
      <w:pPr>
        <w:pStyle w:val="TOC4"/>
        <w:rPr>
          <w:rFonts w:asciiTheme="minorHAnsi" w:eastAsiaTheme="minorEastAsia" w:hAnsiTheme="minorHAnsi" w:cstheme="minorBidi"/>
          <w:kern w:val="2"/>
          <w:sz w:val="22"/>
          <w:szCs w:val="20"/>
          <w:lang w:bidi="hi-IN"/>
          <w14:ligatures w14:val="standardContextual"/>
        </w:rPr>
      </w:pPr>
      <w:hyperlink w:anchor="_Toc146891192" w:history="1">
        <w:r w:rsidR="00233777" w:rsidRPr="00044843">
          <w:rPr>
            <w:rStyle w:val="Hyperlink"/>
          </w:rPr>
          <w:t>B2. Price Reasonableness Determination.</w:t>
        </w:r>
        <w:r w:rsidR="00233777">
          <w:rPr>
            <w:webHidden/>
          </w:rPr>
          <w:tab/>
        </w:r>
        <w:r w:rsidR="00233777">
          <w:rPr>
            <w:webHidden/>
          </w:rPr>
          <w:fldChar w:fldCharType="begin"/>
        </w:r>
        <w:r w:rsidR="00233777">
          <w:rPr>
            <w:webHidden/>
          </w:rPr>
          <w:instrText xml:space="preserve"> PAGEREF _Toc146891192 \h </w:instrText>
        </w:r>
        <w:r w:rsidR="00233777">
          <w:rPr>
            <w:webHidden/>
          </w:rPr>
        </w:r>
        <w:r w:rsidR="00233777">
          <w:rPr>
            <w:webHidden/>
          </w:rPr>
          <w:fldChar w:fldCharType="separate"/>
        </w:r>
        <w:r w:rsidR="00233777">
          <w:rPr>
            <w:webHidden/>
          </w:rPr>
          <w:t>12</w:t>
        </w:r>
        <w:r w:rsidR="00233777">
          <w:rPr>
            <w:webHidden/>
          </w:rPr>
          <w:fldChar w:fldCharType="end"/>
        </w:r>
      </w:hyperlink>
    </w:p>
    <w:p w14:paraId="416C96FB" w14:textId="08837400" w:rsidR="00233777" w:rsidRDefault="00000000">
      <w:pPr>
        <w:pStyle w:val="TOC3"/>
        <w:rPr>
          <w:rFonts w:asciiTheme="minorHAnsi" w:eastAsiaTheme="minorEastAsia" w:hAnsiTheme="minorHAnsi" w:cstheme="minorBidi"/>
          <w:iCs w:val="0"/>
          <w:kern w:val="2"/>
          <w:sz w:val="22"/>
          <w:lang w:bidi="hi-IN"/>
          <w14:ligatures w14:val="standardContextual"/>
        </w:rPr>
      </w:pPr>
      <w:hyperlink w:anchor="_Toc146891193" w:history="1">
        <w:r w:rsidR="00233777" w:rsidRPr="00044843">
          <w:rPr>
            <w:rStyle w:val="Hyperlink"/>
          </w:rPr>
          <w:t>C.</w:t>
        </w:r>
        <w:r w:rsidR="00233777">
          <w:rPr>
            <w:rFonts w:asciiTheme="minorHAnsi" w:eastAsiaTheme="minorEastAsia" w:hAnsiTheme="minorHAnsi" w:cstheme="minorBidi"/>
            <w:iCs w:val="0"/>
            <w:kern w:val="2"/>
            <w:sz w:val="22"/>
            <w:lang w:bidi="hi-IN"/>
            <w14:ligatures w14:val="standardContextual"/>
          </w:rPr>
          <w:tab/>
        </w:r>
        <w:r w:rsidR="00233777" w:rsidRPr="00044843">
          <w:rPr>
            <w:rStyle w:val="Hyperlink"/>
          </w:rPr>
          <w:t>Qualification Review</w:t>
        </w:r>
        <w:r w:rsidR="00233777">
          <w:rPr>
            <w:webHidden/>
          </w:rPr>
          <w:tab/>
        </w:r>
        <w:r w:rsidR="00233777">
          <w:rPr>
            <w:webHidden/>
          </w:rPr>
          <w:fldChar w:fldCharType="begin"/>
        </w:r>
        <w:r w:rsidR="00233777">
          <w:rPr>
            <w:webHidden/>
          </w:rPr>
          <w:instrText xml:space="preserve"> PAGEREF _Toc146891193 \h </w:instrText>
        </w:r>
        <w:r w:rsidR="00233777">
          <w:rPr>
            <w:webHidden/>
          </w:rPr>
        </w:r>
        <w:r w:rsidR="00233777">
          <w:rPr>
            <w:webHidden/>
          </w:rPr>
          <w:fldChar w:fldCharType="separate"/>
        </w:r>
        <w:r w:rsidR="00233777">
          <w:rPr>
            <w:webHidden/>
          </w:rPr>
          <w:t>12</w:t>
        </w:r>
        <w:r w:rsidR="00233777">
          <w:rPr>
            <w:webHidden/>
          </w:rPr>
          <w:fldChar w:fldCharType="end"/>
        </w:r>
      </w:hyperlink>
    </w:p>
    <w:p w14:paraId="7DE8EE20" w14:textId="6E15E87B" w:rsidR="00233777" w:rsidRDefault="00000000">
      <w:pPr>
        <w:pStyle w:val="TOC4"/>
        <w:rPr>
          <w:rFonts w:asciiTheme="minorHAnsi" w:eastAsiaTheme="minorEastAsia" w:hAnsiTheme="minorHAnsi" w:cstheme="minorBidi"/>
          <w:kern w:val="2"/>
          <w:sz w:val="22"/>
          <w:szCs w:val="20"/>
          <w:lang w:bidi="hi-IN"/>
          <w14:ligatures w14:val="standardContextual"/>
        </w:rPr>
      </w:pPr>
      <w:hyperlink w:anchor="_Toc146891194" w:history="1">
        <w:r w:rsidR="00233777" w:rsidRPr="00044843">
          <w:rPr>
            <w:rStyle w:val="Hyperlink"/>
          </w:rPr>
          <w:t>C1. Qualification Review.</w:t>
        </w:r>
        <w:r w:rsidR="00233777">
          <w:rPr>
            <w:webHidden/>
          </w:rPr>
          <w:tab/>
        </w:r>
        <w:r w:rsidR="00233777">
          <w:rPr>
            <w:webHidden/>
          </w:rPr>
          <w:fldChar w:fldCharType="begin"/>
        </w:r>
        <w:r w:rsidR="00233777">
          <w:rPr>
            <w:webHidden/>
          </w:rPr>
          <w:instrText xml:space="preserve"> PAGEREF _Toc146891194 \h </w:instrText>
        </w:r>
        <w:r w:rsidR="00233777">
          <w:rPr>
            <w:webHidden/>
          </w:rPr>
        </w:r>
        <w:r w:rsidR="00233777">
          <w:rPr>
            <w:webHidden/>
          </w:rPr>
          <w:fldChar w:fldCharType="separate"/>
        </w:r>
        <w:r w:rsidR="00233777">
          <w:rPr>
            <w:webHidden/>
          </w:rPr>
          <w:t>12</w:t>
        </w:r>
        <w:r w:rsidR="00233777">
          <w:rPr>
            <w:webHidden/>
          </w:rPr>
          <w:fldChar w:fldCharType="end"/>
        </w:r>
      </w:hyperlink>
    </w:p>
    <w:p w14:paraId="6C0444BF" w14:textId="6743950E" w:rsidR="00233777" w:rsidRDefault="00000000">
      <w:pPr>
        <w:pStyle w:val="TOC4"/>
        <w:rPr>
          <w:rFonts w:asciiTheme="minorHAnsi" w:eastAsiaTheme="minorEastAsia" w:hAnsiTheme="minorHAnsi" w:cstheme="minorBidi"/>
          <w:kern w:val="2"/>
          <w:sz w:val="22"/>
          <w:szCs w:val="20"/>
          <w:lang w:bidi="hi-IN"/>
          <w14:ligatures w14:val="standardContextual"/>
        </w:rPr>
      </w:pPr>
      <w:hyperlink w:anchor="_Toc146891195" w:history="1">
        <w:r w:rsidR="00233777" w:rsidRPr="00044843">
          <w:rPr>
            <w:rStyle w:val="Hyperlink"/>
            <w:lang w:eastAsia="en-GB"/>
          </w:rPr>
          <w:t>C2. References and Past Performance Review.</w:t>
        </w:r>
        <w:r w:rsidR="00233777">
          <w:rPr>
            <w:webHidden/>
          </w:rPr>
          <w:tab/>
        </w:r>
        <w:r w:rsidR="00233777">
          <w:rPr>
            <w:webHidden/>
          </w:rPr>
          <w:fldChar w:fldCharType="begin"/>
        </w:r>
        <w:r w:rsidR="00233777">
          <w:rPr>
            <w:webHidden/>
          </w:rPr>
          <w:instrText xml:space="preserve"> PAGEREF _Toc146891195 \h </w:instrText>
        </w:r>
        <w:r w:rsidR="00233777">
          <w:rPr>
            <w:webHidden/>
          </w:rPr>
        </w:r>
        <w:r w:rsidR="00233777">
          <w:rPr>
            <w:webHidden/>
          </w:rPr>
          <w:fldChar w:fldCharType="separate"/>
        </w:r>
        <w:r w:rsidR="00233777">
          <w:rPr>
            <w:webHidden/>
          </w:rPr>
          <w:t>13</w:t>
        </w:r>
        <w:r w:rsidR="00233777">
          <w:rPr>
            <w:webHidden/>
          </w:rPr>
          <w:fldChar w:fldCharType="end"/>
        </w:r>
      </w:hyperlink>
    </w:p>
    <w:p w14:paraId="7ACE4ECA" w14:textId="71314B69" w:rsidR="00233777" w:rsidRDefault="00000000">
      <w:pPr>
        <w:pStyle w:val="TOC4"/>
        <w:rPr>
          <w:rFonts w:asciiTheme="minorHAnsi" w:eastAsiaTheme="minorEastAsia" w:hAnsiTheme="minorHAnsi" w:cstheme="minorBidi"/>
          <w:kern w:val="2"/>
          <w:sz w:val="22"/>
          <w:szCs w:val="20"/>
          <w:lang w:bidi="hi-IN"/>
          <w14:ligatures w14:val="standardContextual"/>
        </w:rPr>
      </w:pPr>
      <w:hyperlink w:anchor="_Toc146891196" w:history="1">
        <w:r w:rsidR="00233777" w:rsidRPr="00044843">
          <w:rPr>
            <w:rStyle w:val="Hyperlink"/>
          </w:rPr>
          <w:t>Qualification Tables</w:t>
        </w:r>
        <w:r w:rsidR="00233777">
          <w:rPr>
            <w:webHidden/>
          </w:rPr>
          <w:tab/>
        </w:r>
        <w:r w:rsidR="00233777">
          <w:rPr>
            <w:webHidden/>
          </w:rPr>
          <w:fldChar w:fldCharType="begin"/>
        </w:r>
        <w:r w:rsidR="00233777">
          <w:rPr>
            <w:webHidden/>
          </w:rPr>
          <w:instrText xml:space="preserve"> PAGEREF _Toc146891196 \h </w:instrText>
        </w:r>
        <w:r w:rsidR="00233777">
          <w:rPr>
            <w:webHidden/>
          </w:rPr>
        </w:r>
        <w:r w:rsidR="00233777">
          <w:rPr>
            <w:webHidden/>
          </w:rPr>
          <w:fldChar w:fldCharType="separate"/>
        </w:r>
        <w:r w:rsidR="00233777">
          <w:rPr>
            <w:webHidden/>
          </w:rPr>
          <w:t>14</w:t>
        </w:r>
        <w:r w:rsidR="00233777">
          <w:rPr>
            <w:webHidden/>
          </w:rPr>
          <w:fldChar w:fldCharType="end"/>
        </w:r>
      </w:hyperlink>
    </w:p>
    <w:p w14:paraId="7929E8DE" w14:textId="57B1A1E1" w:rsidR="00522E5D" w:rsidRPr="00167595" w:rsidRDefault="00954B86" w:rsidP="00522E5D">
      <w:pPr>
        <w:pStyle w:val="BodyText"/>
      </w:pPr>
      <w:r w:rsidRPr="00167595">
        <w:rPr>
          <w:lang w:eastAsia="zh-CN"/>
        </w:rPr>
        <w:fldChar w:fldCharType="end"/>
      </w:r>
      <w:r w:rsidR="00522E5D" w:rsidRPr="00167595">
        <w:br w:type="page"/>
      </w:r>
    </w:p>
    <w:p w14:paraId="76DCB1F2" w14:textId="2FEC2825" w:rsidR="00087C96" w:rsidRPr="00167595" w:rsidRDefault="00087C96" w:rsidP="004549B8">
      <w:pPr>
        <w:spacing w:before="120"/>
        <w:jc w:val="both"/>
        <w:rPr>
          <w:lang w:val="en-US"/>
        </w:rPr>
      </w:pPr>
      <w:r w:rsidRPr="00167595">
        <w:rPr>
          <w:lang w:val="en-US"/>
        </w:rPr>
        <w:t xml:space="preserve">This Section contains all the criteria that the Employer shall use to review </w:t>
      </w:r>
      <w:r w:rsidR="00C67551" w:rsidRPr="00167595">
        <w:rPr>
          <w:szCs w:val="20"/>
          <w:lang w:val="en-US"/>
        </w:rPr>
        <w:t>Offers</w:t>
      </w:r>
      <w:r w:rsidRPr="00167595">
        <w:rPr>
          <w:lang w:val="en-US"/>
        </w:rPr>
        <w:t xml:space="preserve">, qualify </w:t>
      </w:r>
      <w:r w:rsidR="009A1C55" w:rsidRPr="00167595">
        <w:rPr>
          <w:iCs/>
          <w:lang w:val="en-US"/>
        </w:rPr>
        <w:t>Offeror</w:t>
      </w:r>
      <w:r w:rsidRPr="00167595">
        <w:rPr>
          <w:szCs w:val="20"/>
          <w:lang w:val="en-US"/>
        </w:rPr>
        <w:t>s</w:t>
      </w:r>
      <w:r w:rsidRPr="00167595">
        <w:rPr>
          <w:lang w:val="en-US"/>
        </w:rPr>
        <w:t xml:space="preserve"> and select the winning </w:t>
      </w:r>
      <w:r w:rsidR="00C67551" w:rsidRPr="00167595">
        <w:rPr>
          <w:szCs w:val="20"/>
          <w:lang w:val="en-US"/>
        </w:rPr>
        <w:t>Offer</w:t>
      </w:r>
      <w:r w:rsidR="00555A57" w:rsidRPr="00167595">
        <w:rPr>
          <w:lang w:val="en-US"/>
        </w:rPr>
        <w:t>.</w:t>
      </w:r>
      <w:r w:rsidR="002B48D0" w:rsidRPr="00167595">
        <w:rPr>
          <w:lang w:val="en-US"/>
        </w:rPr>
        <w:t xml:space="preserve"> </w:t>
      </w:r>
      <w:r w:rsidR="0004686D" w:rsidRPr="00167595">
        <w:rPr>
          <w:lang w:val="en-US"/>
        </w:rPr>
        <w:t>N</w:t>
      </w:r>
      <w:r w:rsidRPr="00167595">
        <w:rPr>
          <w:lang w:val="en-US"/>
        </w:rPr>
        <w:t>o other factors, methods or criteria shall be used</w:t>
      </w:r>
      <w:r w:rsidR="00555A57" w:rsidRPr="00167595">
        <w:rPr>
          <w:lang w:val="en-US"/>
        </w:rPr>
        <w:t>.</w:t>
      </w:r>
      <w:r w:rsidR="000E2FE3" w:rsidRPr="00167595">
        <w:rPr>
          <w:lang w:val="en-US"/>
        </w:rPr>
        <w:t xml:space="preserve"> </w:t>
      </w:r>
      <w:r w:rsidRPr="00167595">
        <w:rPr>
          <w:lang w:val="en-US"/>
        </w:rPr>
        <w:t xml:space="preserve">The </w:t>
      </w:r>
      <w:r w:rsidR="009A1C55" w:rsidRPr="00167595">
        <w:rPr>
          <w:iCs/>
          <w:lang w:val="en-US"/>
        </w:rPr>
        <w:t>Offeror</w:t>
      </w:r>
      <w:r w:rsidRPr="00167595">
        <w:rPr>
          <w:lang w:val="en-US"/>
        </w:rPr>
        <w:t xml:space="preserve"> shall provide all the information requested in the forms included in Section IV</w:t>
      </w:r>
      <w:r w:rsidR="0004686D" w:rsidRPr="00167595">
        <w:rPr>
          <w:lang w:val="en-US"/>
        </w:rPr>
        <w:t>.</w:t>
      </w:r>
      <w:r w:rsidRPr="00167595">
        <w:rPr>
          <w:lang w:val="en-US"/>
        </w:rPr>
        <w:t xml:space="preserve"> </w:t>
      </w:r>
      <w:r w:rsidR="00976BF4" w:rsidRPr="00167595">
        <w:rPr>
          <w:lang w:val="en-US"/>
        </w:rPr>
        <w:t>Submission</w:t>
      </w:r>
      <w:r w:rsidR="00D9347F" w:rsidRPr="00167595">
        <w:rPr>
          <w:lang w:val="en-US"/>
        </w:rPr>
        <w:t xml:space="preserve"> Forms</w:t>
      </w:r>
      <w:r w:rsidR="00555A57" w:rsidRPr="00167595">
        <w:rPr>
          <w:lang w:val="en-US"/>
        </w:rPr>
        <w:t>.</w:t>
      </w:r>
      <w:r w:rsidR="000E2FE3" w:rsidRPr="00167595">
        <w:rPr>
          <w:lang w:val="en-US"/>
        </w:rPr>
        <w:t xml:space="preserve"> </w:t>
      </w:r>
      <w:r w:rsidRPr="00167595">
        <w:rPr>
          <w:lang w:val="en-US"/>
        </w:rPr>
        <w:t xml:space="preserve">This review shall be based on the information provided by the </w:t>
      </w:r>
      <w:r w:rsidR="009A1C55" w:rsidRPr="00167595">
        <w:rPr>
          <w:iCs/>
          <w:lang w:val="en-US"/>
        </w:rPr>
        <w:t>Offeror</w:t>
      </w:r>
      <w:r w:rsidRPr="00167595">
        <w:rPr>
          <w:lang w:val="en-US"/>
        </w:rPr>
        <w:t xml:space="preserve"> in </w:t>
      </w:r>
      <w:r w:rsidRPr="00167595">
        <w:rPr>
          <w:szCs w:val="20"/>
          <w:lang w:val="en-US"/>
        </w:rPr>
        <w:t>these</w:t>
      </w:r>
      <w:r w:rsidRPr="00167595">
        <w:rPr>
          <w:lang w:val="en-US"/>
        </w:rPr>
        <w:t xml:space="preserve"> forms plus the </w:t>
      </w:r>
      <w:r w:rsidR="009A1C55" w:rsidRPr="00167595">
        <w:rPr>
          <w:iCs/>
          <w:lang w:val="en-US"/>
        </w:rPr>
        <w:t>Offeror</w:t>
      </w:r>
      <w:r w:rsidRPr="00167595">
        <w:rPr>
          <w:szCs w:val="20"/>
          <w:lang w:val="en-US"/>
        </w:rPr>
        <w:t>’s</w:t>
      </w:r>
      <w:r w:rsidRPr="00167595">
        <w:rPr>
          <w:lang w:val="en-US"/>
        </w:rPr>
        <w:t xml:space="preserve"> record of past performance, other references and any other sources at the Employer’s discretion to confirm and verify the </w:t>
      </w:r>
      <w:r w:rsidR="009A1C55" w:rsidRPr="00167595">
        <w:rPr>
          <w:iCs/>
          <w:lang w:val="en-US"/>
        </w:rPr>
        <w:t>Offeror</w:t>
      </w:r>
      <w:r w:rsidRPr="00167595">
        <w:rPr>
          <w:szCs w:val="20"/>
          <w:lang w:val="en-US"/>
        </w:rPr>
        <w:t>’s</w:t>
      </w:r>
      <w:r w:rsidRPr="00167595">
        <w:rPr>
          <w:lang w:val="en-US"/>
        </w:rPr>
        <w:t xml:space="preserve"> qualifications and representations in its </w:t>
      </w:r>
      <w:r w:rsidR="00C67551" w:rsidRPr="00167595">
        <w:rPr>
          <w:szCs w:val="20"/>
          <w:lang w:val="en-US"/>
        </w:rPr>
        <w:t>Offer</w:t>
      </w:r>
      <w:r w:rsidRPr="00167595">
        <w:rPr>
          <w:szCs w:val="20"/>
          <w:lang w:val="en-US"/>
        </w:rPr>
        <w:t xml:space="preserve">. </w:t>
      </w:r>
    </w:p>
    <w:p w14:paraId="76DCB1F3" w14:textId="7F4A8CBA" w:rsidR="00087C96" w:rsidRPr="00167595" w:rsidRDefault="00087C96" w:rsidP="004549B8">
      <w:pPr>
        <w:autoSpaceDE w:val="0"/>
        <w:autoSpaceDN w:val="0"/>
        <w:adjustRightInd w:val="0"/>
        <w:spacing w:before="120"/>
        <w:jc w:val="both"/>
        <w:rPr>
          <w:lang w:val="en-US"/>
        </w:rPr>
      </w:pPr>
      <w:bookmarkStart w:id="249" w:name="_Toc192129736"/>
      <w:r w:rsidRPr="00167595">
        <w:rPr>
          <w:lang w:val="en-US"/>
        </w:rPr>
        <w:t>The Employer may conduct the following review in any sequence, as considered appropriate by the Employer.</w:t>
      </w:r>
    </w:p>
    <w:p w14:paraId="76DCB1F4" w14:textId="20075515" w:rsidR="00087C96" w:rsidRPr="00167595" w:rsidRDefault="00954B86" w:rsidP="004549B8">
      <w:pPr>
        <w:pStyle w:val="Heading3QEC"/>
        <w:spacing w:before="120"/>
        <w:rPr>
          <w:b w:val="0"/>
        </w:rPr>
      </w:pPr>
      <w:bookmarkStart w:id="250" w:name="_Toc146891187"/>
      <w:r w:rsidRPr="00167595">
        <w:t>A.</w:t>
      </w:r>
      <w:r w:rsidRPr="00167595">
        <w:tab/>
      </w:r>
      <w:r w:rsidR="00C67551" w:rsidRPr="00167595">
        <w:t xml:space="preserve">Offer </w:t>
      </w:r>
      <w:r w:rsidR="00087C96" w:rsidRPr="00167595">
        <w:t>Review</w:t>
      </w:r>
      <w:r w:rsidR="002A3461" w:rsidRPr="00167595">
        <w:t>.</w:t>
      </w:r>
      <w:bookmarkEnd w:id="250"/>
    </w:p>
    <w:p w14:paraId="76DCB1F5" w14:textId="762169E7" w:rsidR="00087C96" w:rsidRPr="00167595" w:rsidRDefault="00087C96" w:rsidP="004549B8">
      <w:pPr>
        <w:tabs>
          <w:tab w:val="left" w:pos="576"/>
        </w:tabs>
        <w:spacing w:before="120"/>
        <w:jc w:val="both"/>
        <w:rPr>
          <w:lang w:val="en-US"/>
        </w:rPr>
      </w:pPr>
      <w:bookmarkStart w:id="251" w:name="_Toc146891188"/>
      <w:r w:rsidRPr="00167595">
        <w:rPr>
          <w:rStyle w:val="Heading4QECChar"/>
          <w:rFonts w:eastAsiaTheme="minorHAnsi"/>
          <w:lang w:val="en-US"/>
        </w:rPr>
        <w:t>A1</w:t>
      </w:r>
      <w:r w:rsidR="00555A57" w:rsidRPr="00167595">
        <w:rPr>
          <w:rStyle w:val="Heading4QECChar"/>
          <w:rFonts w:eastAsiaTheme="minorHAnsi"/>
          <w:lang w:val="en-US"/>
        </w:rPr>
        <w:t>.</w:t>
      </w:r>
      <w:r w:rsidR="00E90400" w:rsidRPr="00167595">
        <w:rPr>
          <w:rStyle w:val="Heading4QECChar"/>
          <w:rFonts w:eastAsiaTheme="minorHAnsi"/>
          <w:lang w:val="en-US"/>
        </w:rPr>
        <w:t xml:space="preserve"> </w:t>
      </w:r>
      <w:r w:rsidRPr="00167595">
        <w:rPr>
          <w:rStyle w:val="Heading4QECChar"/>
          <w:rFonts w:eastAsiaTheme="minorHAnsi"/>
          <w:lang w:val="en-US"/>
        </w:rPr>
        <w:t>Administrative Review.</w:t>
      </w:r>
      <w:bookmarkEnd w:id="251"/>
      <w:r w:rsidRPr="00167595">
        <w:rPr>
          <w:bCs/>
          <w:szCs w:val="20"/>
          <w:lang w:val="en-US"/>
        </w:rPr>
        <w:t xml:space="preserve"> </w:t>
      </w:r>
      <w:r w:rsidRPr="00167595">
        <w:rPr>
          <w:lang w:val="en-US"/>
        </w:rPr>
        <w:t xml:space="preserve">This review is conducted to determine that the </w:t>
      </w:r>
      <w:r w:rsidR="00C67551" w:rsidRPr="00167595">
        <w:rPr>
          <w:bCs/>
          <w:szCs w:val="20"/>
          <w:lang w:val="en-US"/>
        </w:rPr>
        <w:t>Offer</w:t>
      </w:r>
      <w:r w:rsidR="00C67551" w:rsidRPr="00167595">
        <w:rPr>
          <w:lang w:val="en-US"/>
        </w:rPr>
        <w:t xml:space="preserve"> </w:t>
      </w:r>
      <w:r w:rsidRPr="00167595">
        <w:rPr>
          <w:lang w:val="en-US"/>
        </w:rPr>
        <w:t xml:space="preserve">is complete, all required documents are included and all forms are included and are completed. The </w:t>
      </w:r>
      <w:r w:rsidR="009A1C55" w:rsidRPr="00167595">
        <w:rPr>
          <w:iCs/>
          <w:lang w:val="en-US"/>
        </w:rPr>
        <w:t>Offeror</w:t>
      </w:r>
      <w:r w:rsidRPr="00167595">
        <w:rPr>
          <w:lang w:val="en-US"/>
        </w:rPr>
        <w:t xml:space="preserve"> may be requested to submit additional information or documentation within a reasonable period of time and/or to correct nonmaterial nonconformities in the </w:t>
      </w:r>
      <w:r w:rsidR="00C67551" w:rsidRPr="00167595">
        <w:rPr>
          <w:bCs/>
          <w:szCs w:val="20"/>
          <w:lang w:val="en-US"/>
        </w:rPr>
        <w:t>Offer</w:t>
      </w:r>
      <w:r w:rsidR="00C67551" w:rsidRPr="00167595">
        <w:rPr>
          <w:lang w:val="en-US"/>
        </w:rPr>
        <w:t xml:space="preserve"> </w:t>
      </w:r>
      <w:r w:rsidRPr="00167595">
        <w:rPr>
          <w:lang w:val="en-US"/>
        </w:rPr>
        <w:t>related to documentation requirements</w:t>
      </w:r>
      <w:r w:rsidR="00555A57" w:rsidRPr="00167595">
        <w:rPr>
          <w:lang w:val="en-US"/>
        </w:rPr>
        <w:t>.</w:t>
      </w:r>
      <w:r w:rsidR="000E2FE3" w:rsidRPr="00167595">
        <w:rPr>
          <w:lang w:val="en-US"/>
        </w:rPr>
        <w:t xml:space="preserve"> </w:t>
      </w:r>
      <w:r w:rsidRPr="00167595">
        <w:rPr>
          <w:lang w:val="en-US"/>
        </w:rPr>
        <w:t xml:space="preserve">Determinations made during this review include: </w:t>
      </w:r>
    </w:p>
    <w:p w14:paraId="76DCB1F6" w14:textId="6A6755E7" w:rsidR="00087C96" w:rsidRPr="00167595" w:rsidRDefault="00087C96" w:rsidP="004549B8">
      <w:pPr>
        <w:numPr>
          <w:ilvl w:val="0"/>
          <w:numId w:val="20"/>
        </w:numPr>
        <w:tabs>
          <w:tab w:val="clear" w:pos="0"/>
          <w:tab w:val="num" w:pos="720"/>
        </w:tabs>
        <w:suppressAutoHyphens/>
        <w:spacing w:before="120"/>
        <w:ind w:left="720" w:right="-72" w:hanging="360"/>
        <w:jc w:val="both"/>
        <w:rPr>
          <w:lang w:val="en-US"/>
        </w:rPr>
      </w:pPr>
      <w:r w:rsidRPr="00167595">
        <w:rPr>
          <w:lang w:val="en-US"/>
        </w:rPr>
        <w:t xml:space="preserve">Determine if the </w:t>
      </w:r>
      <w:r w:rsidR="00C67551" w:rsidRPr="00167595">
        <w:rPr>
          <w:szCs w:val="20"/>
          <w:lang w:val="en-US"/>
        </w:rPr>
        <w:t>Offer</w:t>
      </w:r>
      <w:r w:rsidR="00C67551" w:rsidRPr="00167595">
        <w:rPr>
          <w:lang w:val="en-US"/>
        </w:rPr>
        <w:t xml:space="preserve"> </w:t>
      </w:r>
      <w:r w:rsidRPr="00167595">
        <w:rPr>
          <w:lang w:val="en-US"/>
        </w:rPr>
        <w:t xml:space="preserve">is sealed and signed as per the requirements of </w:t>
      </w:r>
      <w:r w:rsidR="000C5394" w:rsidRPr="00167595">
        <w:rPr>
          <w:szCs w:val="20"/>
          <w:lang w:val="en-US"/>
        </w:rPr>
        <w:t>ITO</w:t>
      </w:r>
      <w:r w:rsidRPr="00167595">
        <w:rPr>
          <w:lang w:val="en-US"/>
        </w:rPr>
        <w:t xml:space="preserve"> 21 and </w:t>
      </w:r>
      <w:r w:rsidR="000C5394" w:rsidRPr="00167595">
        <w:rPr>
          <w:szCs w:val="20"/>
          <w:lang w:val="en-US"/>
        </w:rPr>
        <w:t>ITO</w:t>
      </w:r>
      <w:r w:rsidRPr="00167595">
        <w:rPr>
          <w:lang w:val="en-US"/>
        </w:rPr>
        <w:t xml:space="preserve"> 22;</w:t>
      </w:r>
    </w:p>
    <w:p w14:paraId="76DCB1F7" w14:textId="77777777" w:rsidR="00087C96" w:rsidRPr="00167595" w:rsidRDefault="00087C96" w:rsidP="004549B8">
      <w:pPr>
        <w:numPr>
          <w:ilvl w:val="0"/>
          <w:numId w:val="20"/>
        </w:numPr>
        <w:tabs>
          <w:tab w:val="clear" w:pos="0"/>
          <w:tab w:val="num" w:pos="720"/>
        </w:tabs>
        <w:suppressAutoHyphens/>
        <w:spacing w:before="120"/>
        <w:ind w:left="720" w:right="-72" w:hanging="360"/>
        <w:jc w:val="both"/>
        <w:rPr>
          <w:lang w:val="en-US"/>
        </w:rPr>
      </w:pPr>
      <w:r w:rsidRPr="00167595">
        <w:rPr>
          <w:lang w:val="en-US"/>
        </w:rPr>
        <w:t>Determine if the Bid Security in the correct format is enclosed;</w:t>
      </w:r>
    </w:p>
    <w:p w14:paraId="0F777DBA" w14:textId="460B1940" w:rsidR="00A015F9" w:rsidRPr="00167595" w:rsidRDefault="00087C96" w:rsidP="004549B8">
      <w:pPr>
        <w:numPr>
          <w:ilvl w:val="0"/>
          <w:numId w:val="20"/>
        </w:numPr>
        <w:tabs>
          <w:tab w:val="clear" w:pos="0"/>
          <w:tab w:val="num" w:pos="720"/>
        </w:tabs>
        <w:suppressAutoHyphens/>
        <w:spacing w:before="120"/>
        <w:ind w:left="720" w:right="-72" w:hanging="360"/>
        <w:jc w:val="both"/>
        <w:rPr>
          <w:lang w:val="en-US"/>
        </w:rPr>
      </w:pPr>
      <w:r w:rsidRPr="00167595">
        <w:rPr>
          <w:lang w:val="en-US"/>
        </w:rPr>
        <w:t xml:space="preserve">Determine eligibility of </w:t>
      </w:r>
      <w:r w:rsidR="009A1C55" w:rsidRPr="00167595">
        <w:rPr>
          <w:iCs/>
          <w:lang w:val="en-US"/>
        </w:rPr>
        <w:t>Offeror</w:t>
      </w:r>
      <w:r w:rsidR="00D17E1D" w:rsidRPr="00167595">
        <w:rPr>
          <w:lang w:val="en-US"/>
        </w:rPr>
        <w:t xml:space="preserve"> in accordance with </w:t>
      </w:r>
      <w:r w:rsidR="000C5394" w:rsidRPr="00167595">
        <w:rPr>
          <w:szCs w:val="20"/>
          <w:lang w:val="en-US"/>
        </w:rPr>
        <w:t>ITO</w:t>
      </w:r>
      <w:r w:rsidR="00D17E1D" w:rsidRPr="00167595">
        <w:rPr>
          <w:lang w:val="en-US"/>
        </w:rPr>
        <w:t xml:space="preserve"> 5</w:t>
      </w:r>
      <w:r w:rsidR="0004686D" w:rsidRPr="00167595">
        <w:rPr>
          <w:lang w:val="en-US"/>
        </w:rPr>
        <w:t xml:space="preserve"> </w:t>
      </w:r>
      <w:r w:rsidR="00A015F9" w:rsidRPr="00167595">
        <w:rPr>
          <w:lang w:val="en-US"/>
        </w:rPr>
        <w:t>(including a review of the submitted Beneficial Ownership Disclosure Form)</w:t>
      </w:r>
    </w:p>
    <w:p w14:paraId="76DCB1F8" w14:textId="14F21E6B" w:rsidR="00087C96" w:rsidRPr="00167595" w:rsidRDefault="00A015F9" w:rsidP="004549B8">
      <w:pPr>
        <w:numPr>
          <w:ilvl w:val="0"/>
          <w:numId w:val="20"/>
        </w:numPr>
        <w:tabs>
          <w:tab w:val="clear" w:pos="0"/>
          <w:tab w:val="num" w:pos="720"/>
        </w:tabs>
        <w:suppressAutoHyphens/>
        <w:spacing w:before="120"/>
        <w:ind w:left="720" w:right="-72" w:hanging="360"/>
        <w:jc w:val="both"/>
        <w:rPr>
          <w:lang w:val="en-US"/>
        </w:rPr>
      </w:pPr>
      <w:r w:rsidRPr="00167595">
        <w:rPr>
          <w:lang w:val="en-US"/>
        </w:rPr>
        <w:t xml:space="preserve">Determine </w:t>
      </w:r>
      <w:r w:rsidR="0004686D" w:rsidRPr="00167595">
        <w:rPr>
          <w:lang w:val="en-US"/>
        </w:rPr>
        <w:t xml:space="preserve">eligibility of materials, equipment and services, in accordance with </w:t>
      </w:r>
      <w:r w:rsidR="000C5394" w:rsidRPr="00167595">
        <w:rPr>
          <w:lang w:val="en-US"/>
        </w:rPr>
        <w:t>ITO</w:t>
      </w:r>
      <w:r w:rsidR="0004686D" w:rsidRPr="00167595">
        <w:rPr>
          <w:lang w:val="en-US"/>
        </w:rPr>
        <w:t xml:space="preserve"> 6</w:t>
      </w:r>
      <w:r w:rsidR="00087C96" w:rsidRPr="00167595">
        <w:rPr>
          <w:lang w:val="en-US"/>
        </w:rPr>
        <w:t>;</w:t>
      </w:r>
    </w:p>
    <w:p w14:paraId="76DCB1F9" w14:textId="77777777" w:rsidR="00087C96" w:rsidRPr="00167595" w:rsidRDefault="00087C96" w:rsidP="004549B8">
      <w:pPr>
        <w:numPr>
          <w:ilvl w:val="0"/>
          <w:numId w:val="20"/>
        </w:numPr>
        <w:tabs>
          <w:tab w:val="clear" w:pos="0"/>
          <w:tab w:val="num" w:pos="720"/>
        </w:tabs>
        <w:suppressAutoHyphens/>
        <w:spacing w:before="120"/>
        <w:ind w:left="720" w:right="-72" w:hanging="360"/>
        <w:jc w:val="both"/>
        <w:rPr>
          <w:lang w:val="en-US"/>
        </w:rPr>
      </w:pPr>
      <w:r w:rsidRPr="00167595">
        <w:rPr>
          <w:lang w:val="en-US"/>
        </w:rPr>
        <w:t>Determine if GOE certification is enclosed and completed;</w:t>
      </w:r>
      <w:r w:rsidR="00F62E7B" w:rsidRPr="00167595">
        <w:rPr>
          <w:szCs w:val="20"/>
          <w:lang w:val="en-US"/>
        </w:rPr>
        <w:t xml:space="preserve"> and</w:t>
      </w:r>
    </w:p>
    <w:p w14:paraId="76DCB1FA" w14:textId="741D94D1" w:rsidR="00087C96" w:rsidRPr="00167595" w:rsidRDefault="00087C96" w:rsidP="004549B8">
      <w:pPr>
        <w:numPr>
          <w:ilvl w:val="0"/>
          <w:numId w:val="20"/>
        </w:numPr>
        <w:tabs>
          <w:tab w:val="clear" w:pos="0"/>
          <w:tab w:val="num" w:pos="720"/>
        </w:tabs>
        <w:suppressAutoHyphens/>
        <w:spacing w:before="120"/>
        <w:ind w:left="720" w:right="-72" w:hanging="360"/>
        <w:jc w:val="both"/>
        <w:rPr>
          <w:lang w:val="en-US"/>
        </w:rPr>
      </w:pPr>
      <w:r w:rsidRPr="00167595">
        <w:rPr>
          <w:lang w:val="en-US"/>
        </w:rPr>
        <w:t>Determine if all required forms are included and completed</w:t>
      </w:r>
      <w:r w:rsidRPr="00167595">
        <w:rPr>
          <w:szCs w:val="20"/>
          <w:lang w:val="en-US"/>
        </w:rPr>
        <w:t>.</w:t>
      </w:r>
    </w:p>
    <w:p w14:paraId="76DCB1FB" w14:textId="084C4FEA" w:rsidR="00087C96" w:rsidRPr="00167595" w:rsidRDefault="00087C96" w:rsidP="004549B8">
      <w:pPr>
        <w:tabs>
          <w:tab w:val="left" w:pos="576"/>
        </w:tabs>
        <w:spacing w:before="120"/>
        <w:jc w:val="both"/>
        <w:rPr>
          <w:lang w:val="en-US"/>
        </w:rPr>
      </w:pPr>
      <w:bookmarkStart w:id="252" w:name="_Toc146891189"/>
      <w:bookmarkEnd w:id="248"/>
      <w:bookmarkEnd w:id="249"/>
      <w:r w:rsidRPr="00167595">
        <w:rPr>
          <w:rStyle w:val="Heading4QECChar"/>
          <w:rFonts w:eastAsiaTheme="minorHAnsi"/>
          <w:lang w:val="en-US"/>
        </w:rPr>
        <w:t>A2</w:t>
      </w:r>
      <w:r w:rsidR="00555A57" w:rsidRPr="00167595">
        <w:rPr>
          <w:rStyle w:val="Heading4QECChar"/>
          <w:rFonts w:eastAsiaTheme="minorHAnsi"/>
          <w:lang w:val="en-US"/>
        </w:rPr>
        <w:t>.</w:t>
      </w:r>
      <w:r w:rsidR="00BE4465" w:rsidRPr="00167595">
        <w:rPr>
          <w:rStyle w:val="Heading4QECChar"/>
          <w:rFonts w:eastAsiaTheme="minorHAnsi"/>
          <w:lang w:val="en-US"/>
        </w:rPr>
        <w:t xml:space="preserve"> </w:t>
      </w:r>
      <w:r w:rsidRPr="00167595">
        <w:rPr>
          <w:rStyle w:val="Heading4QECChar"/>
          <w:rFonts w:eastAsiaTheme="minorHAnsi"/>
          <w:lang w:val="en-US"/>
        </w:rPr>
        <w:t>Responsiveness Determination.</w:t>
      </w:r>
      <w:bookmarkEnd w:id="252"/>
      <w:r w:rsidRPr="00167595">
        <w:rPr>
          <w:b/>
          <w:lang w:val="en-US"/>
        </w:rPr>
        <w:t xml:space="preserve"> </w:t>
      </w:r>
      <w:r w:rsidRPr="00167595">
        <w:rPr>
          <w:lang w:val="en-US"/>
        </w:rPr>
        <w:t>This review will be</w:t>
      </w:r>
      <w:r w:rsidRPr="00167595">
        <w:rPr>
          <w:b/>
          <w:lang w:val="en-US"/>
        </w:rPr>
        <w:t xml:space="preserve"> </w:t>
      </w:r>
      <w:r w:rsidRPr="00167595">
        <w:rPr>
          <w:lang w:val="en-US"/>
        </w:rPr>
        <w:t xml:space="preserve">conducted to determine if the </w:t>
      </w:r>
      <w:r w:rsidR="00C67551" w:rsidRPr="00167595">
        <w:rPr>
          <w:bCs/>
          <w:szCs w:val="20"/>
          <w:lang w:val="en-US"/>
        </w:rPr>
        <w:t>Offer</w:t>
      </w:r>
      <w:r w:rsidR="00C67551" w:rsidRPr="00167595">
        <w:rPr>
          <w:lang w:val="en-US"/>
        </w:rPr>
        <w:t xml:space="preserve"> </w:t>
      </w:r>
      <w:r w:rsidRPr="00167595">
        <w:rPr>
          <w:lang w:val="en-US"/>
        </w:rPr>
        <w:t xml:space="preserve">is substantially responsive as explained in </w:t>
      </w:r>
      <w:r w:rsidR="000C5394" w:rsidRPr="00167595">
        <w:rPr>
          <w:bCs/>
          <w:szCs w:val="20"/>
          <w:lang w:val="en-US"/>
        </w:rPr>
        <w:t>ITO</w:t>
      </w:r>
      <w:r w:rsidRPr="00167595">
        <w:rPr>
          <w:lang w:val="en-US"/>
        </w:rPr>
        <w:t xml:space="preserve"> 31</w:t>
      </w:r>
      <w:r w:rsidR="00555A57" w:rsidRPr="00167595">
        <w:rPr>
          <w:lang w:val="en-US"/>
        </w:rPr>
        <w:t>.</w:t>
      </w:r>
      <w:r w:rsidR="00E90400" w:rsidRPr="00167595">
        <w:rPr>
          <w:lang w:val="en-US"/>
        </w:rPr>
        <w:t xml:space="preserve"> </w:t>
      </w:r>
      <w:r w:rsidRPr="00167595">
        <w:rPr>
          <w:lang w:val="en-US"/>
        </w:rPr>
        <w:t xml:space="preserve">A substantially responsive </w:t>
      </w:r>
      <w:r w:rsidR="00C67551" w:rsidRPr="00167595">
        <w:rPr>
          <w:bCs/>
          <w:szCs w:val="20"/>
          <w:lang w:val="en-US"/>
        </w:rPr>
        <w:t>Offer</w:t>
      </w:r>
      <w:r w:rsidR="00C67551" w:rsidRPr="00167595">
        <w:rPr>
          <w:lang w:val="en-US"/>
        </w:rPr>
        <w:t xml:space="preserve"> </w:t>
      </w:r>
      <w:r w:rsidRPr="00167595">
        <w:rPr>
          <w:lang w:val="en-US"/>
        </w:rPr>
        <w:t xml:space="preserve">is one that meets the requirements of the Bidding Document without material deviation, reservation, or omission in accordance with </w:t>
      </w:r>
      <w:r w:rsidR="000C5394" w:rsidRPr="00167595">
        <w:rPr>
          <w:bCs/>
          <w:szCs w:val="20"/>
          <w:lang w:val="en-US"/>
        </w:rPr>
        <w:t>ITO</w:t>
      </w:r>
      <w:r w:rsidRPr="00167595">
        <w:rPr>
          <w:lang w:val="en-US"/>
        </w:rPr>
        <w:t xml:space="preserve"> </w:t>
      </w:r>
      <w:r w:rsidR="004549B8" w:rsidRPr="00167595">
        <w:rPr>
          <w:lang w:val="en-US"/>
        </w:rPr>
        <w:t>29</w:t>
      </w:r>
      <w:r w:rsidR="00555A57" w:rsidRPr="00167595">
        <w:rPr>
          <w:lang w:val="en-US"/>
        </w:rPr>
        <w:t>.</w:t>
      </w:r>
      <w:r w:rsidR="008E74B1" w:rsidRPr="00167595">
        <w:rPr>
          <w:lang w:val="en-US"/>
        </w:rPr>
        <w:t xml:space="preserve"> </w:t>
      </w:r>
      <w:r w:rsidRPr="00167595">
        <w:rPr>
          <w:lang w:val="en-US"/>
        </w:rPr>
        <w:t xml:space="preserve">If </w:t>
      </w:r>
      <w:r w:rsidRPr="00167595">
        <w:rPr>
          <w:bCs/>
          <w:szCs w:val="20"/>
          <w:lang w:val="en-US"/>
        </w:rPr>
        <w:t>a</w:t>
      </w:r>
      <w:r w:rsidR="00C67551" w:rsidRPr="00167595">
        <w:rPr>
          <w:bCs/>
          <w:szCs w:val="20"/>
          <w:lang w:val="en-US"/>
        </w:rPr>
        <w:t>n Offer</w:t>
      </w:r>
      <w:r w:rsidRPr="00167595">
        <w:rPr>
          <w:lang w:val="en-US"/>
        </w:rPr>
        <w:t xml:space="preserve"> is not substantially responsive to the requirements of the Bidding Document, it shall be rejected by the Employer and may not be subsequently made responsive by correction of the material deviation, reservation, or omission. However, the Employer may request any </w:t>
      </w:r>
      <w:r w:rsidR="009A1C55" w:rsidRPr="00167595">
        <w:rPr>
          <w:iCs/>
          <w:lang w:val="en-US"/>
        </w:rPr>
        <w:t>Offeror</w:t>
      </w:r>
      <w:r w:rsidRPr="00167595">
        <w:rPr>
          <w:lang w:val="en-US"/>
        </w:rPr>
        <w:t xml:space="preserve"> to clarify its </w:t>
      </w:r>
      <w:r w:rsidR="00C67551" w:rsidRPr="00167595">
        <w:rPr>
          <w:bCs/>
          <w:szCs w:val="20"/>
          <w:lang w:val="en-US"/>
        </w:rPr>
        <w:t>Offer</w:t>
      </w:r>
      <w:r w:rsidR="00C67551" w:rsidRPr="00167595">
        <w:rPr>
          <w:lang w:val="en-US"/>
        </w:rPr>
        <w:t xml:space="preserve"> </w:t>
      </w:r>
      <w:r w:rsidRPr="00167595">
        <w:rPr>
          <w:lang w:val="en-US"/>
        </w:rPr>
        <w:t xml:space="preserve">according to the procedures set out in </w:t>
      </w:r>
      <w:r w:rsidR="000C5394" w:rsidRPr="00167595">
        <w:rPr>
          <w:bCs/>
          <w:szCs w:val="20"/>
          <w:lang w:val="en-US"/>
        </w:rPr>
        <w:t>ITO</w:t>
      </w:r>
      <w:r w:rsidRPr="00167595">
        <w:rPr>
          <w:lang w:val="en-US"/>
        </w:rPr>
        <w:t xml:space="preserve"> 28. The Employer may determine responsiveness of </w:t>
      </w:r>
      <w:r w:rsidR="00C67551" w:rsidRPr="00167595">
        <w:rPr>
          <w:bCs/>
          <w:szCs w:val="20"/>
          <w:lang w:val="en-US"/>
        </w:rPr>
        <w:t>Offers</w:t>
      </w:r>
      <w:r w:rsidRPr="00167595">
        <w:rPr>
          <w:lang w:val="en-US"/>
        </w:rPr>
        <w:t xml:space="preserve">, beginning with the </w:t>
      </w:r>
      <w:r w:rsidR="00C67551" w:rsidRPr="00167595">
        <w:rPr>
          <w:bCs/>
          <w:szCs w:val="20"/>
          <w:lang w:val="en-US"/>
        </w:rPr>
        <w:t>Offer</w:t>
      </w:r>
      <w:r w:rsidR="00C67551" w:rsidRPr="00167595">
        <w:rPr>
          <w:lang w:val="en-US"/>
        </w:rPr>
        <w:t xml:space="preserve"> </w:t>
      </w:r>
      <w:r w:rsidRPr="00167595">
        <w:rPr>
          <w:lang w:val="en-US"/>
        </w:rPr>
        <w:t xml:space="preserve">that is determined to be the lowest Evaluated </w:t>
      </w:r>
      <w:r w:rsidR="00C67551" w:rsidRPr="00167595">
        <w:rPr>
          <w:bCs/>
          <w:szCs w:val="20"/>
          <w:lang w:val="en-US"/>
        </w:rPr>
        <w:t>Offer</w:t>
      </w:r>
      <w:r w:rsidR="00C67551" w:rsidRPr="00167595">
        <w:rPr>
          <w:lang w:val="en-US"/>
        </w:rPr>
        <w:t xml:space="preserve"> </w:t>
      </w:r>
      <w:r w:rsidRPr="00167595">
        <w:rPr>
          <w:lang w:val="en-US"/>
        </w:rPr>
        <w:t>Price after the Price Review is conducted</w:t>
      </w:r>
      <w:r w:rsidR="00555A57" w:rsidRPr="00167595">
        <w:rPr>
          <w:lang w:val="en-US"/>
        </w:rPr>
        <w:t>.</w:t>
      </w:r>
      <w:r w:rsidR="000E2FE3" w:rsidRPr="00167595">
        <w:rPr>
          <w:lang w:val="en-US"/>
        </w:rPr>
        <w:t xml:space="preserve"> </w:t>
      </w:r>
      <w:r w:rsidRPr="00167595">
        <w:rPr>
          <w:lang w:val="en-US"/>
        </w:rPr>
        <w:t xml:space="preserve">At its sole discretion, the Employer may </w:t>
      </w:r>
      <w:r w:rsidR="00C476B6" w:rsidRPr="00167595">
        <w:rPr>
          <w:lang w:val="en-US"/>
        </w:rPr>
        <w:t xml:space="preserve">elect </w:t>
      </w:r>
      <w:r w:rsidRPr="00167595">
        <w:rPr>
          <w:lang w:val="en-US"/>
        </w:rPr>
        <w:t xml:space="preserve">not </w:t>
      </w:r>
      <w:r w:rsidR="00C476B6" w:rsidRPr="00167595">
        <w:rPr>
          <w:lang w:val="en-US"/>
        </w:rPr>
        <w:t xml:space="preserve">to </w:t>
      </w:r>
      <w:r w:rsidRPr="00167595">
        <w:rPr>
          <w:lang w:val="en-US"/>
        </w:rPr>
        <w:t xml:space="preserve">review higher priced </w:t>
      </w:r>
      <w:r w:rsidR="00C67551" w:rsidRPr="00167595">
        <w:rPr>
          <w:bCs/>
          <w:szCs w:val="20"/>
          <w:lang w:val="en-US"/>
        </w:rPr>
        <w:t>Offers</w:t>
      </w:r>
      <w:r w:rsidR="00C67551" w:rsidRPr="00167595">
        <w:rPr>
          <w:lang w:val="en-US"/>
        </w:rPr>
        <w:t xml:space="preserve"> </w:t>
      </w:r>
      <w:r w:rsidRPr="00167595">
        <w:rPr>
          <w:lang w:val="en-US"/>
        </w:rPr>
        <w:t xml:space="preserve">for responsiveness after a lower priced </w:t>
      </w:r>
      <w:r w:rsidR="00C67551" w:rsidRPr="00167595">
        <w:rPr>
          <w:bCs/>
          <w:szCs w:val="20"/>
          <w:lang w:val="en-US"/>
        </w:rPr>
        <w:t>Offer</w:t>
      </w:r>
      <w:r w:rsidR="00C67551" w:rsidRPr="00167595">
        <w:rPr>
          <w:lang w:val="en-US"/>
        </w:rPr>
        <w:t xml:space="preserve"> </w:t>
      </w:r>
      <w:r w:rsidRPr="00167595">
        <w:rPr>
          <w:lang w:val="en-US"/>
        </w:rPr>
        <w:t>is determined to be substantially responsive</w:t>
      </w:r>
      <w:r w:rsidR="00555A57" w:rsidRPr="00167595">
        <w:rPr>
          <w:lang w:val="en-US"/>
        </w:rPr>
        <w:t>.</w:t>
      </w:r>
      <w:r w:rsidR="000E2FE3" w:rsidRPr="00167595">
        <w:rPr>
          <w:lang w:val="en-US"/>
        </w:rPr>
        <w:t xml:space="preserve"> </w:t>
      </w:r>
      <w:r w:rsidRPr="00167595">
        <w:rPr>
          <w:lang w:val="en-US"/>
        </w:rPr>
        <w:t>Responsiveness determination is based upon a detailed technical review according to the details given below.</w:t>
      </w:r>
    </w:p>
    <w:p w14:paraId="76DCB1FC" w14:textId="77777777" w:rsidR="00087C96" w:rsidRPr="00167595" w:rsidRDefault="00087C96" w:rsidP="004549B8">
      <w:pPr>
        <w:keepNext/>
        <w:tabs>
          <w:tab w:val="left" w:pos="576"/>
        </w:tabs>
        <w:spacing w:before="120"/>
        <w:ind w:left="576"/>
        <w:jc w:val="both"/>
        <w:rPr>
          <w:i/>
          <w:u w:val="single"/>
          <w:lang w:val="en-US"/>
        </w:rPr>
      </w:pPr>
      <w:r w:rsidRPr="00167595">
        <w:rPr>
          <w:u w:val="single"/>
          <w:lang w:val="en-US"/>
        </w:rPr>
        <w:t>Technical Review for Responsiveness Determination</w:t>
      </w:r>
      <w:r w:rsidRPr="00167595">
        <w:rPr>
          <w:lang w:val="en-US"/>
        </w:rPr>
        <w:t>:</w:t>
      </w:r>
    </w:p>
    <w:p w14:paraId="76DCB1FD" w14:textId="7C396606" w:rsidR="00087C96" w:rsidRPr="00167595" w:rsidRDefault="00087C96" w:rsidP="004549B8">
      <w:pPr>
        <w:tabs>
          <w:tab w:val="left" w:pos="576"/>
        </w:tabs>
        <w:spacing w:before="120"/>
        <w:ind w:left="576"/>
        <w:jc w:val="both"/>
        <w:rPr>
          <w:lang w:val="en-US"/>
        </w:rPr>
      </w:pPr>
      <w:r w:rsidRPr="00167595">
        <w:rPr>
          <w:i/>
          <w:u w:val="single"/>
          <w:lang w:val="en-US"/>
        </w:rPr>
        <w:t>Documents Comprising Technical Offer</w:t>
      </w:r>
      <w:r w:rsidR="00555A57" w:rsidRPr="00167595">
        <w:rPr>
          <w:lang w:val="en-US"/>
        </w:rPr>
        <w:t>.</w:t>
      </w:r>
      <w:r w:rsidR="000E2FE3" w:rsidRPr="00167595">
        <w:rPr>
          <w:lang w:val="en-US"/>
        </w:rPr>
        <w:t xml:space="preserve"> </w:t>
      </w:r>
      <w:r w:rsidRPr="00167595">
        <w:rPr>
          <w:lang w:val="en-US"/>
        </w:rPr>
        <w:t xml:space="preserve">The </w:t>
      </w:r>
      <w:r w:rsidR="009A1C55" w:rsidRPr="00167595">
        <w:rPr>
          <w:iCs/>
          <w:lang w:val="en-US"/>
        </w:rPr>
        <w:t>Offeror</w:t>
      </w:r>
      <w:r w:rsidRPr="00167595">
        <w:rPr>
          <w:lang w:val="en-US"/>
        </w:rPr>
        <w:t xml:space="preserve"> shall furnish a Technical Offer including a statement of work methods, equipment, personnel, schedule, and other information as stipulated in Section IV</w:t>
      </w:r>
      <w:r w:rsidR="0004686D" w:rsidRPr="00167595">
        <w:rPr>
          <w:lang w:val="en-US"/>
        </w:rPr>
        <w:t>.</w:t>
      </w:r>
      <w:r w:rsidR="00644052" w:rsidRPr="00167595">
        <w:rPr>
          <w:lang w:val="en-US"/>
        </w:rPr>
        <w:t xml:space="preserve"> </w:t>
      </w:r>
      <w:r w:rsidR="00976BF4" w:rsidRPr="00167595">
        <w:rPr>
          <w:lang w:val="en-US"/>
        </w:rPr>
        <w:t>Submission</w:t>
      </w:r>
      <w:r w:rsidR="00D9347F" w:rsidRPr="00167595">
        <w:rPr>
          <w:lang w:val="en-US"/>
        </w:rPr>
        <w:t xml:space="preserve"> Forms</w:t>
      </w:r>
      <w:r w:rsidRPr="00167595">
        <w:rPr>
          <w:lang w:val="en-US"/>
        </w:rPr>
        <w:t xml:space="preserve">, in sufficient detail to demonstrate the adequacy of the </w:t>
      </w:r>
      <w:r w:rsidR="009A1C55" w:rsidRPr="00167595">
        <w:rPr>
          <w:iCs/>
          <w:lang w:val="en-US"/>
        </w:rPr>
        <w:t>Offer</w:t>
      </w:r>
      <w:r w:rsidR="00C67551" w:rsidRPr="00167595">
        <w:rPr>
          <w:lang w:val="en-US"/>
        </w:rPr>
        <w:t xml:space="preserve"> </w:t>
      </w:r>
      <w:r w:rsidRPr="00167595">
        <w:rPr>
          <w:lang w:val="en-US"/>
        </w:rPr>
        <w:t>to meet the work requirements and the completion time.</w:t>
      </w:r>
    </w:p>
    <w:p w14:paraId="76DCB1FE" w14:textId="4128FF32" w:rsidR="00087C96" w:rsidRPr="00167595" w:rsidRDefault="00087C96" w:rsidP="004549B8">
      <w:pPr>
        <w:tabs>
          <w:tab w:val="left" w:pos="576"/>
        </w:tabs>
        <w:spacing w:before="120"/>
        <w:ind w:left="576"/>
        <w:jc w:val="both"/>
        <w:rPr>
          <w:lang w:val="en-US"/>
        </w:rPr>
      </w:pPr>
      <w:r w:rsidRPr="00167595">
        <w:rPr>
          <w:i/>
          <w:u w:val="single"/>
          <w:lang w:val="en-US"/>
        </w:rPr>
        <w:t xml:space="preserve">Assessment of </w:t>
      </w:r>
      <w:r w:rsidR="00EC0612" w:rsidRPr="00167595">
        <w:rPr>
          <w:i/>
          <w:u w:val="single"/>
          <w:lang w:val="en-US"/>
        </w:rPr>
        <w:t xml:space="preserve">Adequacy </w:t>
      </w:r>
      <w:r w:rsidRPr="00167595">
        <w:rPr>
          <w:i/>
          <w:u w:val="single"/>
          <w:lang w:val="en-US"/>
        </w:rPr>
        <w:t>of Technical Offer</w:t>
      </w:r>
      <w:r w:rsidR="00555A57" w:rsidRPr="00167595">
        <w:rPr>
          <w:lang w:val="en-US"/>
        </w:rPr>
        <w:t>.</w:t>
      </w:r>
      <w:r w:rsidR="000E2FE3" w:rsidRPr="00167595">
        <w:rPr>
          <w:lang w:val="en-US"/>
        </w:rPr>
        <w:t xml:space="preserve"> </w:t>
      </w:r>
      <w:r w:rsidRPr="00167595">
        <w:rPr>
          <w:lang w:val="en-US"/>
        </w:rPr>
        <w:t xml:space="preserve">Review of the </w:t>
      </w:r>
      <w:r w:rsidR="009A1C55" w:rsidRPr="00167595">
        <w:rPr>
          <w:iCs/>
          <w:lang w:val="en-US"/>
        </w:rPr>
        <w:t>Offeror</w:t>
      </w:r>
      <w:r w:rsidRPr="00167595">
        <w:rPr>
          <w:bCs/>
          <w:szCs w:val="20"/>
          <w:lang w:val="en-US"/>
        </w:rPr>
        <w:t>’s</w:t>
      </w:r>
      <w:r w:rsidRPr="00167595">
        <w:rPr>
          <w:lang w:val="en-US"/>
        </w:rPr>
        <w:t xml:space="preserve"> Technical Offer will include an assessment of the </w:t>
      </w:r>
      <w:r w:rsidR="009A1C55" w:rsidRPr="00167595">
        <w:rPr>
          <w:iCs/>
          <w:lang w:val="en-US"/>
        </w:rPr>
        <w:t>Offeror</w:t>
      </w:r>
      <w:r w:rsidRPr="00167595">
        <w:rPr>
          <w:bCs/>
          <w:szCs w:val="20"/>
          <w:lang w:val="en-US"/>
        </w:rPr>
        <w:t>’s</w:t>
      </w:r>
      <w:r w:rsidRPr="00167595">
        <w:rPr>
          <w:lang w:val="en-US"/>
        </w:rPr>
        <w:t xml:space="preserve"> </w:t>
      </w:r>
      <w:r w:rsidR="000D4116" w:rsidRPr="00167595">
        <w:rPr>
          <w:lang w:val="en-US"/>
        </w:rPr>
        <w:t xml:space="preserve">preliminary design and </w:t>
      </w:r>
      <w:r w:rsidRPr="00167595">
        <w:rPr>
          <w:lang w:val="en-US"/>
        </w:rPr>
        <w:t xml:space="preserve">technical method and approach to mobilize key equipment and personnel for the Contract consistent with the requirements stipulated in Part 2 </w:t>
      </w:r>
      <w:r w:rsidR="0004686D" w:rsidRPr="00167595">
        <w:rPr>
          <w:lang w:val="en-US"/>
        </w:rPr>
        <w:t xml:space="preserve">- </w:t>
      </w:r>
      <w:r w:rsidR="00FC2202" w:rsidRPr="00167595">
        <w:rPr>
          <w:bCs/>
          <w:szCs w:val="20"/>
          <w:lang w:val="en-US"/>
        </w:rPr>
        <w:t>Employer’s</w:t>
      </w:r>
      <w:r w:rsidR="00FC2202" w:rsidRPr="00167595">
        <w:rPr>
          <w:lang w:val="en-US"/>
        </w:rPr>
        <w:t xml:space="preserve"> Requirements</w:t>
      </w:r>
      <w:r w:rsidR="00555A57" w:rsidRPr="00167595">
        <w:rPr>
          <w:lang w:val="en-US"/>
        </w:rPr>
        <w:t>.</w:t>
      </w:r>
      <w:r w:rsidR="000E2FE3" w:rsidRPr="00167595">
        <w:rPr>
          <w:lang w:val="en-US"/>
        </w:rPr>
        <w:t xml:space="preserve"> </w:t>
      </w:r>
      <w:r w:rsidRPr="00167595">
        <w:rPr>
          <w:lang w:val="en-US"/>
        </w:rPr>
        <w:t xml:space="preserve">The review of the Technical Offer will also include an assessment of the </w:t>
      </w:r>
      <w:r w:rsidR="009A1C55" w:rsidRPr="00167595">
        <w:rPr>
          <w:iCs/>
          <w:lang w:val="en-US"/>
        </w:rPr>
        <w:t>Offeror</w:t>
      </w:r>
      <w:r w:rsidRPr="00167595">
        <w:rPr>
          <w:bCs/>
          <w:szCs w:val="20"/>
          <w:lang w:val="en-US"/>
        </w:rPr>
        <w:t>’s</w:t>
      </w:r>
      <w:r w:rsidRPr="00167595">
        <w:rPr>
          <w:lang w:val="en-US"/>
        </w:rPr>
        <w:t xml:space="preserve"> personnel, method and approach to satisfy the environmental, social, gender, health and safety requirements as called for in Part 2</w:t>
      </w:r>
      <w:r w:rsidR="00555A57" w:rsidRPr="00167595">
        <w:rPr>
          <w:lang w:val="en-US"/>
        </w:rPr>
        <w:t>.</w:t>
      </w:r>
    </w:p>
    <w:p w14:paraId="76DCB1FF" w14:textId="5CD30651" w:rsidR="00087C96" w:rsidRPr="00167595" w:rsidRDefault="00954B86" w:rsidP="004549B8">
      <w:pPr>
        <w:pStyle w:val="Heading3QEC"/>
        <w:spacing w:before="120"/>
        <w:rPr>
          <w:b w:val="0"/>
        </w:rPr>
      </w:pPr>
      <w:bookmarkStart w:id="253" w:name="_Toc146891190"/>
      <w:r w:rsidRPr="00167595">
        <w:t>B.</w:t>
      </w:r>
      <w:r w:rsidRPr="00167595">
        <w:tab/>
      </w:r>
      <w:r w:rsidR="00087C96" w:rsidRPr="00167595">
        <w:t>Evaluation Criteria</w:t>
      </w:r>
      <w:r w:rsidR="000A05A5" w:rsidRPr="00167595">
        <w:t>.</w:t>
      </w:r>
      <w:bookmarkEnd w:id="253"/>
    </w:p>
    <w:p w14:paraId="76DCB200" w14:textId="7520B2AA" w:rsidR="00087C96" w:rsidRPr="00167595" w:rsidRDefault="00087C96" w:rsidP="004549B8">
      <w:pPr>
        <w:tabs>
          <w:tab w:val="left" w:pos="576"/>
        </w:tabs>
        <w:spacing w:before="120"/>
        <w:jc w:val="both"/>
        <w:rPr>
          <w:lang w:val="en-US"/>
        </w:rPr>
      </w:pPr>
      <w:bookmarkStart w:id="254" w:name="_Toc146891191"/>
      <w:r w:rsidRPr="00167595">
        <w:rPr>
          <w:rStyle w:val="Heading4QECChar"/>
          <w:rFonts w:eastAsiaTheme="minorHAnsi"/>
          <w:lang w:val="en-US"/>
        </w:rPr>
        <w:t>B1. Price Review</w:t>
      </w:r>
      <w:bookmarkEnd w:id="254"/>
      <w:r w:rsidRPr="00167595">
        <w:rPr>
          <w:i/>
          <w:u w:val="single"/>
          <w:lang w:val="en-US"/>
        </w:rPr>
        <w:t>.</w:t>
      </w:r>
      <w:r w:rsidRPr="00167595">
        <w:rPr>
          <w:lang w:val="en-US"/>
        </w:rPr>
        <w:t xml:space="preserve"> This review is conducted to determine the Evaluated </w:t>
      </w:r>
      <w:r w:rsidR="00C67551" w:rsidRPr="00167595">
        <w:rPr>
          <w:szCs w:val="20"/>
          <w:lang w:val="en-US"/>
        </w:rPr>
        <w:t>Offer</w:t>
      </w:r>
      <w:r w:rsidR="00C67551" w:rsidRPr="00167595">
        <w:rPr>
          <w:lang w:val="en-US"/>
        </w:rPr>
        <w:t xml:space="preserve"> </w:t>
      </w:r>
      <w:r w:rsidRPr="00167595">
        <w:rPr>
          <w:lang w:val="en-US"/>
        </w:rPr>
        <w:t xml:space="preserve">Price of each </w:t>
      </w:r>
      <w:r w:rsidR="00C67551" w:rsidRPr="00167595">
        <w:rPr>
          <w:szCs w:val="20"/>
          <w:lang w:val="en-US"/>
        </w:rPr>
        <w:t>Offer</w:t>
      </w:r>
      <w:r w:rsidR="00555A57" w:rsidRPr="00167595">
        <w:rPr>
          <w:lang w:val="en-US"/>
        </w:rPr>
        <w:t>.</w:t>
      </w:r>
      <w:r w:rsidR="000E2FE3" w:rsidRPr="00167595">
        <w:rPr>
          <w:lang w:val="en-US"/>
        </w:rPr>
        <w:t xml:space="preserve"> </w:t>
      </w:r>
      <w:r w:rsidRPr="00167595">
        <w:rPr>
          <w:lang w:val="en-US"/>
        </w:rPr>
        <w:t>Only price and price-related criteria shall be the basis of award</w:t>
      </w:r>
      <w:r w:rsidR="00555A57" w:rsidRPr="00167595">
        <w:rPr>
          <w:lang w:val="en-US"/>
        </w:rPr>
        <w:t>.</w:t>
      </w:r>
      <w:r w:rsidR="000E2FE3" w:rsidRPr="00167595">
        <w:rPr>
          <w:lang w:val="en-US"/>
        </w:rPr>
        <w:t xml:space="preserve"> </w:t>
      </w:r>
      <w:r w:rsidRPr="00167595">
        <w:rPr>
          <w:lang w:val="en-US"/>
        </w:rPr>
        <w:t xml:space="preserve">The evaluation criteria to determine the winning </w:t>
      </w:r>
      <w:r w:rsidR="00C67551" w:rsidRPr="00167595">
        <w:rPr>
          <w:szCs w:val="20"/>
          <w:lang w:val="en-US"/>
        </w:rPr>
        <w:t>Offer</w:t>
      </w:r>
      <w:r w:rsidR="00C67551" w:rsidRPr="00167595">
        <w:rPr>
          <w:lang w:val="en-US"/>
        </w:rPr>
        <w:t xml:space="preserve"> </w:t>
      </w:r>
      <w:r w:rsidRPr="00167595">
        <w:rPr>
          <w:lang w:val="en-US"/>
        </w:rPr>
        <w:t xml:space="preserve">shall be the lowest Evaluated </w:t>
      </w:r>
      <w:r w:rsidR="00C67551" w:rsidRPr="00167595">
        <w:rPr>
          <w:szCs w:val="20"/>
          <w:lang w:val="en-US"/>
        </w:rPr>
        <w:t>Offer</w:t>
      </w:r>
      <w:r w:rsidR="00C67551" w:rsidRPr="00167595">
        <w:rPr>
          <w:lang w:val="en-US"/>
        </w:rPr>
        <w:t xml:space="preserve"> </w:t>
      </w:r>
      <w:r w:rsidRPr="00167595">
        <w:rPr>
          <w:lang w:val="en-US"/>
        </w:rPr>
        <w:t xml:space="preserve">Price, among the responsive </w:t>
      </w:r>
      <w:r w:rsidR="00C67551" w:rsidRPr="00167595">
        <w:rPr>
          <w:szCs w:val="20"/>
          <w:lang w:val="en-US"/>
        </w:rPr>
        <w:t>Offers</w:t>
      </w:r>
      <w:r w:rsidR="00C67551" w:rsidRPr="00167595">
        <w:rPr>
          <w:lang w:val="en-US"/>
        </w:rPr>
        <w:t xml:space="preserve"> </w:t>
      </w:r>
      <w:r w:rsidRPr="00167595">
        <w:rPr>
          <w:lang w:val="en-US"/>
        </w:rPr>
        <w:t xml:space="preserve">submitted by qualified </w:t>
      </w:r>
      <w:r w:rsidR="009A1C55" w:rsidRPr="00167595">
        <w:rPr>
          <w:iCs/>
          <w:lang w:val="en-US"/>
        </w:rPr>
        <w:t>Offeror</w:t>
      </w:r>
      <w:r w:rsidRPr="00167595">
        <w:rPr>
          <w:szCs w:val="20"/>
          <w:lang w:val="en-US"/>
        </w:rPr>
        <w:t>s</w:t>
      </w:r>
      <w:r w:rsidRPr="00167595">
        <w:rPr>
          <w:lang w:val="en-US"/>
        </w:rPr>
        <w:t xml:space="preserve">. </w:t>
      </w:r>
    </w:p>
    <w:p w14:paraId="76DCB201" w14:textId="13A8039A" w:rsidR="00087C96" w:rsidRPr="00167595" w:rsidRDefault="00087C96" w:rsidP="004549B8">
      <w:pPr>
        <w:tabs>
          <w:tab w:val="left" w:pos="576"/>
        </w:tabs>
        <w:spacing w:before="120"/>
        <w:jc w:val="both"/>
        <w:rPr>
          <w:lang w:val="en-US"/>
        </w:rPr>
      </w:pPr>
      <w:r w:rsidRPr="00167595">
        <w:rPr>
          <w:lang w:val="en-US"/>
        </w:rPr>
        <w:t xml:space="preserve">The “Evaluated </w:t>
      </w:r>
      <w:r w:rsidR="00C67551" w:rsidRPr="00167595">
        <w:rPr>
          <w:szCs w:val="20"/>
          <w:lang w:val="en-US"/>
        </w:rPr>
        <w:t>Offer</w:t>
      </w:r>
      <w:r w:rsidR="00C67551" w:rsidRPr="00167595">
        <w:rPr>
          <w:lang w:val="en-US"/>
        </w:rPr>
        <w:t xml:space="preserve"> </w:t>
      </w:r>
      <w:r w:rsidRPr="00167595">
        <w:rPr>
          <w:lang w:val="en-US"/>
        </w:rPr>
        <w:t xml:space="preserve">Price” shall be the </w:t>
      </w:r>
      <w:r w:rsidR="00C67551" w:rsidRPr="00167595">
        <w:rPr>
          <w:szCs w:val="20"/>
          <w:lang w:val="en-US"/>
        </w:rPr>
        <w:t>Offer</w:t>
      </w:r>
      <w:r w:rsidR="00C67551" w:rsidRPr="00167595">
        <w:rPr>
          <w:lang w:val="en-US"/>
        </w:rPr>
        <w:t xml:space="preserve"> </w:t>
      </w:r>
      <w:r w:rsidRPr="00167595">
        <w:rPr>
          <w:lang w:val="en-US"/>
        </w:rPr>
        <w:t>price adjusted as follows:</w:t>
      </w:r>
    </w:p>
    <w:p w14:paraId="76DCB202" w14:textId="2F9EF7D3" w:rsidR="00087C96" w:rsidRPr="00167595" w:rsidRDefault="00087C96" w:rsidP="004549B8">
      <w:pPr>
        <w:numPr>
          <w:ilvl w:val="0"/>
          <w:numId w:val="21"/>
        </w:numPr>
        <w:tabs>
          <w:tab w:val="left" w:pos="720"/>
        </w:tabs>
        <w:spacing w:before="120"/>
        <w:jc w:val="both"/>
        <w:rPr>
          <w:lang w:val="en-US"/>
        </w:rPr>
      </w:pPr>
      <w:r w:rsidRPr="00167595">
        <w:rPr>
          <w:lang w:val="en-US"/>
        </w:rPr>
        <w:t xml:space="preserve">The Evaluated </w:t>
      </w:r>
      <w:r w:rsidR="00C67551" w:rsidRPr="00167595">
        <w:rPr>
          <w:szCs w:val="20"/>
          <w:lang w:val="en-US"/>
        </w:rPr>
        <w:t>Offer</w:t>
      </w:r>
      <w:r w:rsidR="00C67551" w:rsidRPr="00167595">
        <w:rPr>
          <w:lang w:val="en-US"/>
        </w:rPr>
        <w:t xml:space="preserve"> </w:t>
      </w:r>
      <w:r w:rsidRPr="00167595">
        <w:rPr>
          <w:lang w:val="en-US"/>
        </w:rPr>
        <w:t>Price excludes Provisional Sums, but includes daywork items, where priced competitively;</w:t>
      </w:r>
    </w:p>
    <w:p w14:paraId="76DCB203" w14:textId="00963212" w:rsidR="00087C96" w:rsidRPr="00167595" w:rsidRDefault="00087C96" w:rsidP="004549B8">
      <w:pPr>
        <w:numPr>
          <w:ilvl w:val="0"/>
          <w:numId w:val="21"/>
        </w:numPr>
        <w:tabs>
          <w:tab w:val="left" w:pos="720"/>
        </w:tabs>
        <w:spacing w:before="120"/>
        <w:jc w:val="both"/>
        <w:rPr>
          <w:lang w:val="en-US"/>
        </w:rPr>
      </w:pPr>
      <w:r w:rsidRPr="00167595">
        <w:rPr>
          <w:lang w:val="en-US"/>
        </w:rPr>
        <w:t xml:space="preserve">The Evaluated </w:t>
      </w:r>
      <w:r w:rsidR="00C67551" w:rsidRPr="00167595">
        <w:rPr>
          <w:szCs w:val="20"/>
          <w:lang w:val="en-US"/>
        </w:rPr>
        <w:t>Offer</w:t>
      </w:r>
      <w:r w:rsidR="00C67551" w:rsidRPr="00167595">
        <w:rPr>
          <w:lang w:val="en-US"/>
        </w:rPr>
        <w:t xml:space="preserve"> </w:t>
      </w:r>
      <w:r w:rsidRPr="00167595">
        <w:rPr>
          <w:lang w:val="en-US"/>
        </w:rPr>
        <w:t>Price does not include the estimated effect of the price adjustment provisions of the Conditions of Contract, applied over the period of execution of the Contract;</w:t>
      </w:r>
    </w:p>
    <w:p w14:paraId="76DCB204" w14:textId="443C96E7" w:rsidR="00087C96" w:rsidRPr="00167595" w:rsidRDefault="00087C96" w:rsidP="004549B8">
      <w:pPr>
        <w:numPr>
          <w:ilvl w:val="0"/>
          <w:numId w:val="21"/>
        </w:numPr>
        <w:suppressAutoHyphens/>
        <w:spacing w:before="120"/>
        <w:ind w:right="-72"/>
        <w:jc w:val="both"/>
        <w:rPr>
          <w:lang w:val="en-US"/>
        </w:rPr>
      </w:pPr>
      <w:r w:rsidRPr="00167595">
        <w:rPr>
          <w:lang w:val="en-US"/>
        </w:rPr>
        <w:t xml:space="preserve">The Evaluated </w:t>
      </w:r>
      <w:r w:rsidR="00C67551" w:rsidRPr="00167595">
        <w:rPr>
          <w:szCs w:val="20"/>
          <w:lang w:val="en-US"/>
        </w:rPr>
        <w:t>Offer</w:t>
      </w:r>
      <w:r w:rsidR="00C67551" w:rsidRPr="00167595">
        <w:rPr>
          <w:lang w:val="en-US"/>
        </w:rPr>
        <w:t xml:space="preserve"> </w:t>
      </w:r>
      <w:r w:rsidRPr="00167595">
        <w:rPr>
          <w:lang w:val="en-US"/>
        </w:rPr>
        <w:t xml:space="preserve">Price does not include the estimated effect of the price adjustment to rates due to extensions of the </w:t>
      </w:r>
      <w:r w:rsidR="00061CBE" w:rsidRPr="00167595">
        <w:rPr>
          <w:lang w:val="en-US"/>
        </w:rPr>
        <w:t>Offer</w:t>
      </w:r>
      <w:r w:rsidRPr="00167595">
        <w:rPr>
          <w:lang w:val="en-US"/>
        </w:rPr>
        <w:t xml:space="preserve"> validity period in accordance with </w:t>
      </w:r>
      <w:r w:rsidR="000C5394" w:rsidRPr="00167595">
        <w:rPr>
          <w:szCs w:val="20"/>
          <w:lang w:val="en-US"/>
        </w:rPr>
        <w:t>ITO</w:t>
      </w:r>
      <w:r w:rsidRPr="00167595">
        <w:rPr>
          <w:lang w:val="en-US"/>
        </w:rPr>
        <w:t xml:space="preserve"> 19.3;</w:t>
      </w:r>
    </w:p>
    <w:p w14:paraId="76DCB205" w14:textId="4E83B212" w:rsidR="00087C96" w:rsidRPr="00167595" w:rsidRDefault="00087C96" w:rsidP="004549B8">
      <w:pPr>
        <w:numPr>
          <w:ilvl w:val="0"/>
          <w:numId w:val="21"/>
        </w:numPr>
        <w:suppressAutoHyphens/>
        <w:spacing w:before="120"/>
        <w:ind w:right="-72"/>
        <w:jc w:val="both"/>
        <w:rPr>
          <w:lang w:val="en-US"/>
        </w:rPr>
      </w:pPr>
      <w:r w:rsidRPr="00167595">
        <w:rPr>
          <w:lang w:val="en-US"/>
        </w:rPr>
        <w:t xml:space="preserve">The Evaluated </w:t>
      </w:r>
      <w:r w:rsidR="00C67551" w:rsidRPr="00167595">
        <w:rPr>
          <w:szCs w:val="20"/>
          <w:lang w:val="en-US"/>
        </w:rPr>
        <w:t>Offer</w:t>
      </w:r>
      <w:r w:rsidR="00C67551" w:rsidRPr="00167595">
        <w:rPr>
          <w:lang w:val="en-US"/>
        </w:rPr>
        <w:t xml:space="preserve"> </w:t>
      </w:r>
      <w:r w:rsidRPr="00167595">
        <w:rPr>
          <w:lang w:val="en-US"/>
        </w:rPr>
        <w:t xml:space="preserve">Price includes adjustment for correction of arithmetical errors, omissions, clarifications, etc., in accordance with </w:t>
      </w:r>
      <w:r w:rsidR="000C5394" w:rsidRPr="00167595">
        <w:rPr>
          <w:szCs w:val="20"/>
          <w:lang w:val="en-US"/>
        </w:rPr>
        <w:t>ITO</w:t>
      </w:r>
      <w:r w:rsidRPr="00167595">
        <w:rPr>
          <w:lang w:val="en-US"/>
        </w:rPr>
        <w:t xml:space="preserve"> 32.1; and</w:t>
      </w:r>
    </w:p>
    <w:p w14:paraId="76DCB206" w14:textId="29D9ED03" w:rsidR="00087C96" w:rsidRPr="00167595" w:rsidRDefault="00087C96" w:rsidP="004549B8">
      <w:pPr>
        <w:numPr>
          <w:ilvl w:val="0"/>
          <w:numId w:val="21"/>
        </w:numPr>
        <w:suppressAutoHyphens/>
        <w:spacing w:before="120"/>
        <w:ind w:right="-72"/>
        <w:jc w:val="both"/>
        <w:rPr>
          <w:lang w:val="en-US"/>
        </w:rPr>
      </w:pPr>
      <w:r w:rsidRPr="00167595">
        <w:rPr>
          <w:lang w:val="en-US"/>
        </w:rPr>
        <w:t xml:space="preserve">The Evaluated </w:t>
      </w:r>
      <w:r w:rsidR="00C67551" w:rsidRPr="00167595">
        <w:rPr>
          <w:szCs w:val="20"/>
          <w:lang w:val="en-US"/>
        </w:rPr>
        <w:t>Offer</w:t>
      </w:r>
      <w:r w:rsidRPr="00167595">
        <w:rPr>
          <w:lang w:val="en-US"/>
        </w:rPr>
        <w:t xml:space="preserve"> Price includes adjustment due to discounts offered in accordance with </w:t>
      </w:r>
      <w:r w:rsidR="000C5394" w:rsidRPr="00167595">
        <w:rPr>
          <w:szCs w:val="20"/>
          <w:lang w:val="en-US"/>
        </w:rPr>
        <w:t>ITO</w:t>
      </w:r>
      <w:r w:rsidRPr="00167595">
        <w:rPr>
          <w:lang w:val="en-US"/>
        </w:rPr>
        <w:t xml:space="preserve"> 15</w:t>
      </w:r>
      <w:r w:rsidR="00555A57" w:rsidRPr="00167595">
        <w:rPr>
          <w:lang w:val="en-US"/>
        </w:rPr>
        <w:t>.</w:t>
      </w:r>
      <w:r w:rsidR="00E43308" w:rsidRPr="00167595">
        <w:rPr>
          <w:lang w:val="en-US"/>
        </w:rPr>
        <w:t xml:space="preserve"> </w:t>
      </w:r>
      <w:r w:rsidRPr="00167595">
        <w:rPr>
          <w:lang w:val="en-US"/>
        </w:rPr>
        <w:t xml:space="preserve">If this Bidding Document allows </w:t>
      </w:r>
      <w:r w:rsidR="009A1C55" w:rsidRPr="00167595">
        <w:rPr>
          <w:iCs/>
          <w:lang w:val="en-US"/>
        </w:rPr>
        <w:t>Offeror</w:t>
      </w:r>
      <w:r w:rsidRPr="00167595">
        <w:rPr>
          <w:szCs w:val="20"/>
          <w:lang w:val="en-US"/>
        </w:rPr>
        <w:t>s</w:t>
      </w:r>
      <w:r w:rsidRPr="00167595">
        <w:rPr>
          <w:lang w:val="en-US"/>
        </w:rPr>
        <w:t xml:space="preserve"> to quote separate prices for different lots (contracts), and the award to a single </w:t>
      </w:r>
      <w:r w:rsidR="009A1C55" w:rsidRPr="00167595">
        <w:rPr>
          <w:iCs/>
          <w:lang w:val="en-US"/>
        </w:rPr>
        <w:t>Offeror</w:t>
      </w:r>
      <w:r w:rsidRPr="00167595">
        <w:rPr>
          <w:lang w:val="en-US"/>
        </w:rPr>
        <w:t xml:space="preserve"> of multiple lots (contracts), the Employer will award lots (contracts) based on the least cost responsive combination of all lots (contracts).</w:t>
      </w:r>
    </w:p>
    <w:p w14:paraId="76DCB207" w14:textId="4CFB4882" w:rsidR="00087C96" w:rsidRPr="00167595" w:rsidRDefault="00087C96" w:rsidP="004549B8">
      <w:pPr>
        <w:spacing w:before="120"/>
        <w:jc w:val="both"/>
        <w:rPr>
          <w:lang w:val="en-US"/>
        </w:rPr>
      </w:pPr>
      <w:r w:rsidRPr="00167595">
        <w:rPr>
          <w:lang w:val="en-US"/>
        </w:rPr>
        <w:t xml:space="preserve">After the above adjustments and corrections are made, the Employer will convert the Evaluated </w:t>
      </w:r>
      <w:r w:rsidR="00C67551" w:rsidRPr="00167595">
        <w:rPr>
          <w:szCs w:val="20"/>
          <w:lang w:val="en-US"/>
        </w:rPr>
        <w:t>Offer</w:t>
      </w:r>
      <w:r w:rsidR="00C67551" w:rsidRPr="00167595">
        <w:rPr>
          <w:lang w:val="en-US"/>
        </w:rPr>
        <w:t xml:space="preserve"> </w:t>
      </w:r>
      <w:r w:rsidRPr="00167595">
        <w:rPr>
          <w:lang w:val="en-US"/>
        </w:rPr>
        <w:t xml:space="preserve">Price to a single currency in accordance with </w:t>
      </w:r>
      <w:r w:rsidR="000C5394" w:rsidRPr="00167595">
        <w:rPr>
          <w:szCs w:val="20"/>
          <w:lang w:val="en-US"/>
        </w:rPr>
        <w:t>ITO</w:t>
      </w:r>
      <w:r w:rsidRPr="00167595">
        <w:rPr>
          <w:lang w:val="en-US"/>
        </w:rPr>
        <w:t xml:space="preserve"> 33.</w:t>
      </w:r>
    </w:p>
    <w:p w14:paraId="76DCB208" w14:textId="629F7A02" w:rsidR="00087C96" w:rsidRPr="00167595" w:rsidRDefault="00087C96" w:rsidP="004549B8">
      <w:pPr>
        <w:pStyle w:val="Heading4QEC"/>
        <w:jc w:val="left"/>
      </w:pPr>
      <w:bookmarkStart w:id="255" w:name="_Toc146891192"/>
      <w:r w:rsidRPr="00167595">
        <w:t>B2</w:t>
      </w:r>
      <w:r w:rsidR="00555A57" w:rsidRPr="00167595">
        <w:t>.</w:t>
      </w:r>
      <w:r w:rsidR="000E2FE3" w:rsidRPr="00167595">
        <w:t xml:space="preserve"> </w:t>
      </w:r>
      <w:r w:rsidRPr="00167595">
        <w:t>Price Reasonableness Determination</w:t>
      </w:r>
      <w:r w:rsidR="002A3461" w:rsidRPr="00167595">
        <w:t>.</w:t>
      </w:r>
      <w:bookmarkEnd w:id="255"/>
    </w:p>
    <w:p w14:paraId="76DCB209" w14:textId="6FB1C8EA" w:rsidR="00087C96" w:rsidRPr="00167595" w:rsidRDefault="00087C96" w:rsidP="004549B8">
      <w:pPr>
        <w:tabs>
          <w:tab w:val="left" w:pos="576"/>
          <w:tab w:val="left" w:pos="612"/>
        </w:tabs>
        <w:spacing w:before="120"/>
        <w:jc w:val="both"/>
        <w:rPr>
          <w:lang w:val="en-US"/>
        </w:rPr>
      </w:pPr>
      <w:r w:rsidRPr="00167595">
        <w:rPr>
          <w:lang w:val="en-US"/>
        </w:rPr>
        <w:t xml:space="preserve">Price Review also includes a determination of price reasonableness </w:t>
      </w:r>
      <w:r w:rsidR="00BB65BD" w:rsidRPr="00167595">
        <w:rPr>
          <w:lang w:val="en-US"/>
        </w:rPr>
        <w:t xml:space="preserve">in accordance with </w:t>
      </w:r>
      <w:r w:rsidR="000C5394" w:rsidRPr="00167595">
        <w:rPr>
          <w:bCs/>
          <w:lang w:val="en-US"/>
        </w:rPr>
        <w:t>ITO</w:t>
      </w:r>
      <w:r w:rsidR="00BB65BD" w:rsidRPr="00167595">
        <w:rPr>
          <w:lang w:val="en-US"/>
        </w:rPr>
        <w:t xml:space="preserve"> 34</w:t>
      </w:r>
      <w:r w:rsidRPr="00167595">
        <w:rPr>
          <w:lang w:val="en-US"/>
        </w:rPr>
        <w:t>.</w:t>
      </w:r>
    </w:p>
    <w:p w14:paraId="76DCB20A" w14:textId="5E0AAA8B" w:rsidR="00087C96" w:rsidRPr="00167595" w:rsidRDefault="00087C96" w:rsidP="004549B8">
      <w:pPr>
        <w:tabs>
          <w:tab w:val="left" w:pos="576"/>
        </w:tabs>
        <w:spacing w:before="120"/>
        <w:jc w:val="both"/>
        <w:rPr>
          <w:lang w:val="en-US"/>
        </w:rPr>
      </w:pPr>
      <w:r w:rsidRPr="00167595">
        <w:rPr>
          <w:lang w:val="en-US"/>
        </w:rPr>
        <w:t xml:space="preserve">After determining the Evaluated </w:t>
      </w:r>
      <w:r w:rsidR="00C67551" w:rsidRPr="00167595">
        <w:rPr>
          <w:bCs/>
          <w:szCs w:val="20"/>
          <w:lang w:val="en-US"/>
        </w:rPr>
        <w:t>Offer</w:t>
      </w:r>
      <w:r w:rsidR="00C67551" w:rsidRPr="00167595">
        <w:rPr>
          <w:lang w:val="en-US"/>
        </w:rPr>
        <w:t xml:space="preserve"> </w:t>
      </w:r>
      <w:r w:rsidRPr="00167595">
        <w:rPr>
          <w:lang w:val="en-US"/>
        </w:rPr>
        <w:t xml:space="preserve">Price of each </w:t>
      </w:r>
      <w:r w:rsidR="00C67551" w:rsidRPr="00167595">
        <w:rPr>
          <w:bCs/>
          <w:szCs w:val="20"/>
          <w:lang w:val="en-US"/>
        </w:rPr>
        <w:t>Offer</w:t>
      </w:r>
      <w:r w:rsidRPr="00167595">
        <w:rPr>
          <w:lang w:val="en-US"/>
        </w:rPr>
        <w:t xml:space="preserve">, the Employer will rank the </w:t>
      </w:r>
      <w:r w:rsidR="00C67551" w:rsidRPr="00167595">
        <w:rPr>
          <w:bCs/>
          <w:szCs w:val="20"/>
          <w:lang w:val="en-US"/>
        </w:rPr>
        <w:t>Offers</w:t>
      </w:r>
      <w:r w:rsidR="00C67551" w:rsidRPr="00167595">
        <w:rPr>
          <w:lang w:val="en-US"/>
        </w:rPr>
        <w:t xml:space="preserve"> </w:t>
      </w:r>
      <w:r w:rsidRPr="00167595">
        <w:rPr>
          <w:lang w:val="en-US"/>
        </w:rPr>
        <w:t xml:space="preserve">from the lowest to the highest. </w:t>
      </w:r>
    </w:p>
    <w:p w14:paraId="76DCB20B" w14:textId="5A3D7521" w:rsidR="00087C96" w:rsidRPr="00167595" w:rsidRDefault="00954B86" w:rsidP="004549B8">
      <w:pPr>
        <w:pStyle w:val="Heading3QEC"/>
        <w:spacing w:before="120"/>
        <w:rPr>
          <w:b w:val="0"/>
        </w:rPr>
      </w:pPr>
      <w:bookmarkStart w:id="256" w:name="_Toc146891193"/>
      <w:r w:rsidRPr="00167595">
        <w:t>C.</w:t>
      </w:r>
      <w:r w:rsidRPr="00167595">
        <w:tab/>
      </w:r>
      <w:r w:rsidR="00087C96" w:rsidRPr="00167595">
        <w:t>Qualification Review</w:t>
      </w:r>
      <w:bookmarkEnd w:id="256"/>
    </w:p>
    <w:p w14:paraId="66C66447" w14:textId="79683991" w:rsidR="00BE4465" w:rsidRPr="00167595" w:rsidRDefault="00087C96" w:rsidP="004549B8">
      <w:pPr>
        <w:pStyle w:val="BodyText"/>
        <w:spacing w:before="120"/>
      </w:pPr>
      <w:bookmarkStart w:id="257" w:name="_Toc146891194"/>
      <w:r w:rsidRPr="00167595">
        <w:rPr>
          <w:rStyle w:val="Heading4QECChar"/>
        </w:rPr>
        <w:t>C1. Qualification Review</w:t>
      </w:r>
      <w:r w:rsidR="00555A57" w:rsidRPr="00167595">
        <w:rPr>
          <w:rStyle w:val="Heading4QECChar"/>
        </w:rPr>
        <w:t>.</w:t>
      </w:r>
      <w:bookmarkEnd w:id="257"/>
      <w:r w:rsidR="000E2FE3" w:rsidRPr="00167595">
        <w:rPr>
          <w:rStyle w:val="Heading4QECChar"/>
        </w:rPr>
        <w:t xml:space="preserve"> </w:t>
      </w:r>
      <w:r w:rsidRPr="00167595">
        <w:t xml:space="preserve">This process will be conducted to determine if the </w:t>
      </w:r>
      <w:r w:rsidR="009A1C55" w:rsidRPr="00167595">
        <w:rPr>
          <w:iCs/>
        </w:rPr>
        <w:t>Offeror</w:t>
      </w:r>
      <w:r w:rsidRPr="00167595">
        <w:t xml:space="preserve"> satisfies the qualification requirements as listed in </w:t>
      </w:r>
      <w:r w:rsidR="000C5394" w:rsidRPr="00167595">
        <w:t>ITO</w:t>
      </w:r>
      <w:r w:rsidRPr="00167595">
        <w:t xml:space="preserve"> 30.1(c), and in </w:t>
      </w:r>
      <w:r w:rsidR="00662029" w:rsidRPr="00167595">
        <w:t>Qualifications tables</w:t>
      </w:r>
      <w:r w:rsidRPr="00167595">
        <w:t xml:space="preserve"> below. The determination shall be based upon an examination of the documentary evidence of the </w:t>
      </w:r>
      <w:r w:rsidR="009A1C55" w:rsidRPr="00167595">
        <w:rPr>
          <w:iCs/>
        </w:rPr>
        <w:t>Offeror</w:t>
      </w:r>
      <w:r w:rsidRPr="00167595">
        <w:t xml:space="preserve">’s qualifications submitted by the </w:t>
      </w:r>
      <w:r w:rsidR="009A1C55" w:rsidRPr="00167595">
        <w:rPr>
          <w:iCs/>
        </w:rPr>
        <w:t>Offeror</w:t>
      </w:r>
      <w:r w:rsidRPr="00167595">
        <w:t xml:space="preserve"> as requested in Section IV</w:t>
      </w:r>
      <w:r w:rsidR="0004686D" w:rsidRPr="00167595">
        <w:t>.</w:t>
      </w:r>
      <w:r w:rsidRPr="00167595">
        <w:t xml:space="preserve"> </w:t>
      </w:r>
      <w:r w:rsidR="00976BF4" w:rsidRPr="00167595">
        <w:t>Submission</w:t>
      </w:r>
      <w:r w:rsidR="00D9347F" w:rsidRPr="00167595">
        <w:t xml:space="preserve"> Forms</w:t>
      </w:r>
      <w:r w:rsidRPr="00167595">
        <w:t>,</w:t>
      </w:r>
      <w:r w:rsidRPr="00167595">
        <w:rPr>
          <w:bCs/>
        </w:rPr>
        <w:t xml:space="preserve"> plus the </w:t>
      </w:r>
      <w:r w:rsidR="009A1C55" w:rsidRPr="00167595">
        <w:rPr>
          <w:iCs/>
        </w:rPr>
        <w:t>Offeror</w:t>
      </w:r>
      <w:r w:rsidRPr="00167595">
        <w:rPr>
          <w:bCs/>
        </w:rPr>
        <w:t>’s record of past performance and a review of references and any other source at the Employer’s discretion</w:t>
      </w:r>
      <w:r w:rsidRPr="00167595">
        <w:t>. All qualification requirements shall be considered on a pass/fail basis. An affirmative determination of qualification shall be a prerequisite for award of the Contract to a</w:t>
      </w:r>
      <w:r w:rsidR="00381CB3" w:rsidRPr="00167595">
        <w:t>n</w:t>
      </w:r>
      <w:r w:rsidRPr="00167595">
        <w:t xml:space="preserve"> </w:t>
      </w:r>
      <w:r w:rsidR="009A1C55" w:rsidRPr="00167595">
        <w:rPr>
          <w:iCs/>
        </w:rPr>
        <w:t>Offeror</w:t>
      </w:r>
      <w:r w:rsidRPr="00167595">
        <w:t xml:space="preserve">. </w:t>
      </w:r>
    </w:p>
    <w:p w14:paraId="76DCB20D" w14:textId="296D86EC" w:rsidR="00087C96" w:rsidRPr="00167595" w:rsidRDefault="00087C96" w:rsidP="004549B8">
      <w:pPr>
        <w:tabs>
          <w:tab w:val="left" w:pos="576"/>
        </w:tabs>
        <w:spacing w:before="120"/>
        <w:ind w:left="576"/>
        <w:jc w:val="both"/>
        <w:rPr>
          <w:lang w:val="en-US"/>
        </w:rPr>
      </w:pPr>
      <w:r w:rsidRPr="00167595">
        <w:rPr>
          <w:i/>
          <w:u w:val="single"/>
          <w:lang w:val="en-US"/>
        </w:rPr>
        <w:t>Multiple lots (contracts)</w:t>
      </w:r>
      <w:r w:rsidR="00555A57" w:rsidRPr="00167595">
        <w:rPr>
          <w:lang w:val="en-US"/>
        </w:rPr>
        <w:t>.</w:t>
      </w:r>
      <w:r w:rsidR="000E2FE3" w:rsidRPr="00167595">
        <w:rPr>
          <w:lang w:val="en-US"/>
        </w:rPr>
        <w:t xml:space="preserve"> </w:t>
      </w:r>
      <w:r w:rsidRPr="00167595">
        <w:rPr>
          <w:lang w:val="en-US"/>
        </w:rPr>
        <w:t xml:space="preserve">If </w:t>
      </w:r>
      <w:r w:rsidRPr="00167595">
        <w:rPr>
          <w:bCs/>
          <w:szCs w:val="20"/>
          <w:lang w:val="en-US"/>
        </w:rPr>
        <w:t>a</w:t>
      </w:r>
      <w:r w:rsidR="00381CB3" w:rsidRPr="00167595">
        <w:rPr>
          <w:bCs/>
          <w:szCs w:val="20"/>
          <w:lang w:val="en-US"/>
        </w:rPr>
        <w:t>n</w:t>
      </w:r>
      <w:r w:rsidRPr="00167595">
        <w:rPr>
          <w:bCs/>
          <w:szCs w:val="20"/>
          <w:lang w:val="en-US"/>
        </w:rPr>
        <w:t xml:space="preserve"> </w:t>
      </w:r>
      <w:r w:rsidR="009A1C55" w:rsidRPr="00167595">
        <w:rPr>
          <w:iCs/>
          <w:lang w:val="en-US"/>
        </w:rPr>
        <w:t>Offeror</w:t>
      </w:r>
      <w:r w:rsidRPr="00167595">
        <w:rPr>
          <w:lang w:val="en-US"/>
        </w:rPr>
        <w:t xml:space="preserve"> submits successful (lowest evaluated responsive) </w:t>
      </w:r>
      <w:r w:rsidR="00C67551" w:rsidRPr="00167595">
        <w:rPr>
          <w:bCs/>
          <w:szCs w:val="20"/>
          <w:lang w:val="en-US"/>
        </w:rPr>
        <w:t>Offers</w:t>
      </w:r>
      <w:r w:rsidR="00C67551" w:rsidRPr="00167595">
        <w:rPr>
          <w:lang w:val="en-US"/>
        </w:rPr>
        <w:t xml:space="preserve"> </w:t>
      </w:r>
      <w:r w:rsidRPr="00167595">
        <w:rPr>
          <w:lang w:val="en-US"/>
        </w:rPr>
        <w:t xml:space="preserve">for multiple lots (contracts), the qualification review will also include an assessment of the </w:t>
      </w:r>
      <w:r w:rsidR="009A1C55" w:rsidRPr="00167595">
        <w:rPr>
          <w:iCs/>
          <w:lang w:val="en-US"/>
        </w:rPr>
        <w:t>Offeror</w:t>
      </w:r>
      <w:r w:rsidRPr="00167595">
        <w:rPr>
          <w:bCs/>
          <w:szCs w:val="20"/>
          <w:lang w:val="en-US"/>
        </w:rPr>
        <w:t>’s</w:t>
      </w:r>
      <w:r w:rsidRPr="00167595">
        <w:rPr>
          <w:lang w:val="en-US"/>
        </w:rPr>
        <w:t xml:space="preserve"> capacity to meet the aggregate qualification requirements.</w:t>
      </w:r>
    </w:p>
    <w:p w14:paraId="76DCB20F" w14:textId="25E5099A" w:rsidR="00087C96" w:rsidRPr="00167595" w:rsidRDefault="00087C96" w:rsidP="004549B8">
      <w:pPr>
        <w:spacing w:before="120"/>
        <w:jc w:val="both"/>
        <w:rPr>
          <w:lang w:val="en-US"/>
        </w:rPr>
      </w:pPr>
      <w:bookmarkStart w:id="258" w:name="_Toc146891195"/>
      <w:r w:rsidRPr="00167595">
        <w:rPr>
          <w:rStyle w:val="Heading4QECChar"/>
          <w:rFonts w:eastAsiaTheme="minorHAnsi"/>
          <w:lang w:val="en-US"/>
        </w:rPr>
        <w:t>C2. References and Past Performance Review.</w:t>
      </w:r>
      <w:bookmarkEnd w:id="258"/>
      <w:r w:rsidRPr="00167595">
        <w:rPr>
          <w:lang w:val="en-US"/>
        </w:rPr>
        <w:t xml:space="preserve"> In accordance with </w:t>
      </w:r>
      <w:r w:rsidR="000C5394" w:rsidRPr="00167595">
        <w:rPr>
          <w:szCs w:val="20"/>
          <w:lang w:val="en-US"/>
        </w:rPr>
        <w:t>ITO</w:t>
      </w:r>
      <w:r w:rsidRPr="00167595">
        <w:rPr>
          <w:lang w:val="en-US"/>
        </w:rPr>
        <w:t xml:space="preserve"> 36, the </w:t>
      </w:r>
      <w:r w:rsidR="009A1C55" w:rsidRPr="00167595">
        <w:rPr>
          <w:iCs/>
          <w:lang w:val="en-US"/>
        </w:rPr>
        <w:t>Offeror</w:t>
      </w:r>
      <w:r w:rsidRPr="00167595">
        <w:rPr>
          <w:bCs/>
          <w:szCs w:val="20"/>
          <w:lang w:val="en-US"/>
        </w:rPr>
        <w:t>’s</w:t>
      </w:r>
      <w:r w:rsidRPr="00167595">
        <w:rPr>
          <w:lang w:val="en-US"/>
        </w:rPr>
        <w:t xml:space="preserve"> performance on earlier contracts will be considered in determining if the </w:t>
      </w:r>
      <w:r w:rsidR="009A1C55" w:rsidRPr="00167595">
        <w:rPr>
          <w:iCs/>
          <w:lang w:val="en-US"/>
        </w:rPr>
        <w:t>Offeror</w:t>
      </w:r>
      <w:r w:rsidRPr="00167595">
        <w:rPr>
          <w:lang w:val="en-US"/>
        </w:rPr>
        <w:t xml:space="preserve"> is qualified for award of the Contract</w:t>
      </w:r>
      <w:r w:rsidR="00555A57" w:rsidRPr="00167595">
        <w:rPr>
          <w:lang w:val="en-US"/>
        </w:rPr>
        <w:t>.</w:t>
      </w:r>
      <w:r w:rsidRPr="00167595">
        <w:rPr>
          <w:lang w:val="en-US"/>
        </w:rPr>
        <w:t xml:space="preserve"> The Employer reserves the right to check the performance references provided by the </w:t>
      </w:r>
      <w:r w:rsidR="009A1C55" w:rsidRPr="00167595">
        <w:rPr>
          <w:iCs/>
          <w:lang w:val="en-US"/>
        </w:rPr>
        <w:t>Offeror</w:t>
      </w:r>
      <w:r w:rsidRPr="00167595">
        <w:rPr>
          <w:lang w:val="en-US"/>
        </w:rPr>
        <w:t xml:space="preserve"> or to use any other source at the Employer’s discretion. If the </w:t>
      </w:r>
      <w:r w:rsidR="009A1C55" w:rsidRPr="00167595">
        <w:rPr>
          <w:iCs/>
          <w:lang w:val="en-US"/>
        </w:rPr>
        <w:t>Offeror</w:t>
      </w:r>
      <w:r w:rsidRPr="00167595">
        <w:rPr>
          <w:lang w:val="en-US"/>
        </w:rPr>
        <w:t xml:space="preserve"> (including any of its associates or joint venture/association members) is or has been a party to an MCC-funded contract (either with MCC directly or with any </w:t>
      </w:r>
      <w:r w:rsidR="00D26DAF" w:rsidRPr="00167595">
        <w:rPr>
          <w:bCs/>
          <w:szCs w:val="20"/>
          <w:lang w:val="en-US"/>
        </w:rPr>
        <w:t>Accountable</w:t>
      </w:r>
      <w:r w:rsidRPr="00167595">
        <w:rPr>
          <w:lang w:val="en-US"/>
        </w:rPr>
        <w:t xml:space="preserve"> Entity, anywhere in the world), whether as a lead contractor, affiliate, associate, subsidiary, subcontractor, or in any other role, the </w:t>
      </w:r>
      <w:r w:rsidR="009A1C55" w:rsidRPr="00167595">
        <w:rPr>
          <w:iCs/>
          <w:lang w:val="en-US"/>
        </w:rPr>
        <w:t>Offeror</w:t>
      </w:r>
      <w:r w:rsidRPr="00167595">
        <w:rPr>
          <w:lang w:val="en-US"/>
        </w:rPr>
        <w:t xml:space="preserve"> must identify the contract in its lists of references submitted with its </w:t>
      </w:r>
      <w:r w:rsidR="00C67551" w:rsidRPr="00167595">
        <w:rPr>
          <w:bCs/>
          <w:szCs w:val="20"/>
          <w:lang w:val="en-US"/>
        </w:rPr>
        <w:t>Offer</w:t>
      </w:r>
      <w:r w:rsidR="00C67551" w:rsidRPr="00167595">
        <w:rPr>
          <w:lang w:val="en-US"/>
        </w:rPr>
        <w:t xml:space="preserve"> </w:t>
      </w:r>
      <w:r w:rsidR="00B61742" w:rsidRPr="00167595">
        <w:rPr>
          <w:lang w:val="en-US"/>
        </w:rPr>
        <w:t>using Bidding Form REF</w:t>
      </w:r>
      <w:r w:rsidR="00581D66" w:rsidRPr="00167595">
        <w:rPr>
          <w:lang w:val="en-US"/>
        </w:rPr>
        <w:t>-</w:t>
      </w:r>
      <w:r w:rsidR="00B61742" w:rsidRPr="00167595">
        <w:rPr>
          <w:lang w:val="en-US"/>
        </w:rPr>
        <w:t xml:space="preserve">1: References of MCC Funded Contracts. Failure to include any such contracts may be used to form a negative determination by the Employer on the </w:t>
      </w:r>
      <w:r w:rsidR="009A1C55" w:rsidRPr="00167595">
        <w:rPr>
          <w:iCs/>
          <w:lang w:val="en-US"/>
        </w:rPr>
        <w:t>Offeror</w:t>
      </w:r>
      <w:r w:rsidR="00B61742" w:rsidRPr="00167595">
        <w:rPr>
          <w:lang w:val="en-US"/>
        </w:rPr>
        <w:t xml:space="preserve">’s record of performance in prior contracts. However, the failure to list any contracts because the </w:t>
      </w:r>
      <w:r w:rsidR="009A1C55" w:rsidRPr="00167595">
        <w:rPr>
          <w:iCs/>
          <w:lang w:val="en-US"/>
        </w:rPr>
        <w:t>Offeror</w:t>
      </w:r>
      <w:r w:rsidR="00B61742" w:rsidRPr="00167595">
        <w:rPr>
          <w:lang w:val="en-US"/>
        </w:rPr>
        <w:t xml:space="preserve"> (including any of its associates or joint venture/association members) has not been a party to any such contract will not be grounds for a negative determination by the Employer on the </w:t>
      </w:r>
      <w:r w:rsidR="009A1C55" w:rsidRPr="00167595">
        <w:rPr>
          <w:iCs/>
          <w:lang w:val="en-US"/>
        </w:rPr>
        <w:t>Offeror</w:t>
      </w:r>
      <w:r w:rsidR="00B61742" w:rsidRPr="00167595">
        <w:rPr>
          <w:lang w:val="en-US"/>
        </w:rPr>
        <w:t>’s record of performance in prior contracts. That is, prior performance in connection with an MCC-funded contract is not required</w:t>
      </w:r>
      <w:r w:rsidR="00555A57" w:rsidRPr="00167595">
        <w:rPr>
          <w:lang w:val="en-US"/>
        </w:rPr>
        <w:t>.</w:t>
      </w:r>
      <w:r w:rsidR="000E2FE3" w:rsidRPr="00167595">
        <w:rPr>
          <w:lang w:val="en-US"/>
        </w:rPr>
        <w:t xml:space="preserve"> </w:t>
      </w:r>
      <w:r w:rsidRPr="00167595">
        <w:rPr>
          <w:lang w:val="en-US"/>
        </w:rPr>
        <w:t xml:space="preserve">The Employer will check the references, including the </w:t>
      </w:r>
      <w:r w:rsidR="009A1C55" w:rsidRPr="00167595">
        <w:rPr>
          <w:iCs/>
          <w:lang w:val="en-US"/>
        </w:rPr>
        <w:t>Offeror</w:t>
      </w:r>
      <w:r w:rsidRPr="00167595">
        <w:rPr>
          <w:bCs/>
          <w:szCs w:val="20"/>
          <w:lang w:val="en-US"/>
        </w:rPr>
        <w:t>’s</w:t>
      </w:r>
      <w:r w:rsidRPr="00167595">
        <w:rPr>
          <w:lang w:val="en-US"/>
        </w:rPr>
        <w:t xml:space="preserve"> past performance reports filed in MCC’s Contractor Past Performance Reporting System.</w:t>
      </w:r>
    </w:p>
    <w:p w14:paraId="76DCB210" w14:textId="77777777" w:rsidR="00433449" w:rsidRPr="00167595" w:rsidRDefault="00433449" w:rsidP="00087C96">
      <w:pPr>
        <w:ind w:left="720"/>
        <w:jc w:val="both"/>
        <w:rPr>
          <w:szCs w:val="20"/>
          <w:lang w:val="en-US"/>
        </w:rPr>
        <w:sectPr w:rsidR="00433449" w:rsidRPr="00167595" w:rsidSect="00087C96">
          <w:headerReference w:type="even" r:id="rId35"/>
          <w:headerReference w:type="default" r:id="rId36"/>
          <w:headerReference w:type="first" r:id="rId37"/>
          <w:pgSz w:w="12240" w:h="15840"/>
          <w:pgMar w:top="1440" w:right="1440" w:bottom="1440" w:left="1440" w:header="720" w:footer="720" w:gutter="0"/>
          <w:cols w:space="720"/>
          <w:docGrid w:linePitch="360"/>
        </w:sectPr>
      </w:pPr>
      <w:bookmarkStart w:id="259" w:name="_Toc351623637"/>
    </w:p>
    <w:p w14:paraId="76DCB211" w14:textId="13092B55" w:rsidR="00543368" w:rsidRPr="00167595" w:rsidRDefault="00543368" w:rsidP="009A78C1">
      <w:pPr>
        <w:pStyle w:val="Heading4QEC"/>
      </w:pPr>
      <w:bookmarkStart w:id="260" w:name="_Toc146891196"/>
      <w:bookmarkStart w:id="261" w:name="_Toc307575449"/>
      <w:bookmarkStart w:id="262" w:name="_Toc331027832"/>
      <w:bookmarkStart w:id="263" w:name="_Toc351536536"/>
      <w:bookmarkStart w:id="264" w:name="_Toc351641533"/>
      <w:r w:rsidRPr="00167595">
        <w:t>Qualification</w:t>
      </w:r>
      <w:r w:rsidR="009A78C1" w:rsidRPr="00167595">
        <w:t xml:space="preserve"> </w:t>
      </w:r>
      <w:r w:rsidR="00AB1710" w:rsidRPr="00167595">
        <w:t>T</w:t>
      </w:r>
      <w:r w:rsidR="009A78C1" w:rsidRPr="00167595">
        <w:t>ables</w:t>
      </w:r>
      <w:bookmarkEnd w:id="260"/>
    </w:p>
    <w:p w14:paraId="76DCB212" w14:textId="53E50F34" w:rsidR="00543368" w:rsidRPr="00167595" w:rsidRDefault="00543368" w:rsidP="00452D5D">
      <w:pPr>
        <w:jc w:val="center"/>
        <w:rPr>
          <w:rFonts w:eastAsia="Calibri"/>
          <w:b/>
          <w:szCs w:val="22"/>
          <w:u w:val="single"/>
          <w:lang w:val="en-US" w:eastAsia="en-US"/>
        </w:rPr>
      </w:pPr>
      <w:r w:rsidRPr="00167595">
        <w:rPr>
          <w:b/>
          <w:u w:val="single"/>
          <w:lang w:val="en-US"/>
        </w:rPr>
        <w:t xml:space="preserve">Documents Establishing the Qualifications of the </w:t>
      </w:r>
      <w:r w:rsidR="009A1C55" w:rsidRPr="00167595">
        <w:rPr>
          <w:b/>
          <w:bCs/>
          <w:iCs/>
          <w:lang w:val="en-US"/>
        </w:rPr>
        <w:t>Offeror</w:t>
      </w:r>
    </w:p>
    <w:p w14:paraId="2D4E6939" w14:textId="2D5C7913" w:rsidR="00E047F0" w:rsidRPr="00167595" w:rsidRDefault="00E047F0" w:rsidP="00662029">
      <w:pPr>
        <w:rPr>
          <w:lang w:val="en-US"/>
        </w:rPr>
      </w:pPr>
    </w:p>
    <w:p w14:paraId="76DCB213" w14:textId="2E756790" w:rsidR="00543368" w:rsidRPr="00167595" w:rsidRDefault="00543368" w:rsidP="00662029">
      <w:pPr>
        <w:rPr>
          <w:lang w:val="en-US"/>
        </w:rPr>
      </w:pPr>
      <w:r w:rsidRPr="00167595">
        <w:rPr>
          <w:lang w:val="en-US"/>
        </w:rPr>
        <w:t xml:space="preserve">The </w:t>
      </w:r>
      <w:r w:rsidR="009A1C55" w:rsidRPr="00167595">
        <w:rPr>
          <w:iCs/>
          <w:lang w:val="en-US"/>
        </w:rPr>
        <w:t>Offeror</w:t>
      </w:r>
      <w:r w:rsidRPr="00167595">
        <w:rPr>
          <w:lang w:val="en-US"/>
        </w:rPr>
        <w:t xml:space="preserve"> shall provide the information requested in the corresponding information sheets included in Section IV</w:t>
      </w:r>
      <w:r w:rsidR="00E90400" w:rsidRPr="00167595">
        <w:rPr>
          <w:lang w:val="en-US"/>
        </w:rPr>
        <w:t>.</w:t>
      </w:r>
      <w:r w:rsidRPr="00167595">
        <w:rPr>
          <w:lang w:val="en-US"/>
        </w:rPr>
        <w:t xml:space="preserve"> </w:t>
      </w:r>
      <w:r w:rsidR="00976BF4" w:rsidRPr="00167595">
        <w:rPr>
          <w:lang w:val="en-US"/>
        </w:rPr>
        <w:t>Submission</w:t>
      </w:r>
      <w:r w:rsidR="00D9347F" w:rsidRPr="00167595">
        <w:rPr>
          <w:lang w:val="en-US"/>
        </w:rPr>
        <w:t xml:space="preserve"> Forms</w:t>
      </w:r>
      <w:r w:rsidRPr="00167595">
        <w:rPr>
          <w:lang w:val="en-US"/>
        </w:rPr>
        <w:t xml:space="preserve">, to establish that the </w:t>
      </w:r>
      <w:r w:rsidR="009A1C55" w:rsidRPr="00167595">
        <w:rPr>
          <w:iCs/>
          <w:lang w:val="en-US"/>
        </w:rPr>
        <w:t>Offeror</w:t>
      </w:r>
      <w:r w:rsidRPr="00167595">
        <w:rPr>
          <w:lang w:val="en-US"/>
        </w:rPr>
        <w:t xml:space="preserve"> meets the requirements established below.</w:t>
      </w:r>
    </w:p>
    <w:p w14:paraId="1461DFA0" w14:textId="77777777" w:rsidR="00FA3B42" w:rsidRPr="00167595" w:rsidRDefault="00FA3B42" w:rsidP="00662029">
      <w:pPr>
        <w:rPr>
          <w:lang w:val="en-US"/>
        </w:rPr>
      </w:pPr>
    </w:p>
    <w:p w14:paraId="21A5DCC9" w14:textId="02E00A05" w:rsidR="00662029" w:rsidRPr="00167595" w:rsidRDefault="00662029" w:rsidP="00662029">
      <w:pPr>
        <w:pStyle w:val="BodyText"/>
        <w:rPr>
          <w:szCs w:val="24"/>
          <w:lang w:eastAsia="en-GB"/>
        </w:rPr>
      </w:pPr>
      <w:r w:rsidRPr="00167595">
        <w:rPr>
          <w:i/>
          <w:iCs/>
          <w:lang w:eastAsia="en-GB"/>
        </w:rPr>
        <w:t xml:space="preserve">[include the following paragraph only if one or more Specific </w:t>
      </w:r>
      <w:r w:rsidR="004549B8" w:rsidRPr="00167595">
        <w:rPr>
          <w:i/>
          <w:iCs/>
          <w:lang w:eastAsia="en-GB"/>
        </w:rPr>
        <w:t xml:space="preserve">Construction </w:t>
      </w:r>
      <w:r w:rsidRPr="00167595">
        <w:rPr>
          <w:i/>
          <w:iCs/>
          <w:lang w:eastAsia="en-GB"/>
        </w:rPr>
        <w:t>Experience in Key Activities is/are so designated in factor 1</w:t>
      </w:r>
      <w:r w:rsidR="004549B8" w:rsidRPr="00167595">
        <w:rPr>
          <w:i/>
          <w:iCs/>
          <w:lang w:eastAsia="en-GB"/>
        </w:rPr>
        <w:t>4</w:t>
      </w:r>
      <w:r w:rsidRPr="00167595">
        <w:rPr>
          <w:i/>
          <w:iCs/>
          <w:lang w:eastAsia="en-GB"/>
        </w:rPr>
        <w:t xml:space="preserve"> in the Qualification table below]</w:t>
      </w:r>
    </w:p>
    <w:p w14:paraId="70E1CDEC" w14:textId="3B5FBEF5" w:rsidR="00662029" w:rsidRPr="00167595" w:rsidRDefault="00662029" w:rsidP="00662029">
      <w:pPr>
        <w:pStyle w:val="BodyText"/>
        <w:rPr>
          <w:lang w:eastAsia="en-GB"/>
        </w:rPr>
      </w:pPr>
      <w:r w:rsidRPr="00167595">
        <w:rPr>
          <w:lang w:eastAsia="en-GB"/>
        </w:rPr>
        <w:t xml:space="preserve">Subcontractors’ qualifications shall not be used by the </w:t>
      </w:r>
      <w:r w:rsidR="009A1C55" w:rsidRPr="00167595">
        <w:rPr>
          <w:iCs/>
        </w:rPr>
        <w:t>Offeror</w:t>
      </w:r>
      <w:r w:rsidRPr="00167595">
        <w:rPr>
          <w:lang w:eastAsia="en-GB"/>
        </w:rPr>
        <w:t xml:space="preserve"> to qualify for the Works, except for those particular key activities specifically designated by the Employer under factor 1</w:t>
      </w:r>
      <w:r w:rsidR="004549B8" w:rsidRPr="00167595">
        <w:rPr>
          <w:lang w:eastAsia="en-GB"/>
        </w:rPr>
        <w:t>4</w:t>
      </w:r>
      <w:r w:rsidRPr="00167595">
        <w:rPr>
          <w:lang w:eastAsia="en-GB"/>
        </w:rPr>
        <w:t xml:space="preserve">. </w:t>
      </w:r>
      <w:r w:rsidRPr="00167595">
        <w:rPr>
          <w:i/>
          <w:iCs/>
          <w:lang w:eastAsia="en-GB"/>
        </w:rPr>
        <w:t>Specific</w:t>
      </w:r>
      <w:r w:rsidR="004549B8" w:rsidRPr="00167595">
        <w:rPr>
          <w:i/>
          <w:iCs/>
          <w:lang w:eastAsia="en-GB"/>
        </w:rPr>
        <w:t xml:space="preserve"> Construction</w:t>
      </w:r>
      <w:r w:rsidRPr="00167595">
        <w:rPr>
          <w:i/>
          <w:iCs/>
          <w:lang w:eastAsia="en-GB"/>
        </w:rPr>
        <w:t xml:space="preserve"> Experience in Key Activities</w:t>
      </w:r>
      <w:r w:rsidRPr="00167595">
        <w:rPr>
          <w:lang w:eastAsia="en-GB"/>
        </w:rPr>
        <w:t xml:space="preserve"> in the Qualification table below – as being able to be met by a specialized subcontractor. If the </w:t>
      </w:r>
      <w:r w:rsidR="009A1C55" w:rsidRPr="00167595">
        <w:rPr>
          <w:iCs/>
        </w:rPr>
        <w:t>Offeror</w:t>
      </w:r>
      <w:r w:rsidRPr="00167595">
        <w:rPr>
          <w:lang w:eastAsia="en-GB"/>
        </w:rPr>
        <w:t xml:space="preserve"> proposes a specialized subcontractor to meet a Specific </w:t>
      </w:r>
      <w:r w:rsidR="004549B8" w:rsidRPr="00167595">
        <w:rPr>
          <w:lang w:eastAsia="en-GB"/>
        </w:rPr>
        <w:t xml:space="preserve">Construction </w:t>
      </w:r>
      <w:r w:rsidRPr="00167595">
        <w:rPr>
          <w:lang w:eastAsia="en-GB"/>
        </w:rPr>
        <w:t xml:space="preserve">Experience in Key Activities so designated by the Employer, then that subcontractor’s experience may be added to the qualifications of the </w:t>
      </w:r>
      <w:r w:rsidR="009A1C55" w:rsidRPr="00167595">
        <w:rPr>
          <w:iCs/>
        </w:rPr>
        <w:t>Offeror</w:t>
      </w:r>
      <w:r w:rsidRPr="00167595">
        <w:rPr>
          <w:lang w:eastAsia="en-GB"/>
        </w:rPr>
        <w:t xml:space="preserve"> for that designated experience requirement.</w:t>
      </w:r>
    </w:p>
    <w:p w14:paraId="1D9B24F4" w14:textId="09CCCBCE" w:rsidR="00D02AEF" w:rsidRPr="00167595" w:rsidRDefault="00D02AEF" w:rsidP="00662029">
      <w:pPr>
        <w:pStyle w:val="BodyText"/>
        <w:rPr>
          <w:lang w:eastAsia="en-GB"/>
        </w:rPr>
      </w:pPr>
      <w:r w:rsidRPr="00167595">
        <w:t xml:space="preserve">{Note to </w:t>
      </w:r>
      <w:r w:rsidR="00E047F0" w:rsidRPr="00167595">
        <w:t>Accountable Entity</w:t>
      </w:r>
      <w:r w:rsidRPr="00167595">
        <w:t xml:space="preserve">: This table should be modified as necessary. All entries in </w:t>
      </w:r>
      <w:r w:rsidRPr="00167595">
        <w:rPr>
          <w:i/>
          <w:iCs/>
        </w:rPr>
        <w:t>italics</w:t>
      </w:r>
      <w:r w:rsidRPr="00167595">
        <w:t xml:space="preserve"> below are provided as examples only.}</w:t>
      </w:r>
    </w:p>
    <w:p w14:paraId="28FC5055" w14:textId="77777777" w:rsidR="00876DA9" w:rsidRPr="00167595" w:rsidRDefault="00876DA9" w:rsidP="00662029">
      <w:pPr>
        <w:pStyle w:val="BodyText"/>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595"/>
        <w:gridCol w:w="1572"/>
        <w:gridCol w:w="2541"/>
        <w:gridCol w:w="1572"/>
        <w:gridCol w:w="1298"/>
        <w:gridCol w:w="2288"/>
      </w:tblGrid>
      <w:tr w:rsidR="00543368" w:rsidRPr="00167595" w14:paraId="76DCB216" w14:textId="77777777" w:rsidTr="00A015F9">
        <w:trPr>
          <w:cantSplit/>
          <w:trHeight w:val="359"/>
          <w:tblHeader/>
        </w:trPr>
        <w:tc>
          <w:tcPr>
            <w:tcW w:w="2030" w:type="dxa"/>
          </w:tcPr>
          <w:p w14:paraId="76DCB214" w14:textId="77777777" w:rsidR="00543368" w:rsidRPr="00167595" w:rsidRDefault="00543368" w:rsidP="002E3829">
            <w:pPr>
              <w:jc w:val="center"/>
              <w:rPr>
                <w:b/>
                <w:lang w:val="en-US"/>
              </w:rPr>
            </w:pPr>
            <w:r w:rsidRPr="00167595">
              <w:rPr>
                <w:b/>
                <w:lang w:val="en-US"/>
              </w:rPr>
              <w:t>Factor</w:t>
            </w:r>
          </w:p>
        </w:tc>
        <w:tc>
          <w:tcPr>
            <w:tcW w:w="11866" w:type="dxa"/>
            <w:gridSpan w:val="6"/>
            <w:shd w:val="clear" w:color="auto" w:fill="BFBFBF" w:themeFill="background1" w:themeFillShade="BF"/>
          </w:tcPr>
          <w:p w14:paraId="76DCB215" w14:textId="30B057DC" w:rsidR="00543368" w:rsidRPr="00167595" w:rsidRDefault="0028591D" w:rsidP="00A015F9">
            <w:pPr>
              <w:pStyle w:val="BodyText"/>
              <w:jc w:val="center"/>
              <w:rPr>
                <w:smallCaps/>
              </w:rPr>
            </w:pPr>
            <w:bookmarkStart w:id="265" w:name="_Toc496006430"/>
            <w:bookmarkStart w:id="266" w:name="_Toc496006831"/>
            <w:bookmarkStart w:id="267" w:name="_Toc496113482"/>
            <w:bookmarkStart w:id="268" w:name="_Toc496359153"/>
            <w:bookmarkStart w:id="269" w:name="_Toc496968116"/>
            <w:bookmarkStart w:id="270" w:name="_Toc498339860"/>
            <w:bookmarkStart w:id="271" w:name="_Toc498848207"/>
            <w:bookmarkStart w:id="272" w:name="_Toc499021785"/>
            <w:bookmarkStart w:id="273" w:name="_Toc499023468"/>
            <w:bookmarkStart w:id="274" w:name="_Toc501529950"/>
            <w:bookmarkStart w:id="275" w:name="_Toc503874228"/>
            <w:bookmarkStart w:id="276" w:name="_Toc23215164"/>
            <w:bookmarkStart w:id="277" w:name="_Toc331007385"/>
            <w:bookmarkStart w:id="278" w:name="_Toc331007774"/>
            <w:bookmarkStart w:id="279" w:name="_Toc331008067"/>
            <w:bookmarkStart w:id="280" w:name="_Toc331027808"/>
            <w:bookmarkStart w:id="281" w:name="_Toc360118814"/>
            <w:bookmarkStart w:id="282" w:name="_Toc360451764"/>
            <w:bookmarkStart w:id="283" w:name="_Toc54428312"/>
            <w:bookmarkStart w:id="284" w:name="_Toc54431566"/>
            <w:bookmarkStart w:id="285" w:name="_Toc54431806"/>
            <w:bookmarkStart w:id="286" w:name="_Toc54431890"/>
            <w:bookmarkStart w:id="287" w:name="_Toc54432109"/>
            <w:bookmarkStart w:id="288" w:name="_Toc54512151"/>
            <w:bookmarkStart w:id="289" w:name="_Toc54540073"/>
            <w:bookmarkStart w:id="290" w:name="_Toc54540366"/>
            <w:bookmarkStart w:id="291" w:name="_Toc433025017"/>
            <w:bookmarkStart w:id="292" w:name="_Toc433025304"/>
            <w:bookmarkStart w:id="293" w:name="_Toc433197227"/>
            <w:bookmarkStart w:id="294" w:name="_Toc434305179"/>
            <w:bookmarkStart w:id="295" w:name="_Toc434846211"/>
            <w:bookmarkStart w:id="296" w:name="_Toc488844595"/>
            <w:bookmarkStart w:id="297" w:name="_Toc495664853"/>
            <w:bookmarkStart w:id="298" w:name="_Toc495667273"/>
            <w:bookmarkStart w:id="299" w:name="_Toc31723755"/>
            <w:bookmarkStart w:id="300" w:name="_Toc31724997"/>
            <w:bookmarkStart w:id="301" w:name="_Toc38698126"/>
            <w:bookmarkStart w:id="302" w:name="_Toc38702028"/>
            <w:bookmarkStart w:id="303" w:name="_Toc39086164"/>
            <w:r w:rsidRPr="00167595">
              <w:rPr>
                <w:b/>
                <w:smallCaps/>
              </w:rPr>
              <w:t>Eligibility</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r>
      <w:tr w:rsidR="00543368" w:rsidRPr="00167595" w14:paraId="76DCB21B" w14:textId="77777777" w:rsidTr="00A015F9">
        <w:trPr>
          <w:cantSplit/>
          <w:tblHeader/>
        </w:trPr>
        <w:tc>
          <w:tcPr>
            <w:tcW w:w="2030" w:type="dxa"/>
            <w:vMerge w:val="restart"/>
          </w:tcPr>
          <w:p w14:paraId="76DCB217" w14:textId="4FFEDAEA" w:rsidR="00543368" w:rsidRPr="00167595" w:rsidRDefault="00543368" w:rsidP="002E3829">
            <w:pPr>
              <w:ind w:left="360" w:hanging="360"/>
              <w:jc w:val="center"/>
              <w:rPr>
                <w:b/>
                <w:lang w:val="en-US"/>
              </w:rPr>
            </w:pPr>
          </w:p>
        </w:tc>
        <w:tc>
          <w:tcPr>
            <w:tcW w:w="2595" w:type="dxa"/>
            <w:vMerge w:val="restart"/>
            <w:tcBorders>
              <w:bottom w:val="nil"/>
            </w:tcBorders>
            <w:vAlign w:val="center"/>
          </w:tcPr>
          <w:p w14:paraId="76DCB218" w14:textId="77777777" w:rsidR="00543368" w:rsidRPr="00167595" w:rsidRDefault="00543368" w:rsidP="00A015F9">
            <w:pPr>
              <w:pStyle w:val="Heading5"/>
              <w:spacing w:before="0"/>
              <w:ind w:right="-198"/>
              <w:rPr>
                <w:b/>
              </w:rPr>
            </w:pPr>
            <w:r w:rsidRPr="00167595">
              <w:rPr>
                <w:b/>
                <w:u w:val="none"/>
              </w:rPr>
              <w:t>Requirement</w:t>
            </w:r>
          </w:p>
        </w:tc>
        <w:tc>
          <w:tcPr>
            <w:tcW w:w="6983" w:type="dxa"/>
            <w:gridSpan w:val="4"/>
            <w:vAlign w:val="center"/>
          </w:tcPr>
          <w:p w14:paraId="76DCB219" w14:textId="7F212FCD" w:rsidR="00543368" w:rsidRPr="00167595" w:rsidRDefault="009A1C55" w:rsidP="00A015F9">
            <w:pPr>
              <w:pStyle w:val="Heading5"/>
              <w:spacing w:before="0"/>
            </w:pPr>
            <w:r w:rsidRPr="00167595">
              <w:rPr>
                <w:b/>
                <w:bCs/>
                <w:iCs/>
              </w:rPr>
              <w:t>Offeror</w:t>
            </w:r>
          </w:p>
        </w:tc>
        <w:tc>
          <w:tcPr>
            <w:tcW w:w="2288" w:type="dxa"/>
            <w:vMerge w:val="restart"/>
            <w:tcBorders>
              <w:bottom w:val="nil"/>
            </w:tcBorders>
            <w:vAlign w:val="center"/>
          </w:tcPr>
          <w:p w14:paraId="76DCB21A" w14:textId="77777777" w:rsidR="00543368" w:rsidRPr="00167595" w:rsidRDefault="00543368" w:rsidP="00A015F9">
            <w:pPr>
              <w:pStyle w:val="Heading5"/>
              <w:spacing w:before="0"/>
              <w:rPr>
                <w:b/>
              </w:rPr>
            </w:pPr>
            <w:r w:rsidRPr="00167595">
              <w:rPr>
                <w:b/>
                <w:u w:val="none"/>
              </w:rPr>
              <w:t>Documentation Required</w:t>
            </w:r>
          </w:p>
        </w:tc>
      </w:tr>
      <w:tr w:rsidR="00BD1171" w:rsidRPr="00167595" w14:paraId="76DCB221" w14:textId="77777777" w:rsidTr="002E3829">
        <w:trPr>
          <w:cantSplit/>
          <w:tblHeader/>
        </w:trPr>
        <w:tc>
          <w:tcPr>
            <w:tcW w:w="2030" w:type="dxa"/>
            <w:vMerge/>
          </w:tcPr>
          <w:p w14:paraId="76DCB21C" w14:textId="77777777" w:rsidR="00543368" w:rsidRPr="00167595" w:rsidRDefault="00543368" w:rsidP="002E3829">
            <w:pPr>
              <w:ind w:left="360" w:hanging="360"/>
              <w:jc w:val="center"/>
              <w:rPr>
                <w:b/>
                <w:lang w:val="en-US"/>
              </w:rPr>
            </w:pPr>
          </w:p>
        </w:tc>
        <w:tc>
          <w:tcPr>
            <w:tcW w:w="2595" w:type="dxa"/>
            <w:vMerge/>
            <w:tcBorders>
              <w:top w:val="nil"/>
              <w:bottom w:val="nil"/>
            </w:tcBorders>
            <w:vAlign w:val="center"/>
          </w:tcPr>
          <w:p w14:paraId="76DCB21D" w14:textId="77777777" w:rsidR="00543368" w:rsidRPr="00167595" w:rsidRDefault="00543368" w:rsidP="002E3829">
            <w:pPr>
              <w:ind w:left="360" w:hanging="360"/>
              <w:jc w:val="center"/>
              <w:rPr>
                <w:b/>
                <w:lang w:val="en-US"/>
              </w:rPr>
            </w:pPr>
          </w:p>
        </w:tc>
        <w:tc>
          <w:tcPr>
            <w:tcW w:w="1572" w:type="dxa"/>
            <w:vMerge w:val="restart"/>
            <w:vAlign w:val="center"/>
          </w:tcPr>
          <w:p w14:paraId="76DCB21E" w14:textId="77777777" w:rsidR="00543368" w:rsidRPr="00167595" w:rsidRDefault="00543368" w:rsidP="00A015F9">
            <w:pPr>
              <w:jc w:val="center"/>
              <w:rPr>
                <w:b/>
                <w:lang w:val="en-US"/>
              </w:rPr>
            </w:pPr>
            <w:r w:rsidRPr="00167595">
              <w:rPr>
                <w:b/>
                <w:lang w:val="en-US"/>
              </w:rPr>
              <w:t>Single Entity</w:t>
            </w:r>
          </w:p>
        </w:tc>
        <w:tc>
          <w:tcPr>
            <w:tcW w:w="5411" w:type="dxa"/>
            <w:gridSpan w:val="3"/>
            <w:vAlign w:val="center"/>
          </w:tcPr>
          <w:p w14:paraId="76DCB21F" w14:textId="77777777" w:rsidR="00543368" w:rsidRPr="00167595" w:rsidRDefault="00543368" w:rsidP="00A015F9">
            <w:pPr>
              <w:pStyle w:val="Heading5"/>
              <w:spacing w:before="0"/>
            </w:pPr>
            <w:r w:rsidRPr="00167595">
              <w:rPr>
                <w:b/>
                <w:u w:val="none"/>
              </w:rPr>
              <w:t>Joint Venture or Association</w:t>
            </w:r>
          </w:p>
        </w:tc>
        <w:tc>
          <w:tcPr>
            <w:tcW w:w="2288" w:type="dxa"/>
            <w:vMerge/>
            <w:tcBorders>
              <w:bottom w:val="nil"/>
            </w:tcBorders>
          </w:tcPr>
          <w:p w14:paraId="76DCB220" w14:textId="77777777" w:rsidR="00543368" w:rsidRPr="00167595" w:rsidRDefault="00543368" w:rsidP="00A015F9">
            <w:pPr>
              <w:pStyle w:val="Heading5"/>
              <w:spacing w:before="0"/>
            </w:pPr>
          </w:p>
        </w:tc>
      </w:tr>
      <w:tr w:rsidR="00BD1171" w:rsidRPr="00167595" w14:paraId="76DCB229" w14:textId="77777777" w:rsidTr="002E3829">
        <w:trPr>
          <w:cantSplit/>
          <w:tblHeader/>
        </w:trPr>
        <w:tc>
          <w:tcPr>
            <w:tcW w:w="2030" w:type="dxa"/>
            <w:vMerge/>
          </w:tcPr>
          <w:p w14:paraId="76DCB222" w14:textId="77777777" w:rsidR="00543368" w:rsidRPr="00167595" w:rsidRDefault="00543368" w:rsidP="002E3829">
            <w:pPr>
              <w:ind w:left="360" w:hanging="360"/>
              <w:rPr>
                <w:b/>
                <w:lang w:val="en-US"/>
              </w:rPr>
            </w:pPr>
          </w:p>
        </w:tc>
        <w:tc>
          <w:tcPr>
            <w:tcW w:w="2595" w:type="dxa"/>
            <w:vMerge/>
            <w:tcBorders>
              <w:top w:val="nil"/>
            </w:tcBorders>
            <w:vAlign w:val="center"/>
          </w:tcPr>
          <w:p w14:paraId="76DCB223" w14:textId="77777777" w:rsidR="00543368" w:rsidRPr="00167595" w:rsidRDefault="00543368" w:rsidP="002E3829">
            <w:pPr>
              <w:ind w:left="360" w:hanging="360"/>
              <w:jc w:val="center"/>
              <w:rPr>
                <w:b/>
                <w:lang w:val="en-US"/>
              </w:rPr>
            </w:pPr>
          </w:p>
        </w:tc>
        <w:tc>
          <w:tcPr>
            <w:tcW w:w="1572" w:type="dxa"/>
            <w:vMerge/>
            <w:vAlign w:val="center"/>
          </w:tcPr>
          <w:p w14:paraId="76DCB224" w14:textId="77777777" w:rsidR="00543368" w:rsidRPr="00167595" w:rsidRDefault="00543368" w:rsidP="002E3829">
            <w:pPr>
              <w:jc w:val="center"/>
              <w:rPr>
                <w:b/>
                <w:lang w:val="en-US"/>
              </w:rPr>
            </w:pPr>
          </w:p>
        </w:tc>
        <w:tc>
          <w:tcPr>
            <w:tcW w:w="2541" w:type="dxa"/>
            <w:tcBorders>
              <w:top w:val="nil"/>
            </w:tcBorders>
            <w:vAlign w:val="center"/>
          </w:tcPr>
          <w:p w14:paraId="76DCB225" w14:textId="77777777" w:rsidR="00543368" w:rsidRPr="00167595" w:rsidRDefault="00543368" w:rsidP="002E3829">
            <w:pPr>
              <w:jc w:val="center"/>
              <w:rPr>
                <w:rFonts w:eastAsia="Calibri"/>
                <w:b/>
                <w:szCs w:val="22"/>
                <w:lang w:val="en-US" w:eastAsia="en-US"/>
              </w:rPr>
            </w:pPr>
            <w:r w:rsidRPr="00167595">
              <w:rPr>
                <w:b/>
                <w:lang w:val="en-US"/>
              </w:rPr>
              <w:t>All members combined</w:t>
            </w:r>
          </w:p>
        </w:tc>
        <w:tc>
          <w:tcPr>
            <w:tcW w:w="1572" w:type="dxa"/>
            <w:tcBorders>
              <w:top w:val="nil"/>
            </w:tcBorders>
          </w:tcPr>
          <w:p w14:paraId="76DCB226" w14:textId="77777777" w:rsidR="00543368" w:rsidRPr="00167595" w:rsidRDefault="00852B0A" w:rsidP="00A015F9">
            <w:pPr>
              <w:pStyle w:val="Heading5"/>
              <w:tabs>
                <w:tab w:val="left" w:pos="72"/>
                <w:tab w:val="left" w:pos="372"/>
                <w:tab w:val="left" w:pos="1182"/>
              </w:tabs>
              <w:spacing w:before="0"/>
            </w:pPr>
            <w:r w:rsidRPr="00167595">
              <w:rPr>
                <w:b/>
                <w:u w:val="none"/>
              </w:rPr>
              <w:t>Eac</w:t>
            </w:r>
            <w:r w:rsidR="00265B82" w:rsidRPr="00167595">
              <w:rPr>
                <w:b/>
                <w:u w:val="none"/>
              </w:rPr>
              <w:t>h Member</w:t>
            </w:r>
          </w:p>
        </w:tc>
        <w:tc>
          <w:tcPr>
            <w:tcW w:w="1298" w:type="dxa"/>
            <w:tcBorders>
              <w:top w:val="nil"/>
            </w:tcBorders>
            <w:vAlign w:val="center"/>
          </w:tcPr>
          <w:p w14:paraId="76DCB227" w14:textId="77777777" w:rsidR="00543368" w:rsidRPr="00167595" w:rsidRDefault="00543368" w:rsidP="002E3829">
            <w:pPr>
              <w:jc w:val="center"/>
              <w:rPr>
                <w:rFonts w:eastAsia="Calibri"/>
                <w:b/>
                <w:szCs w:val="22"/>
                <w:lang w:val="en-US" w:eastAsia="en-US"/>
              </w:rPr>
            </w:pPr>
            <w:r w:rsidRPr="00167595">
              <w:rPr>
                <w:b/>
                <w:lang w:val="en-US"/>
              </w:rPr>
              <w:t>At least one member</w:t>
            </w:r>
          </w:p>
        </w:tc>
        <w:tc>
          <w:tcPr>
            <w:tcW w:w="2288" w:type="dxa"/>
            <w:vMerge/>
            <w:tcBorders>
              <w:top w:val="nil"/>
            </w:tcBorders>
          </w:tcPr>
          <w:p w14:paraId="76DCB228" w14:textId="77777777" w:rsidR="00543368" w:rsidRPr="00167595" w:rsidRDefault="00543368" w:rsidP="002E3829">
            <w:pPr>
              <w:rPr>
                <w:b/>
                <w:lang w:val="en-US"/>
              </w:rPr>
            </w:pPr>
          </w:p>
        </w:tc>
      </w:tr>
      <w:tr w:rsidR="00543368" w:rsidRPr="00167595" w14:paraId="76DCB231" w14:textId="77777777" w:rsidTr="00A015F9">
        <w:trPr>
          <w:cantSplit/>
        </w:trPr>
        <w:tc>
          <w:tcPr>
            <w:tcW w:w="2030" w:type="dxa"/>
          </w:tcPr>
          <w:p w14:paraId="76DCB22A" w14:textId="6F3578A2" w:rsidR="00543368" w:rsidRPr="00167595" w:rsidRDefault="00BE4465" w:rsidP="00A015F9">
            <w:pPr>
              <w:rPr>
                <w:b/>
                <w:lang w:val="en-US"/>
              </w:rPr>
            </w:pPr>
            <w:bookmarkStart w:id="304" w:name="_Toc433197228"/>
            <w:bookmarkStart w:id="305" w:name="_Toc434305180"/>
            <w:bookmarkStart w:id="306" w:name="_Toc434846212"/>
            <w:bookmarkStart w:id="307" w:name="_Toc488844596"/>
            <w:bookmarkStart w:id="308" w:name="_Toc495664854"/>
            <w:bookmarkStart w:id="309" w:name="_Toc495667274"/>
            <w:bookmarkStart w:id="310" w:name="_Toc31723040"/>
            <w:bookmarkStart w:id="311" w:name="_Toc31723396"/>
            <w:bookmarkStart w:id="312" w:name="_Toc31723756"/>
            <w:bookmarkStart w:id="313" w:name="_Toc31724998"/>
            <w:bookmarkStart w:id="314" w:name="_Toc38698127"/>
            <w:bookmarkStart w:id="315" w:name="_Toc38702029"/>
            <w:bookmarkStart w:id="316" w:name="_Toc39086165"/>
            <w:bookmarkStart w:id="317" w:name="_Toc488844597"/>
            <w:bookmarkStart w:id="318" w:name="_Toc495664855"/>
            <w:bookmarkStart w:id="319" w:name="_Toc495667275"/>
            <w:bookmarkStart w:id="320" w:name="_Toc31723041"/>
            <w:bookmarkStart w:id="321" w:name="_Toc31723397"/>
            <w:bookmarkStart w:id="322" w:name="_Toc31723757"/>
            <w:bookmarkStart w:id="323" w:name="_Toc31724999"/>
            <w:bookmarkStart w:id="324" w:name="_Toc38698128"/>
            <w:bookmarkStart w:id="325" w:name="_Toc38702030"/>
            <w:bookmarkStart w:id="326" w:name="_Toc39086166"/>
            <w:bookmarkStart w:id="327" w:name="_Toc488844598"/>
            <w:bookmarkStart w:id="328" w:name="_Toc495664856"/>
            <w:bookmarkStart w:id="329" w:name="_Toc495667276"/>
            <w:bookmarkStart w:id="330" w:name="_Toc31723042"/>
            <w:bookmarkStart w:id="331" w:name="_Toc31723398"/>
            <w:bookmarkStart w:id="332" w:name="_Toc31723758"/>
            <w:bookmarkStart w:id="333" w:name="_Toc31725000"/>
            <w:bookmarkStart w:id="334" w:name="_Toc38698129"/>
            <w:bookmarkStart w:id="335" w:name="_Toc38702031"/>
            <w:bookmarkStart w:id="336" w:name="_Toc39086167"/>
            <w:bookmarkStart w:id="337" w:name="_Toc488844599"/>
            <w:bookmarkStart w:id="338" w:name="_Toc495664857"/>
            <w:bookmarkStart w:id="339" w:name="_Toc495667277"/>
            <w:bookmarkStart w:id="340" w:name="_Toc31723043"/>
            <w:bookmarkStart w:id="341" w:name="_Toc31723399"/>
            <w:bookmarkStart w:id="342" w:name="_Toc31723759"/>
            <w:bookmarkStart w:id="343" w:name="_Toc31725001"/>
            <w:bookmarkStart w:id="344" w:name="_Toc38698130"/>
            <w:bookmarkStart w:id="345" w:name="_Toc38702032"/>
            <w:bookmarkStart w:id="346" w:name="_Toc39086168"/>
            <w:bookmarkStart w:id="347" w:name="_Toc488844600"/>
            <w:bookmarkStart w:id="348" w:name="_Toc495664858"/>
            <w:bookmarkStart w:id="349" w:name="_Toc495667278"/>
            <w:bookmarkStart w:id="350" w:name="_Toc31723044"/>
            <w:bookmarkStart w:id="351" w:name="_Toc31723400"/>
            <w:bookmarkStart w:id="352" w:name="_Toc31723760"/>
            <w:bookmarkStart w:id="353" w:name="_Toc31725002"/>
            <w:bookmarkStart w:id="354" w:name="_Toc38698131"/>
            <w:bookmarkStart w:id="355" w:name="_Toc38702033"/>
            <w:bookmarkStart w:id="356" w:name="_Toc39086169"/>
            <w:bookmarkStart w:id="357" w:name="_Toc433025018"/>
            <w:bookmarkStart w:id="358" w:name="_Toc433025305"/>
            <w:bookmarkStart w:id="359" w:name="_Toc433197231"/>
            <w:bookmarkStart w:id="360" w:name="_Toc434305183"/>
            <w:bookmarkStart w:id="361" w:name="_Toc434846215"/>
            <w:bookmarkStart w:id="362" w:name="_Toc360451765"/>
            <w:bookmarkStart w:id="363" w:name="_Toc488844601"/>
            <w:bookmarkStart w:id="364" w:name="_Toc495664859"/>
            <w:bookmarkStart w:id="365" w:name="_Toc495667279"/>
            <w:bookmarkStart w:id="366" w:name="_Toc31723761"/>
            <w:bookmarkStart w:id="367" w:name="_Toc31725003"/>
            <w:bookmarkStart w:id="368" w:name="_Toc38698132"/>
            <w:bookmarkStart w:id="369" w:name="_Toc38702034"/>
            <w:bookmarkStart w:id="370" w:name="_Toc39086170"/>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167595">
              <w:rPr>
                <w:b/>
                <w:lang w:val="en-US"/>
              </w:rPr>
              <w:t xml:space="preserve">1. </w:t>
            </w:r>
            <w:r w:rsidR="00543368" w:rsidRPr="00167595">
              <w:rPr>
                <w:b/>
                <w:lang w:val="en-US"/>
              </w:rPr>
              <w:t>Nationality</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tc>
        <w:tc>
          <w:tcPr>
            <w:tcW w:w="2595" w:type="dxa"/>
          </w:tcPr>
          <w:p w14:paraId="76DCB22B" w14:textId="3733C1C9" w:rsidR="00543368" w:rsidRPr="00167595" w:rsidRDefault="00543368" w:rsidP="00C04AC3">
            <w:pPr>
              <w:pStyle w:val="BodyTextIndent"/>
              <w:spacing w:after="0"/>
              <w:ind w:left="0"/>
              <w:jc w:val="left"/>
            </w:pPr>
            <w:r w:rsidRPr="00167595">
              <w:t xml:space="preserve">Nationality in accordance with </w:t>
            </w:r>
            <w:r w:rsidR="000C5394" w:rsidRPr="00167595">
              <w:rPr>
                <w:szCs w:val="24"/>
              </w:rPr>
              <w:t>ITO</w:t>
            </w:r>
            <w:r w:rsidRPr="00167595">
              <w:t xml:space="preserve"> 5.3.</w:t>
            </w:r>
          </w:p>
        </w:tc>
        <w:tc>
          <w:tcPr>
            <w:tcW w:w="1572" w:type="dxa"/>
          </w:tcPr>
          <w:p w14:paraId="76DCB22C" w14:textId="77777777" w:rsidR="00543368" w:rsidRPr="00167595" w:rsidRDefault="00543368">
            <w:pPr>
              <w:rPr>
                <w:lang w:val="en-US"/>
              </w:rPr>
            </w:pPr>
            <w:r w:rsidRPr="00167595">
              <w:rPr>
                <w:lang w:val="en-US"/>
              </w:rPr>
              <w:t>Must meet requirement</w:t>
            </w:r>
          </w:p>
        </w:tc>
        <w:tc>
          <w:tcPr>
            <w:tcW w:w="2541" w:type="dxa"/>
          </w:tcPr>
          <w:p w14:paraId="76DCB22D" w14:textId="77777777" w:rsidR="00543368" w:rsidRPr="00167595" w:rsidRDefault="00543368">
            <w:pPr>
              <w:rPr>
                <w:lang w:val="en-US"/>
              </w:rPr>
            </w:pPr>
            <w:r w:rsidRPr="00167595">
              <w:rPr>
                <w:lang w:val="en-US"/>
              </w:rPr>
              <w:t>Existing or intended Joint Venture or other association must meet requirement</w:t>
            </w:r>
          </w:p>
        </w:tc>
        <w:tc>
          <w:tcPr>
            <w:tcW w:w="1572" w:type="dxa"/>
          </w:tcPr>
          <w:p w14:paraId="76DCB22E" w14:textId="77777777" w:rsidR="00543368" w:rsidRPr="00167595" w:rsidRDefault="00543368">
            <w:pPr>
              <w:tabs>
                <w:tab w:val="left" w:pos="72"/>
                <w:tab w:val="left" w:pos="1182"/>
              </w:tabs>
              <w:rPr>
                <w:lang w:val="en-US"/>
              </w:rPr>
            </w:pPr>
            <w:r w:rsidRPr="00167595">
              <w:rPr>
                <w:lang w:val="en-US"/>
              </w:rPr>
              <w:t>Must meet requirement</w:t>
            </w:r>
          </w:p>
        </w:tc>
        <w:tc>
          <w:tcPr>
            <w:tcW w:w="1298" w:type="dxa"/>
          </w:tcPr>
          <w:p w14:paraId="76DCB22F" w14:textId="77777777" w:rsidR="00543368" w:rsidRPr="00167595" w:rsidRDefault="00543368">
            <w:pPr>
              <w:jc w:val="center"/>
              <w:rPr>
                <w:lang w:val="en-US"/>
              </w:rPr>
            </w:pPr>
            <w:r w:rsidRPr="00167595">
              <w:rPr>
                <w:lang w:val="en-US"/>
              </w:rPr>
              <w:t>N/A</w:t>
            </w:r>
          </w:p>
        </w:tc>
        <w:tc>
          <w:tcPr>
            <w:tcW w:w="2288" w:type="dxa"/>
          </w:tcPr>
          <w:p w14:paraId="76DCB230" w14:textId="17D36D1B" w:rsidR="00543368" w:rsidRPr="00167595" w:rsidRDefault="00543368">
            <w:pPr>
              <w:rPr>
                <w:lang w:val="en-US"/>
              </w:rPr>
            </w:pPr>
            <w:r w:rsidRPr="00167595">
              <w:rPr>
                <w:lang w:val="en-US"/>
              </w:rPr>
              <w:t>Forms ELI–1 and ELI-2, with attachments</w:t>
            </w:r>
            <w:r w:rsidRPr="00167595">
              <w:rPr>
                <w:lang w:val="en-US"/>
              </w:rPr>
              <w:tab/>
            </w:r>
          </w:p>
        </w:tc>
      </w:tr>
      <w:tr w:rsidR="00543368" w:rsidRPr="00167595" w14:paraId="76DCB239" w14:textId="77777777" w:rsidTr="00A015F9">
        <w:trPr>
          <w:cantSplit/>
        </w:trPr>
        <w:tc>
          <w:tcPr>
            <w:tcW w:w="2030" w:type="dxa"/>
          </w:tcPr>
          <w:p w14:paraId="76DCB232" w14:textId="1FD622FA" w:rsidR="00543368" w:rsidRPr="00167595" w:rsidRDefault="00BE4465" w:rsidP="00A015F9">
            <w:pPr>
              <w:rPr>
                <w:b/>
                <w:lang w:val="en-US"/>
              </w:rPr>
            </w:pPr>
            <w:bookmarkStart w:id="371" w:name="_Toc331007387"/>
            <w:bookmarkStart w:id="372" w:name="_Toc331007776"/>
            <w:bookmarkStart w:id="373" w:name="_Toc331008069"/>
            <w:bookmarkStart w:id="374" w:name="_Toc331027810"/>
            <w:bookmarkStart w:id="375" w:name="_Toc360451766"/>
            <w:bookmarkStart w:id="376" w:name="_Toc433025019"/>
            <w:bookmarkStart w:id="377" w:name="_Toc433025306"/>
            <w:bookmarkStart w:id="378" w:name="_Toc433197232"/>
            <w:bookmarkStart w:id="379" w:name="_Toc434305184"/>
            <w:bookmarkStart w:id="380" w:name="_Toc434846216"/>
            <w:bookmarkStart w:id="381" w:name="_Toc488844602"/>
            <w:bookmarkStart w:id="382" w:name="_Toc495664860"/>
            <w:bookmarkStart w:id="383" w:name="_Toc495667280"/>
            <w:bookmarkStart w:id="384" w:name="_Toc31723762"/>
            <w:bookmarkStart w:id="385" w:name="_Toc31725004"/>
            <w:bookmarkStart w:id="386" w:name="_Toc38698133"/>
            <w:bookmarkStart w:id="387" w:name="_Toc38702035"/>
            <w:bookmarkStart w:id="388" w:name="_Toc39086171"/>
            <w:r w:rsidRPr="00167595">
              <w:rPr>
                <w:b/>
                <w:lang w:val="en-US"/>
              </w:rPr>
              <w:t xml:space="preserve">2. </w:t>
            </w:r>
            <w:r w:rsidR="00543368" w:rsidRPr="00167595">
              <w:rPr>
                <w:b/>
                <w:lang w:val="en-US"/>
              </w:rPr>
              <w:t>Conflict of Interest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tc>
        <w:tc>
          <w:tcPr>
            <w:tcW w:w="2595" w:type="dxa"/>
          </w:tcPr>
          <w:p w14:paraId="76DCB233" w14:textId="105EE7E3" w:rsidR="00543368" w:rsidRPr="00167595" w:rsidRDefault="00543368" w:rsidP="00C04AC3">
            <w:pPr>
              <w:pStyle w:val="BodyTextIndent"/>
              <w:spacing w:after="0"/>
              <w:ind w:left="0"/>
              <w:jc w:val="left"/>
            </w:pPr>
            <w:r w:rsidRPr="00167595">
              <w:t xml:space="preserve">No conflicts of interests as described in </w:t>
            </w:r>
            <w:r w:rsidR="000C5394" w:rsidRPr="00167595">
              <w:rPr>
                <w:szCs w:val="24"/>
              </w:rPr>
              <w:t>ITO</w:t>
            </w:r>
            <w:r w:rsidRPr="00167595">
              <w:t xml:space="preserve"> 5.</w:t>
            </w:r>
            <w:r w:rsidR="0004686D" w:rsidRPr="00167595">
              <w:t>7</w:t>
            </w:r>
          </w:p>
        </w:tc>
        <w:tc>
          <w:tcPr>
            <w:tcW w:w="1572" w:type="dxa"/>
          </w:tcPr>
          <w:p w14:paraId="76DCB234" w14:textId="77777777" w:rsidR="00543368" w:rsidRPr="00167595" w:rsidRDefault="00543368">
            <w:pPr>
              <w:rPr>
                <w:lang w:val="en-US"/>
              </w:rPr>
            </w:pPr>
            <w:r w:rsidRPr="00167595">
              <w:rPr>
                <w:lang w:val="en-US"/>
              </w:rPr>
              <w:t>Must meet requirement</w:t>
            </w:r>
          </w:p>
        </w:tc>
        <w:tc>
          <w:tcPr>
            <w:tcW w:w="2541" w:type="dxa"/>
          </w:tcPr>
          <w:p w14:paraId="76DCB235" w14:textId="77777777" w:rsidR="00543368" w:rsidRPr="00167595" w:rsidRDefault="00543368">
            <w:pPr>
              <w:rPr>
                <w:lang w:val="en-US"/>
              </w:rPr>
            </w:pPr>
            <w:r w:rsidRPr="00167595">
              <w:rPr>
                <w:lang w:val="en-US"/>
              </w:rPr>
              <w:t>Existing or intended Joint Venture or other association must meet requirement</w:t>
            </w:r>
          </w:p>
        </w:tc>
        <w:tc>
          <w:tcPr>
            <w:tcW w:w="1572" w:type="dxa"/>
          </w:tcPr>
          <w:p w14:paraId="76DCB236" w14:textId="77777777" w:rsidR="00543368" w:rsidRPr="00167595" w:rsidRDefault="00543368">
            <w:pPr>
              <w:tabs>
                <w:tab w:val="left" w:pos="1182"/>
              </w:tabs>
              <w:rPr>
                <w:lang w:val="en-US"/>
              </w:rPr>
            </w:pPr>
            <w:r w:rsidRPr="00167595">
              <w:rPr>
                <w:lang w:val="en-US"/>
              </w:rPr>
              <w:t>Must meet requirement</w:t>
            </w:r>
          </w:p>
        </w:tc>
        <w:tc>
          <w:tcPr>
            <w:tcW w:w="1298" w:type="dxa"/>
          </w:tcPr>
          <w:p w14:paraId="76DCB237" w14:textId="2F32F3AE" w:rsidR="00543368" w:rsidRPr="00167595" w:rsidRDefault="00543368">
            <w:pPr>
              <w:jc w:val="center"/>
              <w:rPr>
                <w:lang w:val="en-US"/>
              </w:rPr>
            </w:pPr>
            <w:r w:rsidRPr="00167595">
              <w:rPr>
                <w:lang w:val="en-US"/>
              </w:rPr>
              <w:t>N/A</w:t>
            </w:r>
          </w:p>
        </w:tc>
        <w:tc>
          <w:tcPr>
            <w:tcW w:w="2288" w:type="dxa"/>
          </w:tcPr>
          <w:p w14:paraId="76DCB238" w14:textId="23F2AAA9" w:rsidR="00543368" w:rsidRPr="00167595" w:rsidRDefault="00583E64">
            <w:pPr>
              <w:rPr>
                <w:lang w:val="en-US"/>
              </w:rPr>
            </w:pPr>
            <w:r w:rsidRPr="00167595">
              <w:rPr>
                <w:lang w:val="en-US"/>
              </w:rPr>
              <w:t>Letter of Offer</w:t>
            </w:r>
          </w:p>
        </w:tc>
      </w:tr>
      <w:tr w:rsidR="00543368" w:rsidRPr="00167595" w14:paraId="76DCB241" w14:textId="77777777" w:rsidTr="00A015F9">
        <w:trPr>
          <w:cantSplit/>
        </w:trPr>
        <w:tc>
          <w:tcPr>
            <w:tcW w:w="2030" w:type="dxa"/>
          </w:tcPr>
          <w:p w14:paraId="76DCB23A" w14:textId="4B52CAEC" w:rsidR="00543368" w:rsidRPr="00167595" w:rsidRDefault="00BE4465" w:rsidP="00A015F9">
            <w:pPr>
              <w:rPr>
                <w:b/>
                <w:lang w:val="en-US"/>
              </w:rPr>
            </w:pPr>
            <w:bookmarkStart w:id="389" w:name="_Toc331007388"/>
            <w:bookmarkStart w:id="390" w:name="_Toc331007777"/>
            <w:bookmarkStart w:id="391" w:name="_Toc331008070"/>
            <w:bookmarkStart w:id="392" w:name="_Toc331027811"/>
            <w:bookmarkStart w:id="393" w:name="_Toc360451767"/>
            <w:bookmarkStart w:id="394" w:name="_Toc433025020"/>
            <w:bookmarkStart w:id="395" w:name="_Toc433025307"/>
            <w:bookmarkStart w:id="396" w:name="_Toc433197233"/>
            <w:bookmarkStart w:id="397" w:name="_Toc434305185"/>
            <w:bookmarkStart w:id="398" w:name="_Toc434846217"/>
            <w:bookmarkStart w:id="399" w:name="_Toc488844603"/>
            <w:bookmarkStart w:id="400" w:name="_Toc495664861"/>
            <w:bookmarkStart w:id="401" w:name="_Toc495667281"/>
            <w:bookmarkStart w:id="402" w:name="_Toc31723763"/>
            <w:bookmarkStart w:id="403" w:name="_Toc31725005"/>
            <w:bookmarkStart w:id="404" w:name="_Toc38698134"/>
            <w:bookmarkStart w:id="405" w:name="_Toc38702036"/>
            <w:bookmarkStart w:id="406" w:name="_Toc39086172"/>
            <w:r w:rsidRPr="00167595">
              <w:rPr>
                <w:b/>
                <w:lang w:val="en-US"/>
              </w:rPr>
              <w:t xml:space="preserve">3. </w:t>
            </w:r>
            <w:r w:rsidR="00543368" w:rsidRPr="00167595">
              <w:rPr>
                <w:b/>
                <w:lang w:val="en-US"/>
              </w:rPr>
              <w:t>Ineligibility</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c>
        <w:tc>
          <w:tcPr>
            <w:tcW w:w="2595" w:type="dxa"/>
          </w:tcPr>
          <w:p w14:paraId="76DCB23B" w14:textId="2F89DBE7" w:rsidR="00543368" w:rsidRPr="00167595" w:rsidRDefault="00543368" w:rsidP="00C04AC3">
            <w:pPr>
              <w:pStyle w:val="BodyTextIndent"/>
              <w:spacing w:after="0"/>
              <w:ind w:left="0"/>
              <w:jc w:val="left"/>
            </w:pPr>
            <w:r w:rsidRPr="00167595">
              <w:t xml:space="preserve">Not having been declared ineligible based on any of the criteria set forth in </w:t>
            </w:r>
            <w:r w:rsidR="000C5394" w:rsidRPr="00167595">
              <w:rPr>
                <w:szCs w:val="24"/>
              </w:rPr>
              <w:t>ITO</w:t>
            </w:r>
            <w:r w:rsidRPr="00167595">
              <w:t xml:space="preserve"> 5.</w:t>
            </w:r>
          </w:p>
        </w:tc>
        <w:tc>
          <w:tcPr>
            <w:tcW w:w="1572" w:type="dxa"/>
          </w:tcPr>
          <w:p w14:paraId="76DCB23C" w14:textId="77777777" w:rsidR="00543368" w:rsidRPr="00167595" w:rsidRDefault="00543368">
            <w:pPr>
              <w:rPr>
                <w:lang w:val="en-US"/>
              </w:rPr>
            </w:pPr>
            <w:r w:rsidRPr="00167595">
              <w:rPr>
                <w:lang w:val="en-US"/>
              </w:rPr>
              <w:t>Must meet requirement</w:t>
            </w:r>
          </w:p>
        </w:tc>
        <w:tc>
          <w:tcPr>
            <w:tcW w:w="2541" w:type="dxa"/>
          </w:tcPr>
          <w:p w14:paraId="76DCB23D" w14:textId="3D737FE6" w:rsidR="00543368" w:rsidRPr="00167595" w:rsidRDefault="00543368">
            <w:pPr>
              <w:rPr>
                <w:lang w:val="en-US"/>
              </w:rPr>
            </w:pPr>
            <w:r w:rsidRPr="00167595">
              <w:rPr>
                <w:lang w:val="en-US"/>
              </w:rPr>
              <w:t>Existing or intended</w:t>
            </w:r>
            <w:r w:rsidR="00A3006C" w:rsidRPr="00167595">
              <w:rPr>
                <w:lang w:val="en-US"/>
              </w:rPr>
              <w:t xml:space="preserve"> </w:t>
            </w:r>
            <w:r w:rsidRPr="00167595">
              <w:rPr>
                <w:lang w:val="en-US"/>
              </w:rPr>
              <w:t>Joint Venture or other association must meet requirement</w:t>
            </w:r>
          </w:p>
        </w:tc>
        <w:tc>
          <w:tcPr>
            <w:tcW w:w="1572" w:type="dxa"/>
          </w:tcPr>
          <w:p w14:paraId="76DCB23E" w14:textId="77777777" w:rsidR="00543368" w:rsidRPr="00167595" w:rsidRDefault="00543368">
            <w:pPr>
              <w:rPr>
                <w:lang w:val="en-US"/>
              </w:rPr>
            </w:pPr>
            <w:r w:rsidRPr="00167595">
              <w:rPr>
                <w:lang w:val="en-US"/>
              </w:rPr>
              <w:t xml:space="preserve">Must meet requirement </w:t>
            </w:r>
          </w:p>
        </w:tc>
        <w:tc>
          <w:tcPr>
            <w:tcW w:w="1298" w:type="dxa"/>
          </w:tcPr>
          <w:p w14:paraId="76DCB23F" w14:textId="77777777" w:rsidR="00543368" w:rsidRPr="00167595" w:rsidRDefault="00543368" w:rsidP="00A015F9">
            <w:pPr>
              <w:jc w:val="center"/>
              <w:rPr>
                <w:lang w:val="en-US"/>
              </w:rPr>
            </w:pPr>
            <w:r w:rsidRPr="00167595">
              <w:rPr>
                <w:lang w:val="en-US"/>
              </w:rPr>
              <w:t>N/A</w:t>
            </w:r>
          </w:p>
        </w:tc>
        <w:tc>
          <w:tcPr>
            <w:tcW w:w="2288" w:type="dxa"/>
          </w:tcPr>
          <w:p w14:paraId="76DCB240" w14:textId="6DD0D846" w:rsidR="00543368" w:rsidRPr="00167595" w:rsidRDefault="00583E64">
            <w:pPr>
              <w:rPr>
                <w:lang w:val="en-US"/>
              </w:rPr>
            </w:pPr>
            <w:r w:rsidRPr="00167595">
              <w:rPr>
                <w:lang w:val="en-US"/>
              </w:rPr>
              <w:t>Letter of Offer</w:t>
            </w:r>
            <w:r w:rsidR="00A015F9" w:rsidRPr="00167595">
              <w:rPr>
                <w:lang w:val="en-US"/>
              </w:rPr>
              <w:t xml:space="preserve"> and Annexes</w:t>
            </w:r>
          </w:p>
        </w:tc>
      </w:tr>
      <w:tr w:rsidR="00543368" w:rsidRPr="00167595" w14:paraId="76DCB249" w14:textId="77777777" w:rsidTr="00A015F9">
        <w:trPr>
          <w:cantSplit/>
        </w:trPr>
        <w:tc>
          <w:tcPr>
            <w:tcW w:w="2030" w:type="dxa"/>
          </w:tcPr>
          <w:p w14:paraId="76DCB242" w14:textId="7518868E" w:rsidR="00543368" w:rsidRPr="00167595" w:rsidRDefault="00BE4465" w:rsidP="00A015F9">
            <w:pPr>
              <w:rPr>
                <w:b/>
                <w:lang w:val="en-US"/>
              </w:rPr>
            </w:pPr>
            <w:bookmarkStart w:id="407" w:name="_Toc331007389"/>
            <w:bookmarkStart w:id="408" w:name="_Toc331007778"/>
            <w:bookmarkStart w:id="409" w:name="_Toc331008071"/>
            <w:bookmarkStart w:id="410" w:name="_Toc331027812"/>
            <w:bookmarkStart w:id="411" w:name="_Toc360451768"/>
            <w:bookmarkStart w:id="412" w:name="_Toc433025021"/>
            <w:bookmarkStart w:id="413" w:name="_Toc433025308"/>
            <w:bookmarkStart w:id="414" w:name="_Toc433197234"/>
            <w:bookmarkStart w:id="415" w:name="_Toc434305186"/>
            <w:bookmarkStart w:id="416" w:name="_Toc434846218"/>
            <w:bookmarkStart w:id="417" w:name="_Toc488844604"/>
            <w:bookmarkStart w:id="418" w:name="_Toc495664862"/>
            <w:bookmarkStart w:id="419" w:name="_Toc495667282"/>
            <w:bookmarkStart w:id="420" w:name="_Toc31723764"/>
            <w:bookmarkStart w:id="421" w:name="_Toc31725006"/>
            <w:bookmarkStart w:id="422" w:name="_Toc38698135"/>
            <w:bookmarkStart w:id="423" w:name="_Toc38702037"/>
            <w:bookmarkStart w:id="424" w:name="_Toc39086173"/>
            <w:r w:rsidRPr="00167595">
              <w:rPr>
                <w:b/>
                <w:lang w:val="en-US"/>
              </w:rPr>
              <w:t xml:space="preserve">4. </w:t>
            </w:r>
            <w:r w:rsidR="00543368" w:rsidRPr="00167595">
              <w:rPr>
                <w:b/>
                <w:lang w:val="en-US"/>
              </w:rPr>
              <w:t xml:space="preserve">Government-Owned </w:t>
            </w:r>
            <w:bookmarkEnd w:id="407"/>
            <w:bookmarkEnd w:id="408"/>
            <w:bookmarkEnd w:id="409"/>
            <w:bookmarkEnd w:id="410"/>
            <w:r w:rsidR="00543368" w:rsidRPr="00167595">
              <w:rPr>
                <w:b/>
                <w:lang w:val="en-US"/>
              </w:rPr>
              <w:t>Enterprise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tc>
        <w:tc>
          <w:tcPr>
            <w:tcW w:w="2595" w:type="dxa"/>
          </w:tcPr>
          <w:p w14:paraId="76DCB243" w14:textId="058DF732" w:rsidR="00543368" w:rsidRPr="00167595" w:rsidRDefault="00543368" w:rsidP="00C04AC3">
            <w:pPr>
              <w:pStyle w:val="BodyTextIndent"/>
              <w:spacing w:after="0"/>
              <w:ind w:left="0"/>
              <w:jc w:val="left"/>
            </w:pPr>
            <w:r w:rsidRPr="00167595">
              <w:t xml:space="preserve">Compliance with conditions of </w:t>
            </w:r>
            <w:r w:rsidR="000C5394" w:rsidRPr="00167595">
              <w:rPr>
                <w:szCs w:val="24"/>
              </w:rPr>
              <w:t>ITO</w:t>
            </w:r>
            <w:r w:rsidRPr="00167595">
              <w:t xml:space="preserve"> 5.</w:t>
            </w:r>
            <w:r w:rsidR="0004686D" w:rsidRPr="00167595">
              <w:t>5</w:t>
            </w:r>
          </w:p>
        </w:tc>
        <w:tc>
          <w:tcPr>
            <w:tcW w:w="1572" w:type="dxa"/>
          </w:tcPr>
          <w:p w14:paraId="76DCB244" w14:textId="77777777" w:rsidR="00543368" w:rsidRPr="00167595" w:rsidRDefault="00543368">
            <w:pPr>
              <w:rPr>
                <w:lang w:val="en-US"/>
              </w:rPr>
            </w:pPr>
            <w:r w:rsidRPr="00167595">
              <w:rPr>
                <w:lang w:val="en-US"/>
              </w:rPr>
              <w:t>Must meet requirement</w:t>
            </w:r>
          </w:p>
        </w:tc>
        <w:tc>
          <w:tcPr>
            <w:tcW w:w="2541" w:type="dxa"/>
          </w:tcPr>
          <w:p w14:paraId="76DCB245" w14:textId="12FE60C4" w:rsidR="00543368" w:rsidRPr="00167595" w:rsidRDefault="00543368">
            <w:pPr>
              <w:rPr>
                <w:lang w:val="en-US"/>
              </w:rPr>
            </w:pPr>
            <w:r w:rsidRPr="00167595">
              <w:rPr>
                <w:lang w:val="en-US"/>
              </w:rPr>
              <w:t>Existing or intended Joint Venture or other association must meet requirement</w:t>
            </w:r>
          </w:p>
        </w:tc>
        <w:tc>
          <w:tcPr>
            <w:tcW w:w="1572" w:type="dxa"/>
          </w:tcPr>
          <w:p w14:paraId="76DCB246" w14:textId="77777777" w:rsidR="00543368" w:rsidRPr="00167595" w:rsidRDefault="00543368">
            <w:pPr>
              <w:rPr>
                <w:lang w:val="en-US"/>
              </w:rPr>
            </w:pPr>
            <w:r w:rsidRPr="00167595">
              <w:rPr>
                <w:lang w:val="en-US"/>
              </w:rPr>
              <w:t>Must meet requirement</w:t>
            </w:r>
          </w:p>
        </w:tc>
        <w:tc>
          <w:tcPr>
            <w:tcW w:w="1298" w:type="dxa"/>
          </w:tcPr>
          <w:p w14:paraId="76DCB247" w14:textId="77777777" w:rsidR="00543368" w:rsidRPr="00167595" w:rsidRDefault="00543368" w:rsidP="00A015F9">
            <w:pPr>
              <w:jc w:val="center"/>
              <w:rPr>
                <w:lang w:val="en-US"/>
              </w:rPr>
            </w:pPr>
            <w:r w:rsidRPr="00167595">
              <w:rPr>
                <w:lang w:val="en-US"/>
              </w:rPr>
              <w:t>N/A</w:t>
            </w:r>
          </w:p>
        </w:tc>
        <w:tc>
          <w:tcPr>
            <w:tcW w:w="2288" w:type="dxa"/>
          </w:tcPr>
          <w:p w14:paraId="76DCB248" w14:textId="77777777" w:rsidR="00543368" w:rsidRPr="00167595" w:rsidRDefault="00543368">
            <w:pPr>
              <w:rPr>
                <w:lang w:val="en-US"/>
              </w:rPr>
            </w:pPr>
            <w:r w:rsidRPr="00167595">
              <w:rPr>
                <w:lang w:val="en-US"/>
              </w:rPr>
              <w:t>Form ELI–3</w:t>
            </w:r>
          </w:p>
        </w:tc>
      </w:tr>
    </w:tbl>
    <w:p w14:paraId="76DCB24A" w14:textId="77777777" w:rsidR="00543368" w:rsidRPr="00167595" w:rsidRDefault="00543368" w:rsidP="00A015F9">
      <w:pPr>
        <w:pStyle w:val="Footer"/>
        <w:ind w:left="1440" w:hanging="720"/>
        <w:rPr>
          <w:b/>
        </w:rPr>
      </w:pPr>
    </w:p>
    <w:p w14:paraId="76DCB24B" w14:textId="77777777" w:rsidR="00543368" w:rsidRPr="00167595" w:rsidRDefault="00543368" w:rsidP="00A015F9">
      <w:pPr>
        <w:pStyle w:val="Footer"/>
        <w:ind w:left="1440" w:hanging="720"/>
        <w:rPr>
          <w:b/>
        </w:rPr>
      </w:pPr>
      <w:bookmarkStart w:id="425" w:name="_Toc433197225"/>
      <w:bookmarkStart w:id="426" w:name="_Toc434305177"/>
      <w:bookmarkStart w:id="427" w:name="_Toc434846209"/>
      <w:bookmarkStart w:id="428" w:name="_Toc488844591"/>
      <w:bookmarkStart w:id="429" w:name="_Toc488844592"/>
      <w:bookmarkStart w:id="430" w:name="_Toc495664850"/>
      <w:bookmarkStart w:id="431" w:name="_Toc495667270"/>
      <w:bookmarkStart w:id="432" w:name="_Toc31723036"/>
      <w:bookmarkStart w:id="433" w:name="_Toc31723392"/>
      <w:bookmarkStart w:id="434" w:name="_Toc31723752"/>
      <w:bookmarkStart w:id="435" w:name="_Toc31724994"/>
      <w:bookmarkStart w:id="436" w:name="_Toc38698122"/>
      <w:bookmarkStart w:id="437" w:name="_Toc38702024"/>
      <w:bookmarkStart w:id="438" w:name="_Toc39086160"/>
      <w:bookmarkStart w:id="439" w:name="_Toc38698123"/>
      <w:bookmarkStart w:id="440" w:name="_Toc38702025"/>
      <w:bookmarkStart w:id="441" w:name="_Toc39086161"/>
      <w:bookmarkStart w:id="442" w:name="_Toc38698124"/>
      <w:bookmarkStart w:id="443" w:name="_Toc38702026"/>
      <w:bookmarkStart w:id="444" w:name="_Toc39086162"/>
      <w:bookmarkStart w:id="445" w:name="_Toc38698125"/>
      <w:bookmarkStart w:id="446" w:name="_Toc38702027"/>
      <w:bookmarkStart w:id="447" w:name="_Toc39086163"/>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167595">
        <w:rPr>
          <w:b/>
        </w:rPr>
        <w:br w:type="page"/>
      </w: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3505"/>
        <w:gridCol w:w="2262"/>
        <w:gridCol w:w="1426"/>
        <w:gridCol w:w="2230"/>
        <w:gridCol w:w="1121"/>
        <w:gridCol w:w="1832"/>
      </w:tblGrid>
      <w:tr w:rsidR="00543368" w:rsidRPr="00167595" w14:paraId="76DCB24E" w14:textId="77777777" w:rsidTr="00A015F9">
        <w:trPr>
          <w:trHeight w:val="350"/>
          <w:tblHeader/>
        </w:trPr>
        <w:tc>
          <w:tcPr>
            <w:tcW w:w="1520" w:type="dxa"/>
          </w:tcPr>
          <w:p w14:paraId="76DCB24C" w14:textId="77777777" w:rsidR="00543368" w:rsidRPr="00167595" w:rsidRDefault="00543368" w:rsidP="002E3829">
            <w:pPr>
              <w:jc w:val="center"/>
              <w:rPr>
                <w:b/>
                <w:lang w:val="en-US"/>
              </w:rPr>
            </w:pPr>
            <w:r w:rsidRPr="00167595">
              <w:rPr>
                <w:lang w:val="en-US"/>
              </w:rPr>
              <w:br w:type="page"/>
            </w:r>
            <w:r w:rsidRPr="00167595">
              <w:rPr>
                <w:lang w:val="en-US"/>
              </w:rPr>
              <w:br w:type="page"/>
            </w:r>
            <w:r w:rsidRPr="00167595">
              <w:rPr>
                <w:lang w:val="en-US"/>
              </w:rPr>
              <w:br w:type="page"/>
            </w:r>
            <w:r w:rsidRPr="00167595">
              <w:rPr>
                <w:b/>
                <w:lang w:val="en-US"/>
              </w:rPr>
              <w:t>Factor</w:t>
            </w:r>
          </w:p>
        </w:tc>
        <w:tc>
          <w:tcPr>
            <w:tcW w:w="12376" w:type="dxa"/>
            <w:gridSpan w:val="6"/>
            <w:shd w:val="clear" w:color="auto" w:fill="BFBFBF" w:themeFill="background1" w:themeFillShade="BF"/>
          </w:tcPr>
          <w:p w14:paraId="76DCB24D" w14:textId="3250F376" w:rsidR="00543368" w:rsidRPr="00167595" w:rsidRDefault="00543368" w:rsidP="00A015F9">
            <w:pPr>
              <w:pStyle w:val="BodyText"/>
              <w:jc w:val="center"/>
              <w:rPr>
                <w:smallCaps/>
              </w:rPr>
            </w:pPr>
            <w:bookmarkStart w:id="448" w:name="_Toc331007390"/>
            <w:bookmarkStart w:id="449" w:name="_Toc331007779"/>
            <w:bookmarkStart w:id="450" w:name="_Toc331008072"/>
            <w:bookmarkStart w:id="451" w:name="_Toc331027813"/>
            <w:bookmarkStart w:id="452" w:name="_Toc360118815"/>
            <w:bookmarkStart w:id="453" w:name="_Toc360451769"/>
            <w:bookmarkStart w:id="454" w:name="_Toc54428313"/>
            <w:bookmarkStart w:id="455" w:name="_Toc54431567"/>
            <w:bookmarkStart w:id="456" w:name="_Toc54431807"/>
            <w:bookmarkStart w:id="457" w:name="_Toc54431891"/>
            <w:bookmarkStart w:id="458" w:name="_Toc54432110"/>
            <w:bookmarkStart w:id="459" w:name="_Toc54512152"/>
            <w:bookmarkStart w:id="460" w:name="_Toc54540074"/>
            <w:bookmarkStart w:id="461" w:name="_Toc54540367"/>
            <w:bookmarkStart w:id="462" w:name="_Toc498339861"/>
            <w:bookmarkStart w:id="463" w:name="_Toc498848208"/>
            <w:bookmarkStart w:id="464" w:name="_Toc499021786"/>
            <w:bookmarkStart w:id="465" w:name="_Toc499023469"/>
            <w:bookmarkStart w:id="466" w:name="_Toc501529951"/>
            <w:bookmarkStart w:id="467" w:name="_Toc503874229"/>
            <w:bookmarkStart w:id="468" w:name="_Toc23215165"/>
            <w:bookmarkStart w:id="469" w:name="_Toc433025022"/>
            <w:bookmarkStart w:id="470" w:name="_Toc433025309"/>
            <w:bookmarkStart w:id="471" w:name="_Toc433197235"/>
            <w:bookmarkStart w:id="472" w:name="_Toc434305187"/>
            <w:bookmarkStart w:id="473" w:name="_Toc434846219"/>
            <w:bookmarkStart w:id="474" w:name="_Toc488844605"/>
            <w:bookmarkStart w:id="475" w:name="_Toc495664863"/>
            <w:bookmarkStart w:id="476" w:name="_Toc495667283"/>
            <w:bookmarkStart w:id="477" w:name="_Toc31723765"/>
            <w:bookmarkStart w:id="478" w:name="_Toc31725007"/>
            <w:bookmarkStart w:id="479" w:name="_Toc38698136"/>
            <w:bookmarkStart w:id="480" w:name="_Toc38702038"/>
            <w:bookmarkStart w:id="481" w:name="_Toc39086174"/>
            <w:r w:rsidRPr="00167595">
              <w:rPr>
                <w:b/>
                <w:smallCaps/>
              </w:rPr>
              <w:t>Historical Contract Non-Performance</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r w:rsidR="00543368" w:rsidRPr="00167595" w14:paraId="76DCB253" w14:textId="77777777" w:rsidTr="00A015F9">
        <w:trPr>
          <w:cantSplit/>
          <w:tblHeader/>
        </w:trPr>
        <w:tc>
          <w:tcPr>
            <w:tcW w:w="1520" w:type="dxa"/>
            <w:vMerge w:val="restart"/>
          </w:tcPr>
          <w:p w14:paraId="76DCB24F" w14:textId="6698B57B" w:rsidR="00543368" w:rsidRPr="00167595" w:rsidRDefault="00543368" w:rsidP="002E3829">
            <w:pPr>
              <w:jc w:val="center"/>
              <w:rPr>
                <w:b/>
                <w:lang w:val="en-US"/>
              </w:rPr>
            </w:pPr>
          </w:p>
        </w:tc>
        <w:tc>
          <w:tcPr>
            <w:tcW w:w="3505" w:type="dxa"/>
            <w:vMerge w:val="restart"/>
            <w:vAlign w:val="center"/>
          </w:tcPr>
          <w:p w14:paraId="76DCB250" w14:textId="77777777" w:rsidR="00543368" w:rsidRPr="00167595" w:rsidRDefault="00543368" w:rsidP="00A015F9">
            <w:pPr>
              <w:pStyle w:val="Heading5"/>
              <w:spacing w:before="0"/>
            </w:pPr>
            <w:r w:rsidRPr="00167595">
              <w:rPr>
                <w:b/>
                <w:u w:val="none"/>
              </w:rPr>
              <w:t>Requirement</w:t>
            </w:r>
          </w:p>
        </w:tc>
        <w:tc>
          <w:tcPr>
            <w:tcW w:w="7039" w:type="dxa"/>
            <w:gridSpan w:val="4"/>
          </w:tcPr>
          <w:p w14:paraId="76DCB251" w14:textId="0B7711B1" w:rsidR="00543368" w:rsidRPr="00167595" w:rsidRDefault="00867B98" w:rsidP="00A015F9">
            <w:pPr>
              <w:pStyle w:val="Heading5"/>
              <w:spacing w:before="0"/>
            </w:pPr>
            <w:r w:rsidRPr="00167595">
              <w:rPr>
                <w:b/>
                <w:bCs/>
                <w:iCs/>
              </w:rPr>
              <w:t>Offeror</w:t>
            </w:r>
          </w:p>
        </w:tc>
        <w:tc>
          <w:tcPr>
            <w:tcW w:w="1832" w:type="dxa"/>
            <w:vMerge w:val="restart"/>
            <w:vAlign w:val="center"/>
          </w:tcPr>
          <w:p w14:paraId="76DCB252" w14:textId="77777777" w:rsidR="00543368" w:rsidRPr="00167595" w:rsidRDefault="00543368" w:rsidP="00A015F9">
            <w:pPr>
              <w:ind w:left="36" w:hanging="36"/>
              <w:jc w:val="center"/>
              <w:rPr>
                <w:b/>
                <w:lang w:val="en-US"/>
              </w:rPr>
            </w:pPr>
            <w:r w:rsidRPr="00167595">
              <w:rPr>
                <w:b/>
                <w:lang w:val="en-US"/>
              </w:rPr>
              <w:t>Documentation Required</w:t>
            </w:r>
          </w:p>
        </w:tc>
      </w:tr>
      <w:tr w:rsidR="00BD1171" w:rsidRPr="00167595" w14:paraId="76DCB259" w14:textId="77777777" w:rsidTr="00540226">
        <w:trPr>
          <w:cantSplit/>
          <w:tblHeader/>
        </w:trPr>
        <w:tc>
          <w:tcPr>
            <w:tcW w:w="1520" w:type="dxa"/>
            <w:vMerge/>
          </w:tcPr>
          <w:p w14:paraId="76DCB254" w14:textId="77777777" w:rsidR="00543368" w:rsidRPr="00167595" w:rsidRDefault="00543368" w:rsidP="002E3829">
            <w:pPr>
              <w:rPr>
                <w:b/>
                <w:lang w:val="en-US"/>
              </w:rPr>
            </w:pPr>
          </w:p>
        </w:tc>
        <w:tc>
          <w:tcPr>
            <w:tcW w:w="3505" w:type="dxa"/>
            <w:vMerge/>
          </w:tcPr>
          <w:p w14:paraId="76DCB255" w14:textId="77777777" w:rsidR="00543368" w:rsidRPr="00167595" w:rsidRDefault="00543368" w:rsidP="002E3829">
            <w:pPr>
              <w:rPr>
                <w:b/>
                <w:lang w:val="en-US"/>
              </w:rPr>
            </w:pPr>
          </w:p>
        </w:tc>
        <w:tc>
          <w:tcPr>
            <w:tcW w:w="2262" w:type="dxa"/>
            <w:vMerge w:val="restart"/>
            <w:vAlign w:val="center"/>
          </w:tcPr>
          <w:p w14:paraId="76DCB256" w14:textId="77777777" w:rsidR="00543368" w:rsidRPr="00167595" w:rsidRDefault="00543368" w:rsidP="00A015F9">
            <w:pPr>
              <w:jc w:val="center"/>
              <w:rPr>
                <w:b/>
                <w:lang w:val="en-US"/>
              </w:rPr>
            </w:pPr>
            <w:r w:rsidRPr="00167595">
              <w:rPr>
                <w:b/>
                <w:lang w:val="en-US"/>
              </w:rPr>
              <w:t>Single Entity</w:t>
            </w:r>
          </w:p>
        </w:tc>
        <w:tc>
          <w:tcPr>
            <w:tcW w:w="4777" w:type="dxa"/>
            <w:gridSpan w:val="3"/>
          </w:tcPr>
          <w:p w14:paraId="76DCB257" w14:textId="77777777" w:rsidR="00543368" w:rsidRPr="00167595" w:rsidRDefault="00543368" w:rsidP="00A015F9">
            <w:pPr>
              <w:pStyle w:val="Heading5"/>
              <w:spacing w:before="0"/>
            </w:pPr>
            <w:r w:rsidRPr="00167595">
              <w:rPr>
                <w:b/>
                <w:u w:val="none"/>
              </w:rPr>
              <w:t>Joint Venture or Association</w:t>
            </w:r>
          </w:p>
        </w:tc>
        <w:tc>
          <w:tcPr>
            <w:tcW w:w="1832" w:type="dxa"/>
            <w:vMerge/>
          </w:tcPr>
          <w:p w14:paraId="76DCB258" w14:textId="77777777" w:rsidR="00543368" w:rsidRPr="00167595" w:rsidRDefault="00543368" w:rsidP="00A015F9">
            <w:pPr>
              <w:ind w:left="36" w:hanging="36"/>
              <w:jc w:val="center"/>
              <w:rPr>
                <w:b/>
                <w:lang w:val="en-US"/>
              </w:rPr>
            </w:pPr>
          </w:p>
        </w:tc>
      </w:tr>
      <w:tr w:rsidR="00BD1171" w:rsidRPr="00167595" w14:paraId="76DCB261" w14:textId="77777777" w:rsidTr="00540226">
        <w:trPr>
          <w:cantSplit/>
          <w:trHeight w:val="600"/>
          <w:tblHeader/>
        </w:trPr>
        <w:tc>
          <w:tcPr>
            <w:tcW w:w="1520" w:type="dxa"/>
            <w:vMerge/>
          </w:tcPr>
          <w:p w14:paraId="76DCB25A" w14:textId="77777777" w:rsidR="00543368" w:rsidRPr="00167595" w:rsidRDefault="00543368" w:rsidP="002E3829">
            <w:pPr>
              <w:rPr>
                <w:b/>
                <w:lang w:val="en-US"/>
              </w:rPr>
            </w:pPr>
          </w:p>
        </w:tc>
        <w:tc>
          <w:tcPr>
            <w:tcW w:w="3505" w:type="dxa"/>
            <w:vMerge/>
          </w:tcPr>
          <w:p w14:paraId="76DCB25B" w14:textId="77777777" w:rsidR="00543368" w:rsidRPr="00167595" w:rsidRDefault="00543368" w:rsidP="002E3829">
            <w:pPr>
              <w:rPr>
                <w:b/>
                <w:lang w:val="en-US"/>
              </w:rPr>
            </w:pPr>
          </w:p>
        </w:tc>
        <w:tc>
          <w:tcPr>
            <w:tcW w:w="2262" w:type="dxa"/>
            <w:vMerge/>
          </w:tcPr>
          <w:p w14:paraId="76DCB25C" w14:textId="77777777" w:rsidR="00543368" w:rsidRPr="00167595" w:rsidRDefault="00543368" w:rsidP="00A015F9">
            <w:pPr>
              <w:ind w:left="36" w:hanging="36"/>
              <w:jc w:val="center"/>
              <w:rPr>
                <w:b/>
                <w:lang w:val="en-US"/>
              </w:rPr>
            </w:pPr>
          </w:p>
        </w:tc>
        <w:tc>
          <w:tcPr>
            <w:tcW w:w="1426" w:type="dxa"/>
          </w:tcPr>
          <w:p w14:paraId="76DCB25D" w14:textId="77777777" w:rsidR="00543368" w:rsidRPr="00167595" w:rsidRDefault="00543368" w:rsidP="00A015F9">
            <w:pPr>
              <w:jc w:val="center"/>
              <w:rPr>
                <w:b/>
                <w:lang w:val="en-US"/>
              </w:rPr>
            </w:pPr>
            <w:r w:rsidRPr="00167595">
              <w:rPr>
                <w:b/>
                <w:lang w:val="en-US"/>
              </w:rPr>
              <w:t>All members combined</w:t>
            </w:r>
          </w:p>
        </w:tc>
        <w:tc>
          <w:tcPr>
            <w:tcW w:w="2230" w:type="dxa"/>
          </w:tcPr>
          <w:p w14:paraId="76DCB25E" w14:textId="77777777" w:rsidR="00543368" w:rsidRPr="00167595" w:rsidRDefault="00543368" w:rsidP="00A015F9">
            <w:pPr>
              <w:jc w:val="center"/>
              <w:rPr>
                <w:b/>
                <w:lang w:val="en-US"/>
              </w:rPr>
            </w:pPr>
            <w:r w:rsidRPr="00167595">
              <w:rPr>
                <w:b/>
                <w:lang w:val="en-US"/>
              </w:rPr>
              <w:t>Each member</w:t>
            </w:r>
          </w:p>
        </w:tc>
        <w:tc>
          <w:tcPr>
            <w:tcW w:w="1121" w:type="dxa"/>
          </w:tcPr>
          <w:p w14:paraId="76DCB25F" w14:textId="77777777" w:rsidR="00543368" w:rsidRPr="00167595" w:rsidRDefault="00543368" w:rsidP="00A015F9">
            <w:pPr>
              <w:jc w:val="center"/>
              <w:rPr>
                <w:b/>
                <w:lang w:val="en-US"/>
              </w:rPr>
            </w:pPr>
            <w:r w:rsidRPr="00167595">
              <w:rPr>
                <w:b/>
                <w:lang w:val="en-US"/>
              </w:rPr>
              <w:t>At least one member</w:t>
            </w:r>
          </w:p>
        </w:tc>
        <w:tc>
          <w:tcPr>
            <w:tcW w:w="1832" w:type="dxa"/>
            <w:vMerge/>
          </w:tcPr>
          <w:p w14:paraId="76DCB260" w14:textId="77777777" w:rsidR="00543368" w:rsidRPr="00167595" w:rsidRDefault="00543368" w:rsidP="002E3829">
            <w:pPr>
              <w:ind w:left="36" w:hanging="36"/>
              <w:jc w:val="center"/>
              <w:rPr>
                <w:b/>
                <w:lang w:val="en-US"/>
              </w:rPr>
            </w:pPr>
          </w:p>
        </w:tc>
      </w:tr>
      <w:tr w:rsidR="00543368" w:rsidRPr="00167595" w14:paraId="76DCB26A" w14:textId="77777777" w:rsidTr="00A015F9">
        <w:trPr>
          <w:trHeight w:val="600"/>
        </w:trPr>
        <w:tc>
          <w:tcPr>
            <w:tcW w:w="1520" w:type="dxa"/>
          </w:tcPr>
          <w:p w14:paraId="76DCB262" w14:textId="145DC49E" w:rsidR="00543368" w:rsidRPr="00167595" w:rsidRDefault="00BE4465" w:rsidP="00A015F9">
            <w:pPr>
              <w:rPr>
                <w:lang w:val="en-US"/>
              </w:rPr>
            </w:pPr>
            <w:bookmarkStart w:id="482" w:name="_Toc496968124"/>
            <w:bookmarkStart w:id="483" w:name="_Toc331007391"/>
            <w:bookmarkStart w:id="484" w:name="_Toc331007780"/>
            <w:bookmarkStart w:id="485" w:name="_Toc331008073"/>
            <w:bookmarkStart w:id="486" w:name="_Toc331027814"/>
            <w:bookmarkStart w:id="487" w:name="_Toc360451770"/>
            <w:bookmarkStart w:id="488" w:name="_Toc433025023"/>
            <w:bookmarkStart w:id="489" w:name="_Toc433025310"/>
            <w:bookmarkStart w:id="490" w:name="_Toc433197236"/>
            <w:bookmarkStart w:id="491" w:name="_Toc434305188"/>
            <w:bookmarkStart w:id="492" w:name="_Toc434846220"/>
            <w:bookmarkStart w:id="493" w:name="_Toc488844606"/>
            <w:bookmarkStart w:id="494" w:name="_Toc495664864"/>
            <w:bookmarkStart w:id="495" w:name="_Toc495667284"/>
            <w:bookmarkStart w:id="496" w:name="_Toc31723766"/>
            <w:bookmarkStart w:id="497" w:name="_Toc31725008"/>
            <w:bookmarkStart w:id="498" w:name="_Toc38698137"/>
            <w:bookmarkStart w:id="499" w:name="_Toc38702039"/>
            <w:bookmarkStart w:id="500" w:name="_Toc39086175"/>
            <w:r w:rsidRPr="00167595">
              <w:rPr>
                <w:b/>
                <w:lang w:val="en-US"/>
              </w:rPr>
              <w:t xml:space="preserve">5. </w:t>
            </w:r>
            <w:r w:rsidR="00543368" w:rsidRPr="00167595">
              <w:rPr>
                <w:b/>
                <w:lang w:val="en-US"/>
              </w:rPr>
              <w:t>History of non-performing contracts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tc>
        <w:tc>
          <w:tcPr>
            <w:tcW w:w="3505" w:type="dxa"/>
          </w:tcPr>
          <w:p w14:paraId="76DCB263" w14:textId="0E609D9D" w:rsidR="00543368" w:rsidRPr="00167595" w:rsidRDefault="00543368" w:rsidP="002E3829">
            <w:pPr>
              <w:pStyle w:val="BodyTextIndent"/>
              <w:spacing w:after="0"/>
              <w:ind w:left="0"/>
              <w:jc w:val="left"/>
              <w:rPr>
                <w:b/>
              </w:rPr>
            </w:pPr>
            <w:r w:rsidRPr="00167595">
              <w:t xml:space="preserve">Non-performance of a contract (including contracts terminated for cause) did not occur within the last five (5) years prior to the deadline for </w:t>
            </w:r>
            <w:r w:rsidR="00061CBE" w:rsidRPr="00167595">
              <w:t>Offer</w:t>
            </w:r>
            <w:r w:rsidRPr="00167595">
              <w:t xml:space="preserve"> submission, determined using all information on fully settled proceedings, litigation, arbitrations, actions, claims, investigations or disputes</w:t>
            </w:r>
            <w:r w:rsidR="00555A57" w:rsidRPr="00167595">
              <w:t>.</w:t>
            </w:r>
            <w:r w:rsidR="000E2FE3" w:rsidRPr="00167595">
              <w:t xml:space="preserve"> </w:t>
            </w:r>
            <w:r w:rsidRPr="00167595">
              <w:t xml:space="preserve">A fully settled proceeding, litigation, arbitration, action, claim, investigation or dispute is one that has been resolved in accordance with the dispute resolution mechanism under the respective contract, and where all appeal instances available to the </w:t>
            </w:r>
            <w:r w:rsidR="00867B98" w:rsidRPr="00167595">
              <w:rPr>
                <w:iCs/>
              </w:rPr>
              <w:t>Offeror</w:t>
            </w:r>
            <w:r w:rsidRPr="00167595">
              <w:t xml:space="preserve"> have been exhausted.</w:t>
            </w:r>
            <w:r w:rsidRPr="00167595">
              <w:rPr>
                <w:szCs w:val="24"/>
              </w:rPr>
              <w:t xml:space="preserve"> </w:t>
            </w:r>
          </w:p>
        </w:tc>
        <w:tc>
          <w:tcPr>
            <w:tcW w:w="2262" w:type="dxa"/>
          </w:tcPr>
          <w:p w14:paraId="76DCB264" w14:textId="3799720F" w:rsidR="00543368" w:rsidRPr="00167595" w:rsidRDefault="00543368">
            <w:pPr>
              <w:rPr>
                <w:b/>
                <w:lang w:val="en-US"/>
              </w:rPr>
            </w:pPr>
            <w:r w:rsidRPr="00167595">
              <w:rPr>
                <w:lang w:val="en-US"/>
              </w:rPr>
              <w:t>Must meet requirement by itself, including as member of past or existing Joint Venture or other association</w:t>
            </w:r>
          </w:p>
        </w:tc>
        <w:tc>
          <w:tcPr>
            <w:tcW w:w="1426" w:type="dxa"/>
          </w:tcPr>
          <w:p w14:paraId="76DCB265" w14:textId="77777777" w:rsidR="00543368" w:rsidRPr="00167595" w:rsidRDefault="00543368" w:rsidP="002E3829">
            <w:pPr>
              <w:rPr>
                <w:rFonts w:eastAsia="Calibri"/>
                <w:b/>
                <w:szCs w:val="22"/>
                <w:lang w:val="en-US" w:eastAsia="en-US"/>
              </w:rPr>
            </w:pPr>
            <w:r w:rsidRPr="00167595">
              <w:rPr>
                <w:lang w:val="en-US"/>
              </w:rPr>
              <w:t>N/A</w:t>
            </w:r>
          </w:p>
          <w:p w14:paraId="76DCB266" w14:textId="77777777" w:rsidR="00543368" w:rsidRPr="00167595" w:rsidRDefault="00543368">
            <w:pPr>
              <w:rPr>
                <w:lang w:val="en-US"/>
              </w:rPr>
            </w:pPr>
          </w:p>
        </w:tc>
        <w:tc>
          <w:tcPr>
            <w:tcW w:w="2230" w:type="dxa"/>
          </w:tcPr>
          <w:p w14:paraId="76DCB267" w14:textId="14B97EA5" w:rsidR="00543368" w:rsidRPr="00167595" w:rsidRDefault="00543368">
            <w:pPr>
              <w:rPr>
                <w:b/>
                <w:lang w:val="en-US"/>
              </w:rPr>
            </w:pPr>
            <w:r w:rsidRPr="00167595">
              <w:rPr>
                <w:lang w:val="en-US"/>
              </w:rPr>
              <w:t>Must meet requirement by itself or as member of past or existing Joint Venture, or other association</w:t>
            </w:r>
          </w:p>
        </w:tc>
        <w:tc>
          <w:tcPr>
            <w:tcW w:w="1121" w:type="dxa"/>
          </w:tcPr>
          <w:p w14:paraId="76DCB268" w14:textId="77777777" w:rsidR="00543368" w:rsidRPr="00167595" w:rsidRDefault="00543368">
            <w:pPr>
              <w:rPr>
                <w:b/>
                <w:lang w:val="en-US"/>
              </w:rPr>
            </w:pPr>
            <w:r w:rsidRPr="00167595">
              <w:rPr>
                <w:lang w:val="en-US"/>
              </w:rPr>
              <w:t>N/A</w:t>
            </w:r>
          </w:p>
        </w:tc>
        <w:tc>
          <w:tcPr>
            <w:tcW w:w="1832" w:type="dxa"/>
          </w:tcPr>
          <w:p w14:paraId="76DCB269" w14:textId="77777777" w:rsidR="00543368" w:rsidRPr="00167595" w:rsidRDefault="00543368">
            <w:pPr>
              <w:rPr>
                <w:b/>
                <w:lang w:val="en-US"/>
              </w:rPr>
            </w:pPr>
            <w:r w:rsidRPr="00167595">
              <w:rPr>
                <w:lang w:val="en-US"/>
              </w:rPr>
              <w:t>Form CON –1</w:t>
            </w:r>
          </w:p>
        </w:tc>
      </w:tr>
      <w:tr w:rsidR="00BD1171" w:rsidRPr="00167595" w14:paraId="76DCB272" w14:textId="77777777" w:rsidTr="00540226">
        <w:trPr>
          <w:cantSplit/>
          <w:trHeight w:val="2960"/>
        </w:trPr>
        <w:tc>
          <w:tcPr>
            <w:tcW w:w="1520" w:type="dxa"/>
          </w:tcPr>
          <w:p w14:paraId="76DCB26B" w14:textId="43333747" w:rsidR="00543368" w:rsidRPr="00167595" w:rsidRDefault="00BE4465" w:rsidP="00A015F9">
            <w:pPr>
              <w:rPr>
                <w:b/>
                <w:lang w:val="en-US"/>
              </w:rPr>
            </w:pPr>
            <w:bookmarkStart w:id="501" w:name="_Toc433197237"/>
            <w:bookmarkStart w:id="502" w:name="_Toc434305189"/>
            <w:bookmarkStart w:id="503" w:name="_Toc434846221"/>
            <w:bookmarkStart w:id="504" w:name="_Toc488844607"/>
            <w:bookmarkStart w:id="505" w:name="_Toc495664865"/>
            <w:bookmarkStart w:id="506" w:name="_Toc495667285"/>
            <w:bookmarkStart w:id="507" w:name="_Toc31723767"/>
            <w:bookmarkStart w:id="508" w:name="_Toc31725009"/>
            <w:bookmarkStart w:id="509" w:name="_Toc38698138"/>
            <w:bookmarkStart w:id="510" w:name="_Toc38702040"/>
            <w:bookmarkStart w:id="511" w:name="_Toc39086176"/>
            <w:r w:rsidRPr="00167595">
              <w:rPr>
                <w:b/>
                <w:lang w:val="en-US"/>
              </w:rPr>
              <w:t xml:space="preserve">6. </w:t>
            </w:r>
            <w:r w:rsidR="00543368" w:rsidRPr="00167595">
              <w:rPr>
                <w:b/>
                <w:lang w:val="en-US"/>
              </w:rPr>
              <w:t>Failure to Sign a Contract</w:t>
            </w:r>
            <w:bookmarkEnd w:id="501"/>
            <w:bookmarkEnd w:id="502"/>
            <w:bookmarkEnd w:id="503"/>
            <w:bookmarkEnd w:id="504"/>
            <w:bookmarkEnd w:id="505"/>
            <w:bookmarkEnd w:id="506"/>
            <w:bookmarkEnd w:id="507"/>
            <w:bookmarkEnd w:id="508"/>
            <w:bookmarkEnd w:id="509"/>
            <w:bookmarkEnd w:id="510"/>
            <w:bookmarkEnd w:id="511"/>
          </w:p>
        </w:tc>
        <w:tc>
          <w:tcPr>
            <w:tcW w:w="3505" w:type="dxa"/>
          </w:tcPr>
          <w:p w14:paraId="76DCB26C" w14:textId="77777777" w:rsidR="00543368" w:rsidRPr="00167595" w:rsidRDefault="00543368" w:rsidP="002E3829">
            <w:pPr>
              <w:pStyle w:val="i"/>
              <w:tabs>
                <w:tab w:val="left" w:leader="dot" w:pos="8424"/>
              </w:tabs>
              <w:jc w:val="left"/>
              <w:rPr>
                <w:rFonts w:ascii="Times New Roman" w:hAnsi="Times New Roman"/>
                <w:b/>
              </w:rPr>
            </w:pPr>
            <w:r w:rsidRPr="00167595">
              <w:rPr>
                <w:rFonts w:ascii="Times New Roman" w:hAnsi="Times New Roman"/>
              </w:rPr>
              <w:t>Failure to sign a contract after receiving a notice of award has not occurred in the past five years. Any deviation should be explained in the enclosed Contract Non-Performance form.</w:t>
            </w:r>
          </w:p>
        </w:tc>
        <w:tc>
          <w:tcPr>
            <w:tcW w:w="2262" w:type="dxa"/>
          </w:tcPr>
          <w:p w14:paraId="76DCB26D" w14:textId="77777777" w:rsidR="00543368" w:rsidRPr="00167595" w:rsidRDefault="00543368" w:rsidP="002E3829">
            <w:pPr>
              <w:pStyle w:val="Style11"/>
              <w:tabs>
                <w:tab w:val="left" w:leader="dot" w:pos="8424"/>
              </w:tabs>
              <w:spacing w:line="240" w:lineRule="auto"/>
              <w:jc w:val="left"/>
              <w:rPr>
                <w:b/>
              </w:rPr>
            </w:pPr>
            <w:r w:rsidRPr="00167595">
              <w:t>Must meet requirement</w:t>
            </w:r>
          </w:p>
        </w:tc>
        <w:tc>
          <w:tcPr>
            <w:tcW w:w="1426" w:type="dxa"/>
          </w:tcPr>
          <w:p w14:paraId="76DCB26E" w14:textId="77777777" w:rsidR="00543368" w:rsidRPr="00167595" w:rsidRDefault="00543368" w:rsidP="002E3829">
            <w:pPr>
              <w:pStyle w:val="i"/>
              <w:tabs>
                <w:tab w:val="left" w:leader="dot" w:pos="8424"/>
              </w:tabs>
              <w:jc w:val="left"/>
              <w:rPr>
                <w:rFonts w:ascii="Times New Roman" w:hAnsi="Times New Roman"/>
                <w:b/>
              </w:rPr>
            </w:pPr>
            <w:r w:rsidRPr="00167595">
              <w:rPr>
                <w:rFonts w:ascii="Times New Roman" w:hAnsi="Times New Roman"/>
              </w:rPr>
              <w:t>Must meet requirement</w:t>
            </w:r>
          </w:p>
        </w:tc>
        <w:tc>
          <w:tcPr>
            <w:tcW w:w="2230" w:type="dxa"/>
          </w:tcPr>
          <w:p w14:paraId="76DCB26F" w14:textId="77777777" w:rsidR="00543368" w:rsidRPr="00167595" w:rsidRDefault="00543368" w:rsidP="002E3829">
            <w:pPr>
              <w:pStyle w:val="i"/>
              <w:tabs>
                <w:tab w:val="left" w:leader="dot" w:pos="8424"/>
              </w:tabs>
              <w:jc w:val="left"/>
              <w:rPr>
                <w:rFonts w:ascii="Times New Roman" w:hAnsi="Times New Roman"/>
                <w:b/>
              </w:rPr>
            </w:pPr>
            <w:r w:rsidRPr="00167595">
              <w:rPr>
                <w:rFonts w:ascii="Times New Roman" w:hAnsi="Times New Roman"/>
              </w:rPr>
              <w:t>Must meet requirement</w:t>
            </w:r>
          </w:p>
        </w:tc>
        <w:tc>
          <w:tcPr>
            <w:tcW w:w="1121" w:type="dxa"/>
          </w:tcPr>
          <w:p w14:paraId="76DCB270" w14:textId="77777777" w:rsidR="00543368" w:rsidRPr="00167595" w:rsidRDefault="00543368">
            <w:pPr>
              <w:widowControl w:val="0"/>
              <w:autoSpaceDE w:val="0"/>
              <w:autoSpaceDN w:val="0"/>
              <w:rPr>
                <w:b/>
                <w:lang w:val="en-US"/>
              </w:rPr>
            </w:pPr>
            <w:r w:rsidRPr="00167595">
              <w:rPr>
                <w:lang w:val="en-US"/>
              </w:rPr>
              <w:t>N/A</w:t>
            </w:r>
          </w:p>
        </w:tc>
        <w:tc>
          <w:tcPr>
            <w:tcW w:w="1832" w:type="dxa"/>
          </w:tcPr>
          <w:p w14:paraId="76DCB271" w14:textId="77777777" w:rsidR="00543368" w:rsidRPr="00167595" w:rsidRDefault="00543368" w:rsidP="002E3829">
            <w:pPr>
              <w:pStyle w:val="i"/>
              <w:tabs>
                <w:tab w:val="left" w:leader="dot" w:pos="8424"/>
              </w:tabs>
              <w:jc w:val="left"/>
              <w:rPr>
                <w:rFonts w:ascii="Times New Roman" w:hAnsi="Times New Roman"/>
                <w:b/>
              </w:rPr>
            </w:pPr>
            <w:r w:rsidRPr="00167595">
              <w:rPr>
                <w:rFonts w:ascii="Times New Roman" w:hAnsi="Times New Roman"/>
              </w:rPr>
              <w:t>Form CON-1</w:t>
            </w:r>
          </w:p>
        </w:tc>
      </w:tr>
      <w:tr w:rsidR="00543368" w:rsidRPr="00167595" w14:paraId="76DCB27A" w14:textId="77777777" w:rsidTr="00A015F9">
        <w:trPr>
          <w:cantSplit/>
          <w:trHeight w:val="2960"/>
        </w:trPr>
        <w:tc>
          <w:tcPr>
            <w:tcW w:w="1520" w:type="dxa"/>
          </w:tcPr>
          <w:p w14:paraId="76DCB273" w14:textId="5795E88D" w:rsidR="00543368" w:rsidRPr="00167595" w:rsidRDefault="00BE4465" w:rsidP="00A015F9">
            <w:pPr>
              <w:rPr>
                <w:lang w:val="en-US"/>
              </w:rPr>
            </w:pPr>
            <w:bookmarkStart w:id="512" w:name="_Toc496968125"/>
            <w:bookmarkStart w:id="513" w:name="_Toc331007392"/>
            <w:bookmarkStart w:id="514" w:name="_Toc331007781"/>
            <w:bookmarkStart w:id="515" w:name="_Toc331008074"/>
            <w:bookmarkStart w:id="516" w:name="_Toc331027815"/>
            <w:bookmarkStart w:id="517" w:name="_Toc360451771"/>
            <w:bookmarkStart w:id="518" w:name="_Toc433025024"/>
            <w:bookmarkStart w:id="519" w:name="_Toc433025311"/>
            <w:bookmarkStart w:id="520" w:name="_Toc433197238"/>
            <w:bookmarkStart w:id="521" w:name="_Toc434305190"/>
            <w:bookmarkStart w:id="522" w:name="_Toc434846222"/>
            <w:bookmarkStart w:id="523" w:name="_Toc488844608"/>
            <w:bookmarkStart w:id="524" w:name="_Toc495664866"/>
            <w:bookmarkStart w:id="525" w:name="_Toc495667286"/>
            <w:bookmarkStart w:id="526" w:name="_Toc31723768"/>
            <w:bookmarkStart w:id="527" w:name="_Toc31725010"/>
            <w:bookmarkStart w:id="528" w:name="_Toc38698139"/>
            <w:bookmarkStart w:id="529" w:name="_Toc38702041"/>
            <w:bookmarkStart w:id="530" w:name="_Toc39086177"/>
            <w:r w:rsidRPr="00167595">
              <w:rPr>
                <w:b/>
                <w:lang w:val="en-US"/>
              </w:rPr>
              <w:t xml:space="preserve">7. </w:t>
            </w:r>
            <w:r w:rsidR="00543368" w:rsidRPr="00167595">
              <w:rPr>
                <w:b/>
                <w:lang w:val="en-US"/>
              </w:rPr>
              <w:t>Pending Litigation</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tc>
        <w:tc>
          <w:tcPr>
            <w:tcW w:w="3505" w:type="dxa"/>
          </w:tcPr>
          <w:p w14:paraId="76DCB274" w14:textId="2B3C4793" w:rsidR="00543368" w:rsidRPr="00167595" w:rsidRDefault="00543368" w:rsidP="002E3829">
            <w:pPr>
              <w:pStyle w:val="BodyTextIndent"/>
              <w:spacing w:after="0"/>
              <w:ind w:left="0"/>
              <w:jc w:val="left"/>
              <w:rPr>
                <w:b/>
              </w:rPr>
            </w:pPr>
            <w:r w:rsidRPr="00167595">
              <w:t xml:space="preserve">All pending proceedings, litigation, arbitrations, actions, claims, investigations or disputes, in total, shall not represent more than ten percent (10%) of the </w:t>
            </w:r>
            <w:r w:rsidR="00867B98" w:rsidRPr="00167595">
              <w:rPr>
                <w:iCs/>
              </w:rPr>
              <w:t>Offeror</w:t>
            </w:r>
            <w:r w:rsidRPr="00167595">
              <w:rPr>
                <w:szCs w:val="24"/>
              </w:rPr>
              <w:t>’s</w:t>
            </w:r>
            <w:r w:rsidRPr="00167595">
              <w:t xml:space="preserve"> net worth.</w:t>
            </w:r>
            <w:r w:rsidRPr="00167595">
              <w:rPr>
                <w:szCs w:val="24"/>
              </w:rPr>
              <w:t xml:space="preserve"> </w:t>
            </w:r>
          </w:p>
        </w:tc>
        <w:tc>
          <w:tcPr>
            <w:tcW w:w="2262" w:type="dxa"/>
          </w:tcPr>
          <w:p w14:paraId="76DCB275" w14:textId="42929EC1" w:rsidR="00543368" w:rsidRPr="00167595" w:rsidRDefault="00543368">
            <w:pPr>
              <w:rPr>
                <w:b/>
                <w:lang w:val="en-US"/>
              </w:rPr>
            </w:pPr>
            <w:r w:rsidRPr="00167595">
              <w:rPr>
                <w:lang w:val="en-US"/>
              </w:rPr>
              <w:t>Must meet requirement by itself, including as member of past or existing Joint Venture or other association</w:t>
            </w:r>
          </w:p>
        </w:tc>
        <w:tc>
          <w:tcPr>
            <w:tcW w:w="1426" w:type="dxa"/>
          </w:tcPr>
          <w:p w14:paraId="76DCB276" w14:textId="77777777" w:rsidR="00543368" w:rsidRPr="00167595" w:rsidRDefault="00543368">
            <w:pPr>
              <w:rPr>
                <w:b/>
                <w:lang w:val="en-US"/>
              </w:rPr>
            </w:pPr>
            <w:r w:rsidRPr="00167595">
              <w:rPr>
                <w:lang w:val="en-US"/>
              </w:rPr>
              <w:t>N/A</w:t>
            </w:r>
          </w:p>
        </w:tc>
        <w:tc>
          <w:tcPr>
            <w:tcW w:w="2230" w:type="dxa"/>
          </w:tcPr>
          <w:p w14:paraId="76DCB277" w14:textId="0DE12F7A" w:rsidR="00543368" w:rsidRPr="00167595" w:rsidRDefault="00543368">
            <w:pPr>
              <w:rPr>
                <w:b/>
                <w:lang w:val="en-US"/>
              </w:rPr>
            </w:pPr>
            <w:r w:rsidRPr="00167595">
              <w:rPr>
                <w:lang w:val="en-US"/>
              </w:rPr>
              <w:t>Must meet requirement by itself or as member of past or existing Joint Venture, or other association</w:t>
            </w:r>
          </w:p>
        </w:tc>
        <w:tc>
          <w:tcPr>
            <w:tcW w:w="1121" w:type="dxa"/>
          </w:tcPr>
          <w:p w14:paraId="76DCB278" w14:textId="77777777" w:rsidR="00543368" w:rsidRPr="00167595" w:rsidRDefault="00543368">
            <w:pPr>
              <w:rPr>
                <w:b/>
                <w:lang w:val="en-US"/>
              </w:rPr>
            </w:pPr>
            <w:r w:rsidRPr="00167595">
              <w:rPr>
                <w:lang w:val="en-US"/>
              </w:rPr>
              <w:t>N/A</w:t>
            </w:r>
          </w:p>
        </w:tc>
        <w:tc>
          <w:tcPr>
            <w:tcW w:w="1832" w:type="dxa"/>
          </w:tcPr>
          <w:p w14:paraId="76DCB279" w14:textId="77777777" w:rsidR="00543368" w:rsidRPr="00167595" w:rsidRDefault="00543368">
            <w:pPr>
              <w:rPr>
                <w:b/>
                <w:lang w:val="en-US"/>
              </w:rPr>
            </w:pPr>
            <w:r w:rsidRPr="00167595">
              <w:rPr>
                <w:lang w:val="en-US"/>
              </w:rPr>
              <w:t>Form CON-1</w:t>
            </w:r>
          </w:p>
        </w:tc>
      </w:tr>
      <w:tr w:rsidR="00540226" w:rsidRPr="00167595" w14:paraId="3BEF2829" w14:textId="77777777" w:rsidTr="00540226">
        <w:trPr>
          <w:cantSplit/>
          <w:trHeight w:val="2709"/>
        </w:trPr>
        <w:tc>
          <w:tcPr>
            <w:tcW w:w="1520" w:type="dxa"/>
          </w:tcPr>
          <w:p w14:paraId="24C9BBD7" w14:textId="05FD1005" w:rsidR="00540226" w:rsidRPr="00167595" w:rsidRDefault="00540226" w:rsidP="00540226">
            <w:pPr>
              <w:rPr>
                <w:b/>
                <w:bCs/>
                <w:lang w:val="en-US"/>
              </w:rPr>
            </w:pPr>
            <w:r w:rsidRPr="00167595">
              <w:rPr>
                <w:b/>
                <w:bCs/>
                <w:sz w:val="22"/>
                <w:szCs w:val="22"/>
                <w:lang w:val="en-US"/>
              </w:rPr>
              <w:t xml:space="preserve">8. Social Performance </w:t>
            </w:r>
          </w:p>
        </w:tc>
        <w:tc>
          <w:tcPr>
            <w:tcW w:w="3505" w:type="dxa"/>
          </w:tcPr>
          <w:p w14:paraId="6A37FE18" w14:textId="51DBF243" w:rsidR="00540226" w:rsidRPr="00167595" w:rsidRDefault="00540226" w:rsidP="00540226">
            <w:pPr>
              <w:pStyle w:val="BodyTextIndent"/>
              <w:spacing w:after="0"/>
              <w:ind w:left="0"/>
              <w:jc w:val="left"/>
              <w:rPr>
                <w:szCs w:val="24"/>
              </w:rPr>
            </w:pPr>
            <w:r w:rsidRPr="00167595">
              <w:rPr>
                <w:sz w:val="22"/>
                <w:szCs w:val="22"/>
              </w:rPr>
              <w:t xml:space="preserve">Declare any civil work contracts that have been suspended or terminated and/or performance security called by an employer for reasons related to the non-compliance of any social </w:t>
            </w:r>
            <w:r w:rsidRPr="00167595">
              <w:rPr>
                <w:color w:val="000000" w:themeColor="text1"/>
                <w:sz w:val="22"/>
                <w:szCs w:val="22"/>
              </w:rPr>
              <w:t>(</w:t>
            </w:r>
            <w:r w:rsidRPr="00167595">
              <w:rPr>
                <w:sz w:val="22"/>
                <w:szCs w:val="22"/>
              </w:rPr>
              <w:t>which includes compliance with prohibitions against trafficking in persons and sexual harassment, exploitation and abuse</w:t>
            </w:r>
            <w:r w:rsidRPr="00167595">
              <w:rPr>
                <w:color w:val="000000" w:themeColor="text1"/>
                <w:sz w:val="22"/>
                <w:szCs w:val="22"/>
              </w:rPr>
              <w:t xml:space="preserve">) contractual obligations </w:t>
            </w:r>
            <w:r w:rsidRPr="00167595">
              <w:rPr>
                <w:sz w:val="22"/>
                <w:szCs w:val="22"/>
              </w:rPr>
              <w:t>in the past five years.</w:t>
            </w:r>
          </w:p>
        </w:tc>
        <w:tc>
          <w:tcPr>
            <w:tcW w:w="2262" w:type="dxa"/>
            <w:vAlign w:val="center"/>
          </w:tcPr>
          <w:p w14:paraId="011BDA81" w14:textId="7DE9CA34" w:rsidR="00540226" w:rsidRPr="00167595" w:rsidRDefault="00540226" w:rsidP="00540226">
            <w:pPr>
              <w:rPr>
                <w:lang w:val="en-US"/>
              </w:rPr>
            </w:pPr>
            <w:r w:rsidRPr="00167595">
              <w:rPr>
                <w:sz w:val="22"/>
                <w:lang w:val="en-US"/>
              </w:rPr>
              <w:t>Must submit the declaration. Any specialized Sub-contractor/s must also submit the declaration.</w:t>
            </w:r>
          </w:p>
        </w:tc>
        <w:tc>
          <w:tcPr>
            <w:tcW w:w="1426" w:type="dxa"/>
          </w:tcPr>
          <w:p w14:paraId="0CFF333E" w14:textId="77777777" w:rsidR="00540226" w:rsidRPr="00167595" w:rsidRDefault="00540226" w:rsidP="00540226">
            <w:pPr>
              <w:jc w:val="center"/>
              <w:rPr>
                <w:sz w:val="22"/>
                <w:lang w:val="en-US"/>
              </w:rPr>
            </w:pPr>
          </w:p>
          <w:p w14:paraId="355D78DD" w14:textId="77777777" w:rsidR="00540226" w:rsidRPr="00167595" w:rsidRDefault="00540226" w:rsidP="00540226">
            <w:pPr>
              <w:jc w:val="center"/>
              <w:rPr>
                <w:sz w:val="22"/>
                <w:lang w:val="en-US"/>
              </w:rPr>
            </w:pPr>
          </w:p>
          <w:p w14:paraId="5DF2779F" w14:textId="77777777" w:rsidR="00540226" w:rsidRPr="00167595" w:rsidRDefault="00540226" w:rsidP="00540226">
            <w:pPr>
              <w:jc w:val="center"/>
              <w:rPr>
                <w:sz w:val="22"/>
                <w:lang w:val="en-US"/>
              </w:rPr>
            </w:pPr>
          </w:p>
          <w:p w14:paraId="406899EC" w14:textId="77777777" w:rsidR="00540226" w:rsidRPr="00167595" w:rsidRDefault="00540226" w:rsidP="00540226">
            <w:pPr>
              <w:jc w:val="center"/>
              <w:rPr>
                <w:sz w:val="22"/>
                <w:lang w:val="en-US"/>
              </w:rPr>
            </w:pPr>
          </w:p>
          <w:p w14:paraId="249A3D0A" w14:textId="07E5BF3D" w:rsidR="00540226" w:rsidRPr="00167595" w:rsidRDefault="00540226" w:rsidP="00540226">
            <w:pPr>
              <w:jc w:val="center"/>
              <w:rPr>
                <w:lang w:val="en-US"/>
              </w:rPr>
            </w:pPr>
            <w:r w:rsidRPr="00167595">
              <w:rPr>
                <w:sz w:val="22"/>
                <w:lang w:val="en-US"/>
              </w:rPr>
              <w:t>N/A</w:t>
            </w:r>
          </w:p>
        </w:tc>
        <w:tc>
          <w:tcPr>
            <w:tcW w:w="2230" w:type="dxa"/>
            <w:vAlign w:val="center"/>
          </w:tcPr>
          <w:p w14:paraId="4C24689F" w14:textId="13E64C19" w:rsidR="00540226" w:rsidRPr="00167595" w:rsidRDefault="00540226" w:rsidP="00540226">
            <w:pPr>
              <w:rPr>
                <w:lang w:val="en-US"/>
              </w:rPr>
            </w:pPr>
            <w:r w:rsidRPr="00167595">
              <w:rPr>
                <w:sz w:val="22"/>
                <w:lang w:val="en-US"/>
              </w:rPr>
              <w:t>Must submit the declaration. Any specialized Sub-contractor/s must also submit the declaration.</w:t>
            </w:r>
          </w:p>
        </w:tc>
        <w:tc>
          <w:tcPr>
            <w:tcW w:w="1121" w:type="dxa"/>
          </w:tcPr>
          <w:p w14:paraId="050212C2" w14:textId="77777777" w:rsidR="00540226" w:rsidRPr="00167595" w:rsidRDefault="00540226" w:rsidP="00540226">
            <w:pPr>
              <w:jc w:val="center"/>
              <w:rPr>
                <w:sz w:val="22"/>
                <w:lang w:val="en-US"/>
              </w:rPr>
            </w:pPr>
          </w:p>
          <w:p w14:paraId="3B964E61" w14:textId="77777777" w:rsidR="00540226" w:rsidRPr="00167595" w:rsidRDefault="00540226" w:rsidP="00540226">
            <w:pPr>
              <w:jc w:val="center"/>
              <w:rPr>
                <w:sz w:val="22"/>
                <w:lang w:val="en-US"/>
              </w:rPr>
            </w:pPr>
          </w:p>
          <w:p w14:paraId="1049B808" w14:textId="77777777" w:rsidR="00540226" w:rsidRPr="00167595" w:rsidRDefault="00540226" w:rsidP="00540226">
            <w:pPr>
              <w:jc w:val="center"/>
              <w:rPr>
                <w:sz w:val="22"/>
                <w:lang w:val="en-US"/>
              </w:rPr>
            </w:pPr>
          </w:p>
          <w:p w14:paraId="0D85163B" w14:textId="77777777" w:rsidR="00540226" w:rsidRPr="00167595" w:rsidRDefault="00540226" w:rsidP="00540226">
            <w:pPr>
              <w:jc w:val="center"/>
              <w:rPr>
                <w:sz w:val="22"/>
                <w:lang w:val="en-US"/>
              </w:rPr>
            </w:pPr>
          </w:p>
          <w:p w14:paraId="2BCE85C0" w14:textId="45B28CCE" w:rsidR="00540226" w:rsidRPr="00167595" w:rsidRDefault="00540226" w:rsidP="00540226">
            <w:pPr>
              <w:jc w:val="center"/>
              <w:rPr>
                <w:lang w:val="en-US"/>
              </w:rPr>
            </w:pPr>
            <w:r w:rsidRPr="00167595">
              <w:rPr>
                <w:sz w:val="22"/>
                <w:lang w:val="en-US"/>
              </w:rPr>
              <w:t>N/A</w:t>
            </w:r>
          </w:p>
        </w:tc>
        <w:tc>
          <w:tcPr>
            <w:tcW w:w="1832" w:type="dxa"/>
          </w:tcPr>
          <w:p w14:paraId="6DD09D97" w14:textId="77777777" w:rsidR="00540226" w:rsidRPr="00167595" w:rsidRDefault="00540226" w:rsidP="00540226">
            <w:pPr>
              <w:rPr>
                <w:sz w:val="22"/>
                <w:lang w:val="en-US"/>
              </w:rPr>
            </w:pPr>
          </w:p>
          <w:p w14:paraId="773A9320" w14:textId="77777777" w:rsidR="00540226" w:rsidRPr="00167595" w:rsidRDefault="00540226" w:rsidP="00540226">
            <w:pPr>
              <w:rPr>
                <w:sz w:val="22"/>
                <w:lang w:val="en-US"/>
              </w:rPr>
            </w:pPr>
          </w:p>
          <w:p w14:paraId="1D2B3AC6" w14:textId="77777777" w:rsidR="00540226" w:rsidRPr="00167595" w:rsidRDefault="00540226" w:rsidP="00540226">
            <w:pPr>
              <w:rPr>
                <w:sz w:val="22"/>
                <w:lang w:val="en-US"/>
              </w:rPr>
            </w:pPr>
          </w:p>
          <w:p w14:paraId="48567920" w14:textId="77777777" w:rsidR="00540226" w:rsidRPr="00167595" w:rsidRDefault="00540226" w:rsidP="00540226">
            <w:pPr>
              <w:rPr>
                <w:sz w:val="22"/>
                <w:lang w:val="en-US"/>
              </w:rPr>
            </w:pPr>
          </w:p>
          <w:p w14:paraId="2CEDDAC9" w14:textId="38719718" w:rsidR="00540226" w:rsidRPr="00167595" w:rsidRDefault="00540226" w:rsidP="00540226">
            <w:pPr>
              <w:rPr>
                <w:lang w:val="en-US"/>
              </w:rPr>
            </w:pPr>
            <w:r w:rsidRPr="00167595">
              <w:rPr>
                <w:sz w:val="22"/>
                <w:lang w:val="en-US"/>
              </w:rPr>
              <w:t>Form CON-2</w:t>
            </w:r>
          </w:p>
        </w:tc>
      </w:tr>
    </w:tbl>
    <w:p w14:paraId="76DCB27C" w14:textId="77777777" w:rsidR="0097158E" w:rsidRPr="00167595" w:rsidRDefault="0097158E">
      <w:pPr>
        <w:rPr>
          <w:b/>
          <w:lang w:val="en-US"/>
        </w:rPr>
      </w:pPr>
      <w:bookmarkStart w:id="531" w:name="_Toc360118818"/>
      <w:bookmarkStart w:id="532" w:name="_Toc360451787"/>
      <w:bookmarkStart w:id="533" w:name="_Toc433025036"/>
      <w:bookmarkStart w:id="534" w:name="_Toc433025323"/>
      <w:r w:rsidRPr="00167595">
        <w:rPr>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4196"/>
        <w:gridCol w:w="1452"/>
        <w:gridCol w:w="1462"/>
        <w:gridCol w:w="1602"/>
        <w:gridCol w:w="1585"/>
        <w:gridCol w:w="1864"/>
      </w:tblGrid>
      <w:tr w:rsidR="00543368" w:rsidRPr="00167595" w14:paraId="76DCB280" w14:textId="77777777" w:rsidTr="00A015F9">
        <w:trPr>
          <w:tblHeader/>
        </w:trPr>
        <w:tc>
          <w:tcPr>
            <w:tcW w:w="1735" w:type="dxa"/>
            <w:vAlign w:val="center"/>
          </w:tcPr>
          <w:p w14:paraId="76DCB27E" w14:textId="77777777" w:rsidR="00543368" w:rsidRPr="00167595" w:rsidRDefault="00543368" w:rsidP="002E3829">
            <w:pPr>
              <w:jc w:val="center"/>
              <w:rPr>
                <w:b/>
                <w:lang w:val="en-US"/>
              </w:rPr>
            </w:pPr>
            <w:r w:rsidRPr="00167595">
              <w:rPr>
                <w:b/>
                <w:lang w:val="en-US"/>
              </w:rPr>
              <w:t>Factor</w:t>
            </w:r>
          </w:p>
        </w:tc>
        <w:tc>
          <w:tcPr>
            <w:tcW w:w="12161" w:type="dxa"/>
            <w:gridSpan w:val="6"/>
            <w:shd w:val="clear" w:color="auto" w:fill="BFBFBF" w:themeFill="background1" w:themeFillShade="BF"/>
            <w:vAlign w:val="center"/>
          </w:tcPr>
          <w:p w14:paraId="76DCB27F" w14:textId="581631C7" w:rsidR="00543368" w:rsidRPr="00167595" w:rsidRDefault="00543368" w:rsidP="00A015F9">
            <w:pPr>
              <w:pStyle w:val="BodyText"/>
              <w:jc w:val="center"/>
              <w:rPr>
                <w:smallCaps/>
              </w:rPr>
            </w:pPr>
            <w:bookmarkStart w:id="535" w:name="_Toc498339862"/>
            <w:bookmarkStart w:id="536" w:name="_Toc498848209"/>
            <w:bookmarkStart w:id="537" w:name="_Toc499021787"/>
            <w:bookmarkStart w:id="538" w:name="_Toc499023470"/>
            <w:bookmarkStart w:id="539" w:name="_Toc501529952"/>
            <w:bookmarkStart w:id="540" w:name="_Toc503874230"/>
            <w:bookmarkStart w:id="541" w:name="_Toc23215166"/>
            <w:bookmarkStart w:id="542" w:name="_Toc433025025"/>
            <w:bookmarkStart w:id="543" w:name="_Toc433025312"/>
            <w:bookmarkStart w:id="544" w:name="_Toc433197239"/>
            <w:bookmarkStart w:id="545" w:name="_Toc434305191"/>
            <w:bookmarkStart w:id="546" w:name="_Toc434846223"/>
            <w:bookmarkStart w:id="547" w:name="_Toc488844609"/>
            <w:bookmarkStart w:id="548" w:name="_Toc495664867"/>
            <w:bookmarkStart w:id="549" w:name="_Toc495667287"/>
            <w:bookmarkStart w:id="550" w:name="_Toc31723769"/>
            <w:bookmarkStart w:id="551" w:name="_Toc31725011"/>
            <w:bookmarkStart w:id="552" w:name="_Toc38698140"/>
            <w:bookmarkStart w:id="553" w:name="_Toc38702042"/>
            <w:bookmarkStart w:id="554" w:name="_Toc39086178"/>
            <w:bookmarkStart w:id="555" w:name="_Toc331007393"/>
            <w:bookmarkStart w:id="556" w:name="_Toc331007782"/>
            <w:bookmarkStart w:id="557" w:name="_Toc331008075"/>
            <w:bookmarkStart w:id="558" w:name="_Toc331027816"/>
            <w:bookmarkStart w:id="559" w:name="_Toc360118816"/>
            <w:bookmarkStart w:id="560" w:name="_Toc360451772"/>
            <w:bookmarkStart w:id="561" w:name="_Toc54428314"/>
            <w:bookmarkStart w:id="562" w:name="_Toc54431568"/>
            <w:bookmarkStart w:id="563" w:name="_Toc54431808"/>
            <w:bookmarkStart w:id="564" w:name="_Toc54431892"/>
            <w:bookmarkStart w:id="565" w:name="_Toc54432111"/>
            <w:bookmarkStart w:id="566" w:name="_Toc54512153"/>
            <w:bookmarkStart w:id="567" w:name="_Toc54540075"/>
            <w:bookmarkStart w:id="568" w:name="_Toc54540368"/>
            <w:r w:rsidRPr="00167595">
              <w:rPr>
                <w:b/>
                <w:smallCaps/>
              </w:rPr>
              <w:t>Financial Situation</w:t>
            </w:r>
            <w:bookmarkEnd w:id="535"/>
            <w:bookmarkEnd w:id="536"/>
            <w:bookmarkEnd w:id="537"/>
            <w:bookmarkEnd w:id="538"/>
            <w:bookmarkEnd w:id="539"/>
            <w:bookmarkEnd w:id="540"/>
            <w:bookmarkEnd w:id="541"/>
            <w:r w:rsidRPr="00167595">
              <w:rPr>
                <w:rStyle w:val="FootnoteReference"/>
                <w:b/>
                <w:smallCaps/>
              </w:rPr>
              <w:footnoteReference w:id="3"/>
            </w:r>
            <w:bookmarkEnd w:id="542"/>
            <w:bookmarkEnd w:id="543"/>
            <w:bookmarkEnd w:id="544"/>
            <w:bookmarkEnd w:id="545"/>
            <w:bookmarkEnd w:id="546"/>
            <w:bookmarkEnd w:id="547"/>
            <w:bookmarkEnd w:id="548"/>
            <w:bookmarkEnd w:id="549"/>
            <w:bookmarkEnd w:id="550"/>
            <w:bookmarkEnd w:id="551"/>
            <w:bookmarkEnd w:id="552"/>
            <w:bookmarkEnd w:id="553"/>
            <w:bookmarkEnd w:id="554"/>
            <w:r w:rsidRPr="00167595">
              <w:rPr>
                <w:b/>
                <w:smallCaps/>
              </w:rPr>
              <w:t>/</w:t>
            </w:r>
            <w:r w:rsidRPr="00167595">
              <w:rPr>
                <w:rStyle w:val="FootnoteReference"/>
                <w:b/>
                <w:smallCaps/>
                <w:szCs w:val="24"/>
              </w:rPr>
              <w:footnoteReference w:id="4"/>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tc>
      </w:tr>
      <w:tr w:rsidR="00A015F9" w:rsidRPr="00167595" w14:paraId="12EE0E23" w14:textId="77777777" w:rsidTr="00A015F9">
        <w:trPr>
          <w:tblHeader/>
        </w:trPr>
        <w:tc>
          <w:tcPr>
            <w:tcW w:w="1735" w:type="dxa"/>
            <w:vMerge w:val="restart"/>
            <w:vAlign w:val="center"/>
          </w:tcPr>
          <w:p w14:paraId="6C570A3E" w14:textId="77777777" w:rsidR="00A015F9" w:rsidRPr="00167595" w:rsidRDefault="00A015F9" w:rsidP="00A015F9">
            <w:pPr>
              <w:jc w:val="center"/>
              <w:rPr>
                <w:b/>
                <w:lang w:val="en-US"/>
              </w:rPr>
            </w:pPr>
            <w:r w:rsidRPr="00167595">
              <w:rPr>
                <w:b/>
                <w:lang w:val="en-US"/>
              </w:rPr>
              <w:t>Sub-Factor</w:t>
            </w:r>
          </w:p>
        </w:tc>
        <w:tc>
          <w:tcPr>
            <w:tcW w:w="10297" w:type="dxa"/>
            <w:gridSpan w:val="5"/>
          </w:tcPr>
          <w:p w14:paraId="6230E4DB" w14:textId="77777777" w:rsidR="00A015F9" w:rsidRPr="00167595" w:rsidRDefault="00A015F9" w:rsidP="00A015F9">
            <w:pPr>
              <w:pStyle w:val="Heading5"/>
              <w:spacing w:before="0"/>
            </w:pPr>
            <w:r w:rsidRPr="00167595">
              <w:rPr>
                <w:b/>
                <w:bCs/>
                <w:szCs w:val="24"/>
                <w:u w:val="none"/>
              </w:rPr>
              <w:t>Criteria</w:t>
            </w:r>
          </w:p>
        </w:tc>
        <w:tc>
          <w:tcPr>
            <w:tcW w:w="1864" w:type="dxa"/>
            <w:vMerge w:val="restart"/>
            <w:vAlign w:val="center"/>
          </w:tcPr>
          <w:p w14:paraId="08C89AFA" w14:textId="77777777" w:rsidR="00A015F9" w:rsidRPr="00167595" w:rsidRDefault="00A015F9" w:rsidP="00A015F9">
            <w:pPr>
              <w:pStyle w:val="Heading5"/>
              <w:spacing w:before="0"/>
              <w:ind w:hanging="18"/>
              <w:rPr>
                <w:b/>
              </w:rPr>
            </w:pPr>
            <w:r w:rsidRPr="00167595">
              <w:rPr>
                <w:b/>
                <w:u w:val="none"/>
              </w:rPr>
              <w:t>Documentation Required</w:t>
            </w:r>
          </w:p>
        </w:tc>
      </w:tr>
      <w:tr w:rsidR="00543368" w:rsidRPr="00167595" w14:paraId="76DCB289" w14:textId="77777777" w:rsidTr="002E3829">
        <w:trPr>
          <w:tblHeader/>
        </w:trPr>
        <w:tc>
          <w:tcPr>
            <w:tcW w:w="1735" w:type="dxa"/>
            <w:vMerge/>
          </w:tcPr>
          <w:p w14:paraId="76DCB285" w14:textId="77777777" w:rsidR="00543368" w:rsidRPr="00167595" w:rsidRDefault="00543368" w:rsidP="002E3829">
            <w:pPr>
              <w:jc w:val="center"/>
              <w:rPr>
                <w:b/>
                <w:lang w:val="en-US"/>
              </w:rPr>
            </w:pPr>
          </w:p>
        </w:tc>
        <w:tc>
          <w:tcPr>
            <w:tcW w:w="4196" w:type="dxa"/>
            <w:vAlign w:val="center"/>
          </w:tcPr>
          <w:p w14:paraId="76DCB286" w14:textId="77777777" w:rsidR="00543368" w:rsidRPr="00167595" w:rsidRDefault="00543368" w:rsidP="002E3829">
            <w:pPr>
              <w:pStyle w:val="Heading5"/>
              <w:spacing w:before="0"/>
              <w:rPr>
                <w:b/>
                <w:bCs/>
                <w:szCs w:val="24"/>
                <w:u w:val="none"/>
              </w:rPr>
            </w:pPr>
            <w:r w:rsidRPr="00167595">
              <w:rPr>
                <w:b/>
                <w:bCs/>
                <w:szCs w:val="24"/>
                <w:u w:val="none"/>
              </w:rPr>
              <w:t>Indicative Requirement</w:t>
            </w:r>
          </w:p>
        </w:tc>
        <w:tc>
          <w:tcPr>
            <w:tcW w:w="6101" w:type="dxa"/>
            <w:gridSpan w:val="4"/>
            <w:tcBorders>
              <w:bottom w:val="single" w:sz="4" w:space="0" w:color="auto"/>
            </w:tcBorders>
          </w:tcPr>
          <w:p w14:paraId="76DCB287" w14:textId="37DAFB71" w:rsidR="00543368" w:rsidRPr="00167595" w:rsidRDefault="00867B98" w:rsidP="002E3829">
            <w:pPr>
              <w:pStyle w:val="Heading5"/>
              <w:spacing w:before="0"/>
              <w:rPr>
                <w:b/>
                <w:bCs/>
                <w:szCs w:val="24"/>
                <w:u w:val="none"/>
              </w:rPr>
            </w:pPr>
            <w:r w:rsidRPr="00167595">
              <w:rPr>
                <w:b/>
                <w:bCs/>
                <w:iCs/>
              </w:rPr>
              <w:t>Offeror</w:t>
            </w:r>
          </w:p>
        </w:tc>
        <w:tc>
          <w:tcPr>
            <w:tcW w:w="1864" w:type="dxa"/>
            <w:vMerge/>
          </w:tcPr>
          <w:p w14:paraId="76DCB288" w14:textId="77777777" w:rsidR="00543368" w:rsidRPr="00167595" w:rsidRDefault="00543368" w:rsidP="002E3829">
            <w:pPr>
              <w:pStyle w:val="Heading5"/>
              <w:spacing w:before="0"/>
              <w:rPr>
                <w:b/>
                <w:szCs w:val="24"/>
              </w:rPr>
            </w:pPr>
          </w:p>
        </w:tc>
      </w:tr>
      <w:tr w:rsidR="00BD1171" w:rsidRPr="00167595" w14:paraId="76DCB28F" w14:textId="77777777" w:rsidTr="002E3829">
        <w:trPr>
          <w:tblHeader/>
        </w:trPr>
        <w:tc>
          <w:tcPr>
            <w:tcW w:w="1735" w:type="dxa"/>
            <w:vMerge/>
          </w:tcPr>
          <w:p w14:paraId="76DCB28A" w14:textId="77777777" w:rsidR="00543368" w:rsidRPr="00167595" w:rsidRDefault="00543368" w:rsidP="00A015F9">
            <w:pPr>
              <w:ind w:hanging="360"/>
              <w:jc w:val="center"/>
              <w:rPr>
                <w:b/>
                <w:lang w:val="en-US"/>
              </w:rPr>
            </w:pPr>
          </w:p>
        </w:tc>
        <w:tc>
          <w:tcPr>
            <w:tcW w:w="4196" w:type="dxa"/>
          </w:tcPr>
          <w:p w14:paraId="76DCB28B" w14:textId="77777777" w:rsidR="00543368" w:rsidRPr="00167595" w:rsidRDefault="00543368" w:rsidP="00A015F9">
            <w:pPr>
              <w:jc w:val="center"/>
              <w:rPr>
                <w:b/>
                <w:lang w:val="en-US"/>
              </w:rPr>
            </w:pPr>
          </w:p>
        </w:tc>
        <w:tc>
          <w:tcPr>
            <w:tcW w:w="1452" w:type="dxa"/>
            <w:vMerge w:val="restart"/>
            <w:tcBorders>
              <w:bottom w:val="nil"/>
            </w:tcBorders>
            <w:vAlign w:val="center"/>
          </w:tcPr>
          <w:p w14:paraId="76DCB28C" w14:textId="77777777" w:rsidR="00543368" w:rsidRPr="00167595" w:rsidRDefault="00543368" w:rsidP="00A015F9">
            <w:pPr>
              <w:jc w:val="center"/>
              <w:rPr>
                <w:b/>
                <w:lang w:val="en-US"/>
              </w:rPr>
            </w:pPr>
            <w:r w:rsidRPr="00167595">
              <w:rPr>
                <w:b/>
                <w:lang w:val="en-US"/>
              </w:rPr>
              <w:t>Single Entity</w:t>
            </w:r>
          </w:p>
        </w:tc>
        <w:tc>
          <w:tcPr>
            <w:tcW w:w="4649" w:type="dxa"/>
            <w:gridSpan w:val="3"/>
          </w:tcPr>
          <w:p w14:paraId="76DCB28D" w14:textId="51A119B9" w:rsidR="00543368" w:rsidRPr="00167595" w:rsidRDefault="00543368" w:rsidP="00A015F9">
            <w:pPr>
              <w:pStyle w:val="Heading5"/>
              <w:spacing w:before="0"/>
            </w:pPr>
            <w:r w:rsidRPr="00167595">
              <w:rPr>
                <w:b/>
                <w:u w:val="none"/>
              </w:rPr>
              <w:t xml:space="preserve">Joint Venture </w:t>
            </w:r>
          </w:p>
        </w:tc>
        <w:tc>
          <w:tcPr>
            <w:tcW w:w="1864" w:type="dxa"/>
            <w:vMerge/>
          </w:tcPr>
          <w:p w14:paraId="76DCB28E" w14:textId="77777777" w:rsidR="00543368" w:rsidRPr="00167595" w:rsidRDefault="00543368" w:rsidP="00A015F9">
            <w:pPr>
              <w:pStyle w:val="Heading5"/>
              <w:spacing w:before="0"/>
            </w:pPr>
          </w:p>
        </w:tc>
      </w:tr>
      <w:tr w:rsidR="00BD1171" w:rsidRPr="00167595" w14:paraId="76DCB298" w14:textId="77777777" w:rsidTr="002E3829">
        <w:trPr>
          <w:trHeight w:val="980"/>
          <w:tblHeader/>
        </w:trPr>
        <w:tc>
          <w:tcPr>
            <w:tcW w:w="1735" w:type="dxa"/>
            <w:vMerge/>
            <w:tcBorders>
              <w:bottom w:val="single" w:sz="4" w:space="0" w:color="auto"/>
            </w:tcBorders>
          </w:tcPr>
          <w:p w14:paraId="76DCB290" w14:textId="77777777" w:rsidR="00543368" w:rsidRPr="00167595" w:rsidRDefault="00543368" w:rsidP="002E3829">
            <w:pPr>
              <w:ind w:left="360" w:hanging="360"/>
              <w:rPr>
                <w:b/>
                <w:lang w:val="en-US"/>
              </w:rPr>
            </w:pPr>
          </w:p>
        </w:tc>
        <w:tc>
          <w:tcPr>
            <w:tcW w:w="4196" w:type="dxa"/>
            <w:tcBorders>
              <w:bottom w:val="single" w:sz="4" w:space="0" w:color="auto"/>
            </w:tcBorders>
          </w:tcPr>
          <w:p w14:paraId="76DCB291" w14:textId="77777777" w:rsidR="00543368" w:rsidRPr="00167595" w:rsidRDefault="00543368" w:rsidP="002E3829">
            <w:pPr>
              <w:ind w:left="360" w:hanging="360"/>
              <w:rPr>
                <w:b/>
                <w:lang w:val="en-US"/>
              </w:rPr>
            </w:pPr>
          </w:p>
        </w:tc>
        <w:tc>
          <w:tcPr>
            <w:tcW w:w="1452" w:type="dxa"/>
            <w:vMerge/>
            <w:tcBorders>
              <w:bottom w:val="single" w:sz="4" w:space="0" w:color="auto"/>
            </w:tcBorders>
          </w:tcPr>
          <w:p w14:paraId="76DCB292" w14:textId="77777777" w:rsidR="00543368" w:rsidRPr="00167595" w:rsidRDefault="00543368" w:rsidP="00A015F9">
            <w:pPr>
              <w:keepNext/>
              <w:rPr>
                <w:b/>
                <w:lang w:val="en-US"/>
              </w:rPr>
            </w:pPr>
          </w:p>
        </w:tc>
        <w:tc>
          <w:tcPr>
            <w:tcW w:w="1462" w:type="dxa"/>
            <w:tcBorders>
              <w:bottom w:val="single" w:sz="4" w:space="0" w:color="auto"/>
            </w:tcBorders>
            <w:vAlign w:val="center"/>
          </w:tcPr>
          <w:p w14:paraId="76DCB293" w14:textId="5220083E" w:rsidR="00543368" w:rsidRPr="00167595" w:rsidRDefault="00543368" w:rsidP="00A015F9">
            <w:pPr>
              <w:jc w:val="center"/>
              <w:rPr>
                <w:b/>
                <w:lang w:val="en-US"/>
              </w:rPr>
            </w:pPr>
            <w:r w:rsidRPr="00167595">
              <w:rPr>
                <w:b/>
                <w:lang w:val="en-US"/>
              </w:rPr>
              <w:t>All members combined</w:t>
            </w:r>
          </w:p>
        </w:tc>
        <w:tc>
          <w:tcPr>
            <w:tcW w:w="1602" w:type="dxa"/>
            <w:tcBorders>
              <w:bottom w:val="single" w:sz="4" w:space="0" w:color="auto"/>
            </w:tcBorders>
            <w:vAlign w:val="center"/>
          </w:tcPr>
          <w:p w14:paraId="76DCB294" w14:textId="68F35D98" w:rsidR="00543368" w:rsidRPr="00167595" w:rsidRDefault="00543368" w:rsidP="00A015F9">
            <w:pPr>
              <w:jc w:val="center"/>
              <w:rPr>
                <w:b/>
                <w:lang w:val="en-US"/>
              </w:rPr>
            </w:pPr>
            <w:r w:rsidRPr="00167595">
              <w:rPr>
                <w:b/>
                <w:lang w:val="en-US"/>
              </w:rPr>
              <w:t>Each member</w:t>
            </w:r>
          </w:p>
        </w:tc>
        <w:tc>
          <w:tcPr>
            <w:tcW w:w="1585" w:type="dxa"/>
            <w:tcBorders>
              <w:bottom w:val="single" w:sz="4" w:space="0" w:color="auto"/>
            </w:tcBorders>
            <w:vAlign w:val="center"/>
          </w:tcPr>
          <w:p w14:paraId="76DCB295" w14:textId="77777777" w:rsidR="00543368" w:rsidRPr="00167595" w:rsidRDefault="00543368" w:rsidP="002E3829">
            <w:pPr>
              <w:jc w:val="center"/>
              <w:rPr>
                <w:rFonts w:eastAsia="Calibri"/>
                <w:b/>
                <w:szCs w:val="22"/>
                <w:lang w:val="en-US" w:eastAsia="en-US"/>
              </w:rPr>
            </w:pPr>
            <w:r w:rsidRPr="00167595">
              <w:rPr>
                <w:b/>
                <w:lang w:val="en-US"/>
              </w:rPr>
              <w:t xml:space="preserve">At least one </w:t>
            </w:r>
          </w:p>
          <w:p w14:paraId="76DCB296" w14:textId="77777777" w:rsidR="00543368" w:rsidRPr="00167595" w:rsidRDefault="00543368" w:rsidP="00A015F9">
            <w:pPr>
              <w:jc w:val="center"/>
              <w:rPr>
                <w:b/>
                <w:lang w:val="en-US"/>
              </w:rPr>
            </w:pPr>
            <w:r w:rsidRPr="00167595">
              <w:rPr>
                <w:b/>
                <w:lang w:val="en-US"/>
              </w:rPr>
              <w:t>member</w:t>
            </w:r>
          </w:p>
        </w:tc>
        <w:tc>
          <w:tcPr>
            <w:tcW w:w="1864" w:type="dxa"/>
            <w:vMerge/>
            <w:tcBorders>
              <w:bottom w:val="single" w:sz="4" w:space="0" w:color="auto"/>
            </w:tcBorders>
          </w:tcPr>
          <w:p w14:paraId="76DCB297" w14:textId="77777777" w:rsidR="00543368" w:rsidRPr="00167595" w:rsidRDefault="00543368" w:rsidP="00A015F9">
            <w:pPr>
              <w:rPr>
                <w:b/>
                <w:lang w:val="en-US"/>
              </w:rPr>
            </w:pPr>
          </w:p>
        </w:tc>
      </w:tr>
      <w:tr w:rsidR="00BD1171" w:rsidRPr="00167595" w14:paraId="76DCB2A3" w14:textId="77777777" w:rsidTr="004044F5">
        <w:trPr>
          <w:trHeight w:val="968"/>
        </w:trPr>
        <w:tc>
          <w:tcPr>
            <w:tcW w:w="1735" w:type="dxa"/>
            <w:tcBorders>
              <w:bottom w:val="single" w:sz="4" w:space="0" w:color="auto"/>
            </w:tcBorders>
          </w:tcPr>
          <w:p w14:paraId="76DCB299" w14:textId="2C64B336" w:rsidR="00543368" w:rsidRPr="00167595" w:rsidRDefault="00540226" w:rsidP="00A015F9">
            <w:pPr>
              <w:rPr>
                <w:lang w:val="en-US"/>
              </w:rPr>
            </w:pPr>
            <w:bookmarkStart w:id="569" w:name="_Toc331007394"/>
            <w:bookmarkStart w:id="570" w:name="_Toc331007783"/>
            <w:bookmarkStart w:id="571" w:name="_Toc331008076"/>
            <w:bookmarkStart w:id="572" w:name="_Toc331027817"/>
            <w:bookmarkStart w:id="573" w:name="_Toc360451773"/>
            <w:bookmarkStart w:id="574" w:name="_Toc433025026"/>
            <w:bookmarkStart w:id="575" w:name="_Toc433025313"/>
            <w:bookmarkStart w:id="576" w:name="_Toc433197240"/>
            <w:bookmarkStart w:id="577" w:name="_Toc434305192"/>
            <w:bookmarkStart w:id="578" w:name="_Toc434846224"/>
            <w:bookmarkStart w:id="579" w:name="_Toc488844610"/>
            <w:bookmarkStart w:id="580" w:name="_Toc495664868"/>
            <w:bookmarkStart w:id="581" w:name="_Toc495667288"/>
            <w:bookmarkStart w:id="582" w:name="_Toc31723770"/>
            <w:bookmarkStart w:id="583" w:name="_Toc31725012"/>
            <w:bookmarkStart w:id="584" w:name="_Toc38698141"/>
            <w:bookmarkStart w:id="585" w:name="_Toc38702043"/>
            <w:bookmarkStart w:id="586" w:name="_Toc39086179"/>
            <w:r w:rsidRPr="00167595">
              <w:rPr>
                <w:b/>
                <w:lang w:val="en-US"/>
              </w:rPr>
              <w:t xml:space="preserve">9. </w:t>
            </w:r>
            <w:r w:rsidR="00543368" w:rsidRPr="00167595">
              <w:rPr>
                <w:b/>
                <w:lang w:val="en-US"/>
              </w:rPr>
              <w:t>Historical Financial Performance</w:t>
            </w:r>
            <w:bookmarkEnd w:id="569"/>
            <w:bookmarkEnd w:id="570"/>
            <w:bookmarkEnd w:id="571"/>
            <w:bookmarkEnd w:id="572"/>
            <w:bookmarkEnd w:id="573"/>
            <w:bookmarkEnd w:id="574"/>
            <w:bookmarkEnd w:id="575"/>
            <w:bookmarkEnd w:id="576"/>
            <w:bookmarkEnd w:id="577"/>
            <w:bookmarkEnd w:id="578"/>
            <w:r w:rsidR="00EA1BF8" w:rsidRPr="00167595">
              <w:rPr>
                <w:rStyle w:val="FootnoteReference"/>
                <w:b/>
                <w:lang w:val="en-US"/>
              </w:rPr>
              <w:footnoteReference w:id="5"/>
            </w:r>
            <w:bookmarkEnd w:id="579"/>
            <w:bookmarkEnd w:id="580"/>
            <w:bookmarkEnd w:id="581"/>
            <w:bookmarkEnd w:id="582"/>
            <w:bookmarkEnd w:id="583"/>
            <w:bookmarkEnd w:id="584"/>
            <w:bookmarkEnd w:id="585"/>
            <w:bookmarkEnd w:id="586"/>
          </w:p>
        </w:tc>
        <w:tc>
          <w:tcPr>
            <w:tcW w:w="4196" w:type="dxa"/>
            <w:tcBorders>
              <w:bottom w:val="single" w:sz="4" w:space="0" w:color="auto"/>
            </w:tcBorders>
          </w:tcPr>
          <w:p w14:paraId="76DCB29D" w14:textId="497269AC" w:rsidR="00543368" w:rsidRPr="00167595" w:rsidRDefault="00543368" w:rsidP="00A015F9">
            <w:pPr>
              <w:pStyle w:val="BodyTextIndent"/>
              <w:spacing w:after="0"/>
              <w:ind w:left="0"/>
              <w:jc w:val="left"/>
            </w:pPr>
            <w:r w:rsidRPr="00167595">
              <w:t xml:space="preserve">Submission of audited financial statements, including balance sheets, income statements and cash flow statements, or, if not required by the law of the </w:t>
            </w:r>
            <w:r w:rsidR="00867B98" w:rsidRPr="00167595">
              <w:rPr>
                <w:iCs/>
              </w:rPr>
              <w:t>Offeror</w:t>
            </w:r>
            <w:r w:rsidRPr="00167595">
              <w:rPr>
                <w:szCs w:val="24"/>
              </w:rPr>
              <w:t>’s</w:t>
            </w:r>
            <w:r w:rsidRPr="00167595">
              <w:t xml:space="preserve"> country, other financial statements acceptable to the Employer, for the last </w:t>
            </w:r>
            <w:r w:rsidR="00593530" w:rsidRPr="00167595">
              <w:rPr>
                <w:b/>
                <w:i/>
              </w:rPr>
              <w:t xml:space="preserve">three </w:t>
            </w:r>
            <w:r w:rsidRPr="00167595">
              <w:rPr>
                <w:b/>
                <w:i/>
              </w:rPr>
              <w:t>(</w:t>
            </w:r>
            <w:r w:rsidR="00593530" w:rsidRPr="00167595">
              <w:rPr>
                <w:b/>
                <w:i/>
              </w:rPr>
              <w:t>3</w:t>
            </w:r>
            <w:r w:rsidRPr="00167595">
              <w:rPr>
                <w:b/>
                <w:i/>
              </w:rPr>
              <w:t>) years</w:t>
            </w:r>
            <w:r w:rsidRPr="00167595">
              <w:t xml:space="preserve"> to demonstrate the current soundness of the </w:t>
            </w:r>
            <w:r w:rsidR="00867B98" w:rsidRPr="00167595">
              <w:rPr>
                <w:iCs/>
              </w:rPr>
              <w:t>Offeror</w:t>
            </w:r>
            <w:r w:rsidRPr="00167595">
              <w:rPr>
                <w:szCs w:val="24"/>
              </w:rPr>
              <w:t>’s</w:t>
            </w:r>
            <w:r w:rsidRPr="00167595">
              <w:t xml:space="preserve"> financial position and its prospective long term profitability</w:t>
            </w:r>
            <w:r w:rsidR="0093593B" w:rsidRPr="00167595">
              <w:rPr>
                <w:szCs w:val="24"/>
              </w:rPr>
              <w:t>.</w:t>
            </w:r>
          </w:p>
        </w:tc>
        <w:tc>
          <w:tcPr>
            <w:tcW w:w="1452" w:type="dxa"/>
            <w:tcBorders>
              <w:bottom w:val="single" w:sz="4" w:space="0" w:color="auto"/>
            </w:tcBorders>
          </w:tcPr>
          <w:p w14:paraId="76DCB29E" w14:textId="77777777" w:rsidR="00543368" w:rsidRPr="00167595" w:rsidRDefault="00543368">
            <w:pPr>
              <w:rPr>
                <w:b/>
                <w:lang w:val="en-US"/>
              </w:rPr>
            </w:pPr>
            <w:r w:rsidRPr="00167595">
              <w:rPr>
                <w:lang w:val="en-US"/>
              </w:rPr>
              <w:t>Must meet requirement</w:t>
            </w:r>
          </w:p>
        </w:tc>
        <w:tc>
          <w:tcPr>
            <w:tcW w:w="1462" w:type="dxa"/>
            <w:tcBorders>
              <w:bottom w:val="single" w:sz="4" w:space="0" w:color="auto"/>
            </w:tcBorders>
          </w:tcPr>
          <w:p w14:paraId="76DCB29F" w14:textId="77777777" w:rsidR="00543368" w:rsidRPr="00167595" w:rsidRDefault="00543368">
            <w:pPr>
              <w:rPr>
                <w:b/>
                <w:lang w:val="en-US"/>
              </w:rPr>
            </w:pPr>
            <w:r w:rsidRPr="00167595">
              <w:rPr>
                <w:lang w:val="en-US"/>
              </w:rPr>
              <w:t>N/A</w:t>
            </w:r>
          </w:p>
        </w:tc>
        <w:tc>
          <w:tcPr>
            <w:tcW w:w="1602" w:type="dxa"/>
            <w:tcBorders>
              <w:bottom w:val="single" w:sz="4" w:space="0" w:color="auto"/>
            </w:tcBorders>
          </w:tcPr>
          <w:p w14:paraId="76DCB2A0" w14:textId="77777777" w:rsidR="00543368" w:rsidRPr="00167595" w:rsidRDefault="00543368">
            <w:pPr>
              <w:rPr>
                <w:b/>
                <w:lang w:val="en-US"/>
              </w:rPr>
            </w:pPr>
            <w:r w:rsidRPr="00167595">
              <w:rPr>
                <w:lang w:val="en-US"/>
              </w:rPr>
              <w:t>Must meet requirement</w:t>
            </w:r>
          </w:p>
        </w:tc>
        <w:tc>
          <w:tcPr>
            <w:tcW w:w="1585" w:type="dxa"/>
            <w:tcBorders>
              <w:bottom w:val="single" w:sz="4" w:space="0" w:color="auto"/>
            </w:tcBorders>
          </w:tcPr>
          <w:p w14:paraId="76DCB2A1" w14:textId="77777777" w:rsidR="00543368" w:rsidRPr="00167595" w:rsidRDefault="00543368">
            <w:pPr>
              <w:rPr>
                <w:b/>
                <w:lang w:val="en-US"/>
              </w:rPr>
            </w:pPr>
            <w:r w:rsidRPr="00167595">
              <w:rPr>
                <w:lang w:val="en-US"/>
              </w:rPr>
              <w:t>N/A</w:t>
            </w:r>
          </w:p>
        </w:tc>
        <w:tc>
          <w:tcPr>
            <w:tcW w:w="1864" w:type="dxa"/>
            <w:tcBorders>
              <w:bottom w:val="single" w:sz="4" w:space="0" w:color="auto"/>
            </w:tcBorders>
          </w:tcPr>
          <w:p w14:paraId="76DCB2A2" w14:textId="77777777" w:rsidR="00543368" w:rsidRPr="00167595" w:rsidRDefault="00543368" w:rsidP="002E3829">
            <w:pPr>
              <w:pStyle w:val="Outline"/>
              <w:numPr>
                <w:ilvl w:val="0"/>
                <w:numId w:val="0"/>
              </w:numPr>
              <w:spacing w:before="0"/>
              <w:rPr>
                <w:b/>
                <w:kern w:val="0"/>
              </w:rPr>
            </w:pPr>
            <w:r w:rsidRPr="00167595">
              <w:rPr>
                <w:kern w:val="0"/>
              </w:rPr>
              <w:t>Form FIN-1 with attachments</w:t>
            </w:r>
          </w:p>
        </w:tc>
      </w:tr>
      <w:tr w:rsidR="00BD1171" w:rsidRPr="00167595" w14:paraId="76DCB2AE" w14:textId="77777777" w:rsidTr="002E3829">
        <w:trPr>
          <w:trHeight w:val="826"/>
        </w:trPr>
        <w:tc>
          <w:tcPr>
            <w:tcW w:w="1735" w:type="dxa"/>
            <w:tcBorders>
              <w:top w:val="single" w:sz="4" w:space="0" w:color="auto"/>
              <w:bottom w:val="single" w:sz="6" w:space="0" w:color="000000"/>
            </w:tcBorders>
          </w:tcPr>
          <w:p w14:paraId="76DCB2A4" w14:textId="454CD582" w:rsidR="00543368" w:rsidRPr="00167595" w:rsidRDefault="00540226" w:rsidP="00A015F9">
            <w:pPr>
              <w:rPr>
                <w:lang w:val="en-US"/>
              </w:rPr>
            </w:pPr>
            <w:bookmarkStart w:id="587" w:name="_Toc360451774"/>
            <w:bookmarkStart w:id="588" w:name="_Toc433025027"/>
            <w:bookmarkStart w:id="589" w:name="_Toc433025314"/>
            <w:bookmarkStart w:id="590" w:name="_Toc433197241"/>
            <w:bookmarkStart w:id="591" w:name="_Toc434305193"/>
            <w:bookmarkStart w:id="592" w:name="_Toc434846225"/>
            <w:bookmarkStart w:id="593" w:name="_Toc488844611"/>
            <w:bookmarkStart w:id="594" w:name="_Toc495664869"/>
            <w:bookmarkStart w:id="595" w:name="_Toc495667289"/>
            <w:bookmarkStart w:id="596" w:name="_Toc31723771"/>
            <w:bookmarkStart w:id="597" w:name="_Toc31725013"/>
            <w:bookmarkStart w:id="598" w:name="_Toc38698142"/>
            <w:bookmarkStart w:id="599" w:name="_Toc38702044"/>
            <w:bookmarkStart w:id="600" w:name="_Toc39086180"/>
            <w:r w:rsidRPr="00167595">
              <w:rPr>
                <w:b/>
                <w:lang w:val="en-US"/>
              </w:rPr>
              <w:t xml:space="preserve">10. </w:t>
            </w:r>
            <w:r w:rsidR="00543368" w:rsidRPr="00167595">
              <w:rPr>
                <w:b/>
                <w:lang w:val="en-US"/>
              </w:rPr>
              <w:t>Annual Average Turnover</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tc>
        <w:tc>
          <w:tcPr>
            <w:tcW w:w="4196" w:type="dxa"/>
            <w:tcBorders>
              <w:top w:val="single" w:sz="4" w:space="0" w:color="auto"/>
              <w:bottom w:val="single" w:sz="6" w:space="0" w:color="000000"/>
            </w:tcBorders>
          </w:tcPr>
          <w:p w14:paraId="0AF12F19" w14:textId="2FA7B6E4" w:rsidR="00543368" w:rsidRPr="00167595" w:rsidRDefault="002C71C5" w:rsidP="00A015F9">
            <w:pPr>
              <w:rPr>
                <w:b/>
                <w:lang w:val="en-US"/>
              </w:rPr>
            </w:pPr>
            <w:bookmarkStart w:id="601" w:name="_Toc331007396"/>
            <w:bookmarkStart w:id="602" w:name="_Toc331007785"/>
            <w:bookmarkStart w:id="603" w:name="_Toc331008078"/>
            <w:bookmarkStart w:id="604" w:name="_Toc331027819"/>
            <w:bookmarkStart w:id="605" w:name="_Toc360451775"/>
            <w:r w:rsidRPr="00167595">
              <w:rPr>
                <w:lang w:val="en-US"/>
              </w:rPr>
              <w:t xml:space="preserve">1. </w:t>
            </w:r>
            <w:bookmarkStart w:id="606" w:name="_Toc433025028"/>
            <w:bookmarkStart w:id="607" w:name="_Toc433025315"/>
            <w:bookmarkStart w:id="608" w:name="_Toc433197242"/>
            <w:bookmarkStart w:id="609" w:name="_Toc434305194"/>
            <w:bookmarkStart w:id="610" w:name="_Toc434846226"/>
            <w:bookmarkStart w:id="611" w:name="_Toc488844612"/>
            <w:bookmarkStart w:id="612" w:name="_Toc495664870"/>
            <w:bookmarkStart w:id="613" w:name="_Toc495667290"/>
            <w:bookmarkStart w:id="614" w:name="_Toc31723772"/>
            <w:bookmarkStart w:id="615" w:name="_Toc31725014"/>
            <w:bookmarkStart w:id="616" w:name="_Toc38698143"/>
            <w:bookmarkStart w:id="617" w:name="_Toc38702045"/>
            <w:bookmarkStart w:id="618" w:name="_Toc39086181"/>
            <w:r w:rsidR="00543368" w:rsidRPr="00167595">
              <w:rPr>
                <w:lang w:val="en-US"/>
              </w:rPr>
              <w:t xml:space="preserve">Minimum average annual construction turnover of </w:t>
            </w:r>
            <w:r w:rsidR="00543368" w:rsidRPr="00167595">
              <w:rPr>
                <w:b/>
                <w:lang w:val="en-US"/>
              </w:rPr>
              <w:t>[INSERT VALUE],</w:t>
            </w:r>
            <w:r w:rsidR="00543368" w:rsidRPr="00167595">
              <w:rPr>
                <w:lang w:val="en-US"/>
              </w:rPr>
              <w:t xml:space="preserve"> calculated as total certified payments received for contracts in progress or completed, within the last </w:t>
            </w:r>
            <w:r w:rsidR="00593530" w:rsidRPr="00167595">
              <w:rPr>
                <w:b/>
                <w:lang w:val="en-US"/>
              </w:rPr>
              <w:t xml:space="preserve">three </w:t>
            </w:r>
            <w:r w:rsidR="00543368" w:rsidRPr="00167595">
              <w:rPr>
                <w:b/>
                <w:lang w:val="en-US"/>
              </w:rPr>
              <w:t>(</w:t>
            </w:r>
            <w:r w:rsidR="00593530" w:rsidRPr="00167595">
              <w:rPr>
                <w:b/>
                <w:lang w:val="en-US"/>
              </w:rPr>
              <w:t>3</w:t>
            </w:r>
            <w:r w:rsidR="00543368" w:rsidRPr="00167595">
              <w:rPr>
                <w:b/>
                <w:lang w:val="en-US"/>
              </w:rPr>
              <w:t>) years</w:t>
            </w:r>
            <w:bookmarkEnd w:id="601"/>
            <w:bookmarkEnd w:id="602"/>
            <w:bookmarkEnd w:id="603"/>
            <w:bookmarkEnd w:id="604"/>
            <w:r w:rsidR="00555A57" w:rsidRPr="00167595">
              <w:rPr>
                <w:lang w:val="en-US"/>
              </w:rPr>
              <w:t>.</w:t>
            </w:r>
            <w:r w:rsidR="00E43308" w:rsidRPr="00167595">
              <w:rPr>
                <w:lang w:val="en-US"/>
              </w:rPr>
              <w:t xml:space="preserve"> </w:t>
            </w:r>
            <w:r w:rsidR="00543368" w:rsidRPr="00167595">
              <w:rPr>
                <w:lang w:val="en-US"/>
              </w:rPr>
              <w:t xml:space="preserve">Values to determine annual construction turnover are to be demonstrated in the audited financial statements (income statements) of the last </w:t>
            </w:r>
            <w:r w:rsidR="00593530" w:rsidRPr="00167595">
              <w:rPr>
                <w:b/>
                <w:lang w:val="en-US"/>
              </w:rPr>
              <w:t xml:space="preserve">three </w:t>
            </w:r>
            <w:r w:rsidR="00543368" w:rsidRPr="00167595">
              <w:rPr>
                <w:b/>
                <w:lang w:val="en-US"/>
              </w:rPr>
              <w:t>(</w:t>
            </w:r>
            <w:r w:rsidR="00593530" w:rsidRPr="00167595">
              <w:rPr>
                <w:b/>
                <w:lang w:val="en-US"/>
              </w:rPr>
              <w:t>3</w:t>
            </w:r>
            <w:r w:rsidR="00543368" w:rsidRPr="00167595">
              <w:rPr>
                <w:b/>
                <w:lang w:val="en-US"/>
              </w:rPr>
              <w:t xml:space="preserve">) years </w:t>
            </w:r>
            <w:r w:rsidR="00543368" w:rsidRPr="00167595">
              <w:rPr>
                <w:lang w:val="en-US"/>
              </w:rPr>
              <w:t>and are to be considered to be indicative.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79BC5B4D" w14:textId="77777777" w:rsidR="002C71C5" w:rsidRPr="00167595" w:rsidRDefault="002C71C5" w:rsidP="00A015F9">
            <w:pPr>
              <w:rPr>
                <w:sz w:val="22"/>
                <w:lang w:val="en-US"/>
              </w:rPr>
            </w:pPr>
            <w:bookmarkStart w:id="619" w:name="_Toc433025029"/>
            <w:bookmarkStart w:id="620" w:name="_Toc433025316"/>
            <w:bookmarkStart w:id="621" w:name="_Toc433197243"/>
            <w:bookmarkStart w:id="622" w:name="_Toc434305195"/>
            <w:bookmarkStart w:id="623" w:name="_Toc434846227"/>
            <w:bookmarkStart w:id="624" w:name="_Toc488844613"/>
            <w:bookmarkStart w:id="625" w:name="_Toc495664871"/>
            <w:bookmarkStart w:id="626" w:name="_Toc495667291"/>
            <w:bookmarkStart w:id="627" w:name="_Toc31723773"/>
            <w:bookmarkStart w:id="628" w:name="_Toc31725015"/>
            <w:bookmarkStart w:id="629" w:name="_Toc38698144"/>
            <w:bookmarkStart w:id="630" w:name="_Toc38702046"/>
            <w:bookmarkStart w:id="631" w:name="_Toc39086182"/>
          </w:p>
          <w:p w14:paraId="76DCB2A5" w14:textId="060A0DAB" w:rsidR="002C71C5" w:rsidRPr="00167595" w:rsidRDefault="002C71C5" w:rsidP="00A015F9">
            <w:pPr>
              <w:rPr>
                <w:b/>
                <w:lang w:val="en-US"/>
              </w:rPr>
            </w:pPr>
            <w:r w:rsidRPr="00167595">
              <w:rPr>
                <w:lang w:val="en-US"/>
              </w:rPr>
              <w:t xml:space="preserve">2. Minimum average annual design turnover of </w:t>
            </w:r>
            <w:r w:rsidRPr="00167595">
              <w:rPr>
                <w:b/>
                <w:lang w:val="en-US"/>
              </w:rPr>
              <w:t>[INSERT VALUE],</w:t>
            </w:r>
            <w:r w:rsidRPr="00167595">
              <w:rPr>
                <w:lang w:val="en-US"/>
              </w:rPr>
              <w:t xml:space="preserve"> calculated as total certified payments received for contracts in progress or completed, within the last three (3) years.  Values to determine annual design turnover are to be demonstrated in the audited financial statements (income statements) of the last </w:t>
            </w:r>
            <w:r w:rsidRPr="00167595">
              <w:rPr>
                <w:b/>
                <w:lang w:val="en-US"/>
              </w:rPr>
              <w:t>three (3) years</w:t>
            </w:r>
            <w:r w:rsidRPr="00167595">
              <w:rPr>
                <w:lang w:val="en-US"/>
              </w:rPr>
              <w:t xml:space="preserve"> and are to be considered to be indicative.</w:t>
            </w:r>
            <w:bookmarkEnd w:id="619"/>
            <w:bookmarkEnd w:id="620"/>
            <w:bookmarkEnd w:id="621"/>
            <w:bookmarkEnd w:id="622"/>
            <w:bookmarkEnd w:id="623"/>
            <w:bookmarkEnd w:id="624"/>
            <w:bookmarkEnd w:id="625"/>
            <w:bookmarkEnd w:id="626"/>
            <w:bookmarkEnd w:id="627"/>
            <w:bookmarkEnd w:id="628"/>
            <w:bookmarkEnd w:id="629"/>
            <w:bookmarkEnd w:id="630"/>
            <w:bookmarkEnd w:id="631"/>
          </w:p>
        </w:tc>
        <w:tc>
          <w:tcPr>
            <w:tcW w:w="1452" w:type="dxa"/>
            <w:tcBorders>
              <w:top w:val="single" w:sz="4" w:space="0" w:color="auto"/>
              <w:bottom w:val="single" w:sz="6" w:space="0" w:color="000000"/>
            </w:tcBorders>
          </w:tcPr>
          <w:p w14:paraId="7AB71DED" w14:textId="77777777" w:rsidR="00543368" w:rsidRPr="00167595" w:rsidRDefault="00543368">
            <w:pPr>
              <w:rPr>
                <w:lang w:val="en-US"/>
              </w:rPr>
            </w:pPr>
            <w:r w:rsidRPr="00167595">
              <w:rPr>
                <w:lang w:val="en-US"/>
              </w:rPr>
              <w:t>Must meet requirement</w:t>
            </w:r>
          </w:p>
          <w:p w14:paraId="5A00F16E" w14:textId="77777777" w:rsidR="002C71C5" w:rsidRPr="00167595" w:rsidRDefault="002C71C5">
            <w:pPr>
              <w:rPr>
                <w:lang w:val="en-US"/>
              </w:rPr>
            </w:pPr>
          </w:p>
          <w:p w14:paraId="7B3582FA" w14:textId="77777777" w:rsidR="002C71C5" w:rsidRPr="00167595" w:rsidRDefault="002C71C5">
            <w:pPr>
              <w:rPr>
                <w:lang w:val="en-US"/>
              </w:rPr>
            </w:pPr>
          </w:p>
          <w:p w14:paraId="362C8360" w14:textId="77777777" w:rsidR="002C71C5" w:rsidRPr="00167595" w:rsidRDefault="002C71C5">
            <w:pPr>
              <w:rPr>
                <w:lang w:val="en-US"/>
              </w:rPr>
            </w:pPr>
          </w:p>
          <w:p w14:paraId="20EF8D0B" w14:textId="77777777" w:rsidR="002C71C5" w:rsidRPr="00167595" w:rsidRDefault="002C71C5">
            <w:pPr>
              <w:rPr>
                <w:lang w:val="en-US"/>
              </w:rPr>
            </w:pPr>
          </w:p>
          <w:p w14:paraId="7DD639CD" w14:textId="77777777" w:rsidR="002C71C5" w:rsidRPr="00167595" w:rsidRDefault="002C71C5">
            <w:pPr>
              <w:rPr>
                <w:lang w:val="en-US"/>
              </w:rPr>
            </w:pPr>
          </w:p>
          <w:p w14:paraId="74F66847" w14:textId="77777777" w:rsidR="002C71C5" w:rsidRPr="00167595" w:rsidRDefault="002C71C5">
            <w:pPr>
              <w:rPr>
                <w:lang w:val="en-US"/>
              </w:rPr>
            </w:pPr>
          </w:p>
          <w:p w14:paraId="4ABFA40A" w14:textId="77777777" w:rsidR="002C71C5" w:rsidRPr="00167595" w:rsidRDefault="002C71C5">
            <w:pPr>
              <w:rPr>
                <w:lang w:val="en-US"/>
              </w:rPr>
            </w:pPr>
          </w:p>
          <w:p w14:paraId="199E268E" w14:textId="77777777" w:rsidR="002C71C5" w:rsidRPr="00167595" w:rsidRDefault="002C71C5">
            <w:pPr>
              <w:rPr>
                <w:lang w:val="en-US"/>
              </w:rPr>
            </w:pPr>
          </w:p>
          <w:p w14:paraId="3A8A207E" w14:textId="77777777" w:rsidR="002C71C5" w:rsidRPr="00167595" w:rsidRDefault="002C71C5">
            <w:pPr>
              <w:rPr>
                <w:lang w:val="en-US"/>
              </w:rPr>
            </w:pPr>
          </w:p>
          <w:p w14:paraId="7D54F2A0" w14:textId="77777777" w:rsidR="002C71C5" w:rsidRPr="00167595" w:rsidRDefault="002C71C5">
            <w:pPr>
              <w:rPr>
                <w:lang w:val="en-US"/>
              </w:rPr>
            </w:pPr>
          </w:p>
          <w:p w14:paraId="76DCB2A6" w14:textId="378858BA" w:rsidR="002C71C5" w:rsidRPr="00167595" w:rsidRDefault="002C71C5">
            <w:pPr>
              <w:rPr>
                <w:b/>
                <w:lang w:val="en-US"/>
              </w:rPr>
            </w:pPr>
            <w:r w:rsidRPr="00167595">
              <w:rPr>
                <w:lang w:val="en-US"/>
              </w:rPr>
              <w:t>Must meet requirement</w:t>
            </w:r>
          </w:p>
        </w:tc>
        <w:tc>
          <w:tcPr>
            <w:tcW w:w="1462" w:type="dxa"/>
            <w:tcBorders>
              <w:top w:val="single" w:sz="4" w:space="0" w:color="auto"/>
              <w:bottom w:val="single" w:sz="6" w:space="0" w:color="000000"/>
            </w:tcBorders>
          </w:tcPr>
          <w:p w14:paraId="6C5ABDBB" w14:textId="77777777" w:rsidR="00543368" w:rsidRPr="00167595" w:rsidRDefault="00543368">
            <w:pPr>
              <w:rPr>
                <w:lang w:val="en-US"/>
              </w:rPr>
            </w:pPr>
            <w:r w:rsidRPr="00167595">
              <w:rPr>
                <w:lang w:val="en-US"/>
              </w:rPr>
              <w:t>Must meet requirement</w:t>
            </w:r>
          </w:p>
          <w:p w14:paraId="239923FB" w14:textId="77777777" w:rsidR="002C71C5" w:rsidRPr="00167595" w:rsidRDefault="002C71C5">
            <w:pPr>
              <w:rPr>
                <w:lang w:val="en-US"/>
              </w:rPr>
            </w:pPr>
          </w:p>
          <w:p w14:paraId="16D6083D" w14:textId="77777777" w:rsidR="002C71C5" w:rsidRPr="00167595" w:rsidRDefault="002C71C5">
            <w:pPr>
              <w:rPr>
                <w:lang w:val="en-US"/>
              </w:rPr>
            </w:pPr>
          </w:p>
          <w:p w14:paraId="1962E85B" w14:textId="77777777" w:rsidR="002C71C5" w:rsidRPr="00167595" w:rsidRDefault="002C71C5">
            <w:pPr>
              <w:rPr>
                <w:lang w:val="en-US"/>
              </w:rPr>
            </w:pPr>
          </w:p>
          <w:p w14:paraId="6A77A7A5" w14:textId="77777777" w:rsidR="002C71C5" w:rsidRPr="00167595" w:rsidRDefault="002C71C5">
            <w:pPr>
              <w:rPr>
                <w:lang w:val="en-US"/>
              </w:rPr>
            </w:pPr>
          </w:p>
          <w:p w14:paraId="14281897" w14:textId="77777777" w:rsidR="002C71C5" w:rsidRPr="00167595" w:rsidRDefault="002C71C5">
            <w:pPr>
              <w:rPr>
                <w:lang w:val="en-US"/>
              </w:rPr>
            </w:pPr>
          </w:p>
          <w:p w14:paraId="0D82690F" w14:textId="77777777" w:rsidR="002C71C5" w:rsidRPr="00167595" w:rsidRDefault="002C71C5">
            <w:pPr>
              <w:rPr>
                <w:lang w:val="en-US"/>
              </w:rPr>
            </w:pPr>
          </w:p>
          <w:p w14:paraId="626805C6" w14:textId="77777777" w:rsidR="002C71C5" w:rsidRPr="00167595" w:rsidRDefault="002C71C5">
            <w:pPr>
              <w:rPr>
                <w:lang w:val="en-US"/>
              </w:rPr>
            </w:pPr>
          </w:p>
          <w:p w14:paraId="18A57C78" w14:textId="77777777" w:rsidR="002C71C5" w:rsidRPr="00167595" w:rsidRDefault="002C71C5">
            <w:pPr>
              <w:rPr>
                <w:lang w:val="en-US"/>
              </w:rPr>
            </w:pPr>
          </w:p>
          <w:p w14:paraId="0CAF5E77" w14:textId="77777777" w:rsidR="002C71C5" w:rsidRPr="00167595" w:rsidRDefault="002C71C5">
            <w:pPr>
              <w:rPr>
                <w:lang w:val="en-US"/>
              </w:rPr>
            </w:pPr>
          </w:p>
          <w:p w14:paraId="0F71B150" w14:textId="77777777" w:rsidR="002C71C5" w:rsidRPr="00167595" w:rsidRDefault="002C71C5">
            <w:pPr>
              <w:rPr>
                <w:lang w:val="en-US"/>
              </w:rPr>
            </w:pPr>
          </w:p>
          <w:p w14:paraId="76DCB2A7" w14:textId="4F349F91" w:rsidR="002C71C5" w:rsidRPr="00167595" w:rsidRDefault="002C71C5">
            <w:pPr>
              <w:rPr>
                <w:b/>
                <w:lang w:val="en-US"/>
              </w:rPr>
            </w:pPr>
            <w:r w:rsidRPr="00167595">
              <w:rPr>
                <w:lang w:val="en-US"/>
              </w:rPr>
              <w:t>N/A</w:t>
            </w:r>
          </w:p>
        </w:tc>
        <w:tc>
          <w:tcPr>
            <w:tcW w:w="1602" w:type="dxa"/>
            <w:tcBorders>
              <w:top w:val="single" w:sz="4" w:space="0" w:color="auto"/>
              <w:bottom w:val="single" w:sz="6" w:space="0" w:color="000000"/>
            </w:tcBorders>
          </w:tcPr>
          <w:p w14:paraId="76DCB2A8" w14:textId="77777777" w:rsidR="00543368" w:rsidRPr="00167595" w:rsidRDefault="00543368">
            <w:pPr>
              <w:rPr>
                <w:b/>
                <w:i/>
                <w:lang w:val="en-US"/>
              </w:rPr>
            </w:pPr>
            <w:r w:rsidRPr="00167595">
              <w:rPr>
                <w:i/>
                <w:lang w:val="en-US"/>
              </w:rPr>
              <w:t xml:space="preserve">Must meet </w:t>
            </w:r>
          </w:p>
          <w:p w14:paraId="76DCB2A9" w14:textId="30DA4F93" w:rsidR="00543368" w:rsidRPr="00167595" w:rsidRDefault="00543368">
            <w:pPr>
              <w:rPr>
                <w:i/>
                <w:lang w:val="en-US"/>
              </w:rPr>
            </w:pPr>
            <w:r w:rsidRPr="00167595">
              <w:rPr>
                <w:i/>
                <w:lang w:val="en-US"/>
              </w:rPr>
              <w:t>twenty-five percent (25%) of the requirement</w:t>
            </w:r>
          </w:p>
          <w:p w14:paraId="422B8255" w14:textId="1A33DF1B" w:rsidR="002C71C5" w:rsidRPr="00167595" w:rsidRDefault="002C71C5">
            <w:pPr>
              <w:rPr>
                <w:i/>
                <w:lang w:val="en-US"/>
              </w:rPr>
            </w:pPr>
          </w:p>
          <w:p w14:paraId="5302DBAF" w14:textId="2FB2B05A" w:rsidR="002C71C5" w:rsidRPr="00167595" w:rsidRDefault="002C71C5">
            <w:pPr>
              <w:rPr>
                <w:i/>
                <w:lang w:val="en-US"/>
              </w:rPr>
            </w:pPr>
          </w:p>
          <w:p w14:paraId="7524361F" w14:textId="093D43C4" w:rsidR="002C71C5" w:rsidRPr="00167595" w:rsidRDefault="002C71C5">
            <w:pPr>
              <w:rPr>
                <w:i/>
                <w:lang w:val="en-US"/>
              </w:rPr>
            </w:pPr>
          </w:p>
          <w:p w14:paraId="0E5D7D77" w14:textId="33A2E7BE" w:rsidR="002C71C5" w:rsidRPr="00167595" w:rsidRDefault="002C71C5">
            <w:pPr>
              <w:rPr>
                <w:i/>
                <w:lang w:val="en-US"/>
              </w:rPr>
            </w:pPr>
          </w:p>
          <w:p w14:paraId="0BA12FA1" w14:textId="41ACF187" w:rsidR="002C71C5" w:rsidRPr="00167595" w:rsidRDefault="002C71C5">
            <w:pPr>
              <w:rPr>
                <w:i/>
                <w:lang w:val="en-US"/>
              </w:rPr>
            </w:pPr>
          </w:p>
          <w:p w14:paraId="22BAB12B" w14:textId="6F2B9263" w:rsidR="002C71C5" w:rsidRPr="00167595" w:rsidRDefault="002C71C5">
            <w:pPr>
              <w:rPr>
                <w:i/>
                <w:lang w:val="en-US"/>
              </w:rPr>
            </w:pPr>
          </w:p>
          <w:p w14:paraId="759BE303" w14:textId="7860DE73" w:rsidR="002C71C5" w:rsidRPr="00167595" w:rsidRDefault="002C71C5">
            <w:pPr>
              <w:rPr>
                <w:i/>
                <w:lang w:val="en-US"/>
              </w:rPr>
            </w:pPr>
          </w:p>
          <w:p w14:paraId="3742E56D" w14:textId="4A60D091" w:rsidR="002C71C5" w:rsidRPr="00167595" w:rsidRDefault="002C71C5" w:rsidP="002E3829">
            <w:pPr>
              <w:rPr>
                <w:rFonts w:eastAsia="Calibri"/>
                <w:szCs w:val="22"/>
                <w:lang w:val="en-US" w:eastAsia="en-US"/>
              </w:rPr>
            </w:pPr>
            <w:r w:rsidRPr="00167595">
              <w:rPr>
                <w:lang w:val="en-US"/>
              </w:rPr>
              <w:t>N/A</w:t>
            </w:r>
          </w:p>
          <w:p w14:paraId="6C1D30C9" w14:textId="36E590B9" w:rsidR="002C71C5" w:rsidRPr="00167595" w:rsidRDefault="002C71C5" w:rsidP="002E3829">
            <w:pPr>
              <w:rPr>
                <w:i/>
                <w:iCs/>
                <w:lang w:val="en-US"/>
              </w:rPr>
            </w:pPr>
          </w:p>
          <w:p w14:paraId="1FEDCCDF" w14:textId="00D93B51" w:rsidR="002C71C5" w:rsidRPr="00167595" w:rsidRDefault="002C71C5" w:rsidP="002E3829">
            <w:pPr>
              <w:rPr>
                <w:i/>
                <w:iCs/>
                <w:lang w:val="en-US"/>
              </w:rPr>
            </w:pPr>
          </w:p>
          <w:p w14:paraId="28C53DA9" w14:textId="31DB4ED1" w:rsidR="002C71C5" w:rsidRPr="00167595" w:rsidRDefault="002C71C5" w:rsidP="002E3829">
            <w:pPr>
              <w:rPr>
                <w:i/>
                <w:iCs/>
                <w:lang w:val="en-US"/>
              </w:rPr>
            </w:pPr>
          </w:p>
          <w:p w14:paraId="456B85C6" w14:textId="48F7D6F5" w:rsidR="002C71C5" w:rsidRPr="00167595" w:rsidRDefault="002C71C5" w:rsidP="002E3829">
            <w:pPr>
              <w:rPr>
                <w:i/>
                <w:iCs/>
                <w:lang w:val="en-US"/>
              </w:rPr>
            </w:pPr>
          </w:p>
          <w:p w14:paraId="66FE44E0" w14:textId="43A53757" w:rsidR="002C71C5" w:rsidRPr="00167595" w:rsidRDefault="002C71C5" w:rsidP="002E3829">
            <w:pPr>
              <w:rPr>
                <w:i/>
                <w:iCs/>
                <w:lang w:val="en-US"/>
              </w:rPr>
            </w:pPr>
          </w:p>
          <w:p w14:paraId="3448E903" w14:textId="77777777" w:rsidR="002C71C5" w:rsidRPr="00167595" w:rsidRDefault="002C71C5" w:rsidP="002E3829">
            <w:pPr>
              <w:rPr>
                <w:b/>
                <w:i/>
                <w:iCs/>
                <w:lang w:val="en-US"/>
              </w:rPr>
            </w:pPr>
          </w:p>
          <w:p w14:paraId="76DCB2AA" w14:textId="77777777" w:rsidR="00543368" w:rsidRPr="00167595" w:rsidRDefault="00543368">
            <w:pPr>
              <w:rPr>
                <w:i/>
                <w:lang w:val="en-US"/>
              </w:rPr>
            </w:pPr>
          </w:p>
        </w:tc>
        <w:tc>
          <w:tcPr>
            <w:tcW w:w="1585" w:type="dxa"/>
            <w:tcBorders>
              <w:top w:val="single" w:sz="4" w:space="0" w:color="auto"/>
              <w:bottom w:val="single" w:sz="6" w:space="0" w:color="000000"/>
            </w:tcBorders>
          </w:tcPr>
          <w:p w14:paraId="76DCB2AB" w14:textId="77777777" w:rsidR="00543368" w:rsidRPr="00167595" w:rsidRDefault="00543368">
            <w:pPr>
              <w:rPr>
                <w:b/>
                <w:i/>
                <w:lang w:val="en-US"/>
              </w:rPr>
            </w:pPr>
            <w:r w:rsidRPr="00167595">
              <w:rPr>
                <w:i/>
                <w:lang w:val="en-US"/>
              </w:rPr>
              <w:t xml:space="preserve">Must meet </w:t>
            </w:r>
          </w:p>
          <w:p w14:paraId="28894A23" w14:textId="77777777" w:rsidR="00543368" w:rsidRPr="00167595" w:rsidRDefault="00543368">
            <w:pPr>
              <w:rPr>
                <w:i/>
                <w:lang w:val="en-US"/>
              </w:rPr>
            </w:pPr>
            <w:r w:rsidRPr="00167595">
              <w:rPr>
                <w:i/>
                <w:lang w:val="en-US"/>
              </w:rPr>
              <w:t>fifty-five percent (55%) of the requirement</w:t>
            </w:r>
          </w:p>
          <w:p w14:paraId="00766787" w14:textId="77777777" w:rsidR="002C71C5" w:rsidRPr="00167595" w:rsidRDefault="002C71C5">
            <w:pPr>
              <w:rPr>
                <w:i/>
                <w:lang w:val="en-US"/>
              </w:rPr>
            </w:pPr>
          </w:p>
          <w:p w14:paraId="79B211E2" w14:textId="77777777" w:rsidR="002C71C5" w:rsidRPr="00167595" w:rsidRDefault="002C71C5">
            <w:pPr>
              <w:rPr>
                <w:i/>
                <w:lang w:val="en-US"/>
              </w:rPr>
            </w:pPr>
          </w:p>
          <w:p w14:paraId="20C3346E" w14:textId="77777777" w:rsidR="002C71C5" w:rsidRPr="00167595" w:rsidRDefault="002C71C5">
            <w:pPr>
              <w:rPr>
                <w:i/>
                <w:lang w:val="en-US"/>
              </w:rPr>
            </w:pPr>
          </w:p>
          <w:p w14:paraId="6E6789B1" w14:textId="77777777" w:rsidR="002C71C5" w:rsidRPr="00167595" w:rsidRDefault="002C71C5">
            <w:pPr>
              <w:rPr>
                <w:i/>
                <w:lang w:val="en-US"/>
              </w:rPr>
            </w:pPr>
          </w:p>
          <w:p w14:paraId="28F851D7" w14:textId="77777777" w:rsidR="002C71C5" w:rsidRPr="00167595" w:rsidRDefault="002C71C5">
            <w:pPr>
              <w:rPr>
                <w:i/>
                <w:lang w:val="en-US"/>
              </w:rPr>
            </w:pPr>
          </w:p>
          <w:p w14:paraId="1853C1AB" w14:textId="77777777" w:rsidR="002C71C5" w:rsidRPr="00167595" w:rsidRDefault="002C71C5">
            <w:pPr>
              <w:rPr>
                <w:i/>
                <w:lang w:val="en-US"/>
              </w:rPr>
            </w:pPr>
          </w:p>
          <w:p w14:paraId="16D80CCD" w14:textId="77777777" w:rsidR="002C71C5" w:rsidRPr="00167595" w:rsidRDefault="002C71C5">
            <w:pPr>
              <w:rPr>
                <w:i/>
                <w:lang w:val="en-US"/>
              </w:rPr>
            </w:pPr>
          </w:p>
          <w:p w14:paraId="76DCB2AC" w14:textId="28BECE8C" w:rsidR="002C71C5" w:rsidRPr="00167595" w:rsidRDefault="002C71C5">
            <w:pPr>
              <w:rPr>
                <w:b/>
                <w:lang w:val="en-US"/>
              </w:rPr>
            </w:pPr>
            <w:r w:rsidRPr="00167595">
              <w:rPr>
                <w:lang w:val="en-US"/>
              </w:rPr>
              <w:t>Must meet requirement</w:t>
            </w:r>
          </w:p>
        </w:tc>
        <w:tc>
          <w:tcPr>
            <w:tcW w:w="1864" w:type="dxa"/>
            <w:tcBorders>
              <w:top w:val="single" w:sz="4" w:space="0" w:color="auto"/>
              <w:bottom w:val="single" w:sz="6" w:space="0" w:color="000000"/>
            </w:tcBorders>
          </w:tcPr>
          <w:p w14:paraId="76DCB2AD" w14:textId="77777777" w:rsidR="00543368" w:rsidRPr="00167595" w:rsidRDefault="00543368">
            <w:pPr>
              <w:rPr>
                <w:b/>
                <w:lang w:val="en-US"/>
              </w:rPr>
            </w:pPr>
            <w:r w:rsidRPr="00167595">
              <w:rPr>
                <w:lang w:val="en-US"/>
              </w:rPr>
              <w:t>Form FIN-2</w:t>
            </w:r>
          </w:p>
        </w:tc>
      </w:tr>
      <w:tr w:rsidR="00BD1171" w:rsidRPr="00167595" w14:paraId="76DCB2BF" w14:textId="77777777" w:rsidTr="002E3829">
        <w:trPr>
          <w:trHeight w:val="840"/>
        </w:trPr>
        <w:tc>
          <w:tcPr>
            <w:tcW w:w="1735" w:type="dxa"/>
          </w:tcPr>
          <w:p w14:paraId="76DCB2AF" w14:textId="50201A6D" w:rsidR="00543368" w:rsidRPr="00167595" w:rsidRDefault="00BE4465" w:rsidP="00A015F9">
            <w:pPr>
              <w:rPr>
                <w:lang w:val="en-US"/>
              </w:rPr>
            </w:pPr>
            <w:bookmarkStart w:id="632" w:name="_Toc331007397"/>
            <w:bookmarkStart w:id="633" w:name="_Toc331007786"/>
            <w:bookmarkStart w:id="634" w:name="_Toc331008079"/>
            <w:bookmarkStart w:id="635" w:name="_Toc331027820"/>
            <w:bookmarkStart w:id="636" w:name="_Toc360451776"/>
            <w:bookmarkStart w:id="637" w:name="_Toc433025030"/>
            <w:bookmarkStart w:id="638" w:name="_Toc433025317"/>
            <w:bookmarkStart w:id="639" w:name="_Toc433197244"/>
            <w:bookmarkStart w:id="640" w:name="_Toc434305196"/>
            <w:bookmarkStart w:id="641" w:name="_Toc434846228"/>
            <w:bookmarkStart w:id="642" w:name="_Toc488844614"/>
            <w:bookmarkStart w:id="643" w:name="_Toc495664872"/>
            <w:bookmarkStart w:id="644" w:name="_Toc495667292"/>
            <w:bookmarkStart w:id="645" w:name="_Toc31723774"/>
            <w:bookmarkStart w:id="646" w:name="_Toc31725016"/>
            <w:bookmarkStart w:id="647" w:name="_Toc38698145"/>
            <w:bookmarkStart w:id="648" w:name="_Toc38702047"/>
            <w:bookmarkStart w:id="649" w:name="_Toc39086183"/>
            <w:r w:rsidRPr="00167595">
              <w:rPr>
                <w:b/>
                <w:lang w:val="en-US"/>
              </w:rPr>
              <w:t>1</w:t>
            </w:r>
            <w:r w:rsidR="00540226" w:rsidRPr="00167595">
              <w:rPr>
                <w:b/>
                <w:lang w:val="en-US"/>
              </w:rPr>
              <w:t>1</w:t>
            </w:r>
            <w:r w:rsidRPr="00167595">
              <w:rPr>
                <w:b/>
                <w:lang w:val="en-US"/>
              </w:rPr>
              <w:t xml:space="preserve">. </w:t>
            </w:r>
            <w:r w:rsidR="00543368" w:rsidRPr="00167595">
              <w:rPr>
                <w:b/>
                <w:lang w:val="en-US"/>
              </w:rPr>
              <w:t>Financial Resources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tc>
        <w:tc>
          <w:tcPr>
            <w:tcW w:w="4196" w:type="dxa"/>
          </w:tcPr>
          <w:p w14:paraId="76DCB2B0" w14:textId="7AA29A04" w:rsidR="00543368" w:rsidRPr="00167595" w:rsidRDefault="00543368" w:rsidP="00A015F9">
            <w:pPr>
              <w:rPr>
                <w:b/>
                <w:lang w:val="en-US"/>
              </w:rPr>
            </w:pPr>
            <w:bookmarkStart w:id="650" w:name="_Toc331007398"/>
            <w:bookmarkStart w:id="651" w:name="_Toc331007787"/>
            <w:bookmarkStart w:id="652" w:name="_Toc331008080"/>
            <w:bookmarkStart w:id="653" w:name="_Toc331027821"/>
            <w:bookmarkStart w:id="654" w:name="_Toc360451777"/>
            <w:bookmarkStart w:id="655" w:name="_Toc433025031"/>
            <w:bookmarkStart w:id="656" w:name="_Toc433025318"/>
            <w:bookmarkStart w:id="657" w:name="_Toc433197245"/>
            <w:bookmarkStart w:id="658" w:name="_Toc434305197"/>
            <w:bookmarkStart w:id="659" w:name="_Toc434846229"/>
            <w:bookmarkStart w:id="660" w:name="_Toc488844615"/>
            <w:bookmarkStart w:id="661" w:name="_Toc495664873"/>
            <w:bookmarkStart w:id="662" w:name="_Toc495667293"/>
            <w:bookmarkStart w:id="663" w:name="_Toc31723775"/>
            <w:bookmarkStart w:id="664" w:name="_Toc31725017"/>
            <w:bookmarkStart w:id="665" w:name="_Toc38698146"/>
            <w:bookmarkStart w:id="666" w:name="_Toc38702048"/>
            <w:bookmarkStart w:id="667" w:name="_Toc39086184"/>
            <w:r w:rsidRPr="00167595">
              <w:rPr>
                <w:lang w:val="en-US"/>
              </w:rPr>
              <w:t xml:space="preserve">The </w:t>
            </w:r>
            <w:r w:rsidR="00381CB3" w:rsidRPr="00167595">
              <w:rPr>
                <w:lang w:val="en-US"/>
              </w:rPr>
              <w:t>Offeror</w:t>
            </w:r>
            <w:r w:rsidRPr="00167595">
              <w:rPr>
                <w:lang w:val="en-US"/>
              </w:rPr>
              <w:t xml:space="preserve"> must demonstrate access to, or availability of, financial resources such as liquid assets, unencumbered real assets, lines of credit, and other financial means, other than any contractual advance payments to meet:</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167595">
              <w:rPr>
                <w:lang w:val="en-US"/>
              </w:rPr>
              <w:t xml:space="preserve"> </w:t>
            </w:r>
          </w:p>
          <w:p w14:paraId="76DCB2B1" w14:textId="4AFB842A" w:rsidR="00543368" w:rsidRPr="00167595" w:rsidRDefault="00543368" w:rsidP="002E3829">
            <w:pPr>
              <w:rPr>
                <w:b/>
                <w:lang w:val="en-US"/>
              </w:rPr>
            </w:pPr>
            <w:bookmarkStart w:id="668" w:name="_Toc331007399"/>
            <w:bookmarkStart w:id="669" w:name="_Toc331007788"/>
            <w:bookmarkStart w:id="670" w:name="_Toc331008081"/>
            <w:bookmarkStart w:id="671" w:name="_Toc331027822"/>
            <w:bookmarkStart w:id="672" w:name="_Toc360451778"/>
            <w:bookmarkStart w:id="673" w:name="_Toc433197246"/>
            <w:bookmarkStart w:id="674" w:name="_Toc434305198"/>
            <w:bookmarkStart w:id="675" w:name="_Toc434846230"/>
            <w:bookmarkStart w:id="676" w:name="_Toc488844616"/>
            <w:bookmarkStart w:id="677" w:name="_Toc495664874"/>
            <w:bookmarkStart w:id="678" w:name="_Toc495667294"/>
            <w:bookmarkStart w:id="679" w:name="_Toc31723776"/>
            <w:bookmarkStart w:id="680" w:name="_Toc31725018"/>
            <w:bookmarkStart w:id="681" w:name="_Toc38698147"/>
            <w:bookmarkStart w:id="682" w:name="_Toc38702049"/>
            <w:bookmarkStart w:id="683" w:name="_Toc39086185"/>
            <w:r w:rsidRPr="00167595">
              <w:rPr>
                <w:lang w:val="en-US"/>
              </w:rPr>
              <w:t xml:space="preserve">(i) </w:t>
            </w:r>
            <w:bookmarkStart w:id="684" w:name="_Toc433025032"/>
            <w:bookmarkStart w:id="685" w:name="_Toc433025319"/>
            <w:r w:rsidRPr="00167595">
              <w:rPr>
                <w:lang w:val="en-US"/>
              </w:rPr>
              <w:t>the following cash-flow requirement:</w:t>
            </w:r>
            <w:bookmarkStart w:id="686" w:name="_Toc433025033"/>
            <w:bookmarkStart w:id="687" w:name="_Toc433025320"/>
            <w:bookmarkEnd w:id="668"/>
            <w:bookmarkEnd w:id="669"/>
            <w:bookmarkEnd w:id="670"/>
            <w:bookmarkEnd w:id="671"/>
            <w:bookmarkEnd w:id="672"/>
            <w:bookmarkEnd w:id="684"/>
            <w:bookmarkEnd w:id="685"/>
          </w:p>
          <w:p w14:paraId="76DCB2B2" w14:textId="2E0A0AB6" w:rsidR="00543368" w:rsidRPr="00167595" w:rsidRDefault="00543368" w:rsidP="002E3829">
            <w:pPr>
              <w:rPr>
                <w:rFonts w:eastAsia="Calibri"/>
                <w:b/>
                <w:szCs w:val="22"/>
                <w:lang w:val="en-US" w:eastAsia="en-US"/>
              </w:rPr>
            </w:pPr>
            <w:bookmarkStart w:id="688" w:name="_Toc331007400"/>
            <w:bookmarkStart w:id="689" w:name="_Toc331007789"/>
            <w:bookmarkStart w:id="690" w:name="_Toc331008082"/>
            <w:bookmarkStart w:id="691" w:name="_Toc331027823"/>
            <w:bookmarkStart w:id="692" w:name="_Toc360451779"/>
            <w:r w:rsidRPr="00167595">
              <w:rPr>
                <w:b/>
                <w:lang w:val="en-US"/>
              </w:rPr>
              <w:t>[INSERT VALUE</w:t>
            </w:r>
            <w:bookmarkStart w:id="693" w:name="_Toc433025034"/>
            <w:bookmarkStart w:id="694" w:name="_Toc433025321"/>
            <w:bookmarkEnd w:id="686"/>
            <w:bookmarkEnd w:id="687"/>
            <w:r w:rsidRPr="00167595">
              <w:rPr>
                <w:lang w:val="en-US"/>
              </w:rPr>
              <w:t>]</w:t>
            </w:r>
            <w:bookmarkEnd w:id="688"/>
            <w:bookmarkEnd w:id="689"/>
            <w:bookmarkEnd w:id="690"/>
            <w:bookmarkEnd w:id="691"/>
            <w:bookmarkEnd w:id="692"/>
          </w:p>
          <w:p w14:paraId="76DCB2B3" w14:textId="77777777" w:rsidR="00543368" w:rsidRPr="00167595" w:rsidRDefault="00543368" w:rsidP="002E3829">
            <w:pPr>
              <w:rPr>
                <w:b/>
                <w:lang w:val="en-US"/>
              </w:rPr>
            </w:pPr>
            <w:bookmarkStart w:id="695" w:name="_Toc331007401"/>
            <w:bookmarkStart w:id="696" w:name="_Toc331007790"/>
            <w:bookmarkStart w:id="697" w:name="_Toc331008083"/>
            <w:bookmarkStart w:id="698" w:name="_Toc331027824"/>
            <w:bookmarkStart w:id="699" w:name="_Toc360451780"/>
            <w:r w:rsidRPr="00167595">
              <w:rPr>
                <w:lang w:val="en-US"/>
              </w:rPr>
              <w:t>and</w:t>
            </w:r>
            <w:bookmarkStart w:id="700" w:name="_Toc433025035"/>
            <w:bookmarkStart w:id="701" w:name="_Toc433025322"/>
            <w:bookmarkEnd w:id="693"/>
            <w:bookmarkEnd w:id="694"/>
            <w:bookmarkEnd w:id="695"/>
            <w:bookmarkEnd w:id="696"/>
            <w:bookmarkEnd w:id="697"/>
            <w:bookmarkEnd w:id="698"/>
            <w:bookmarkEnd w:id="699"/>
            <w:r w:rsidRPr="00167595">
              <w:rPr>
                <w:lang w:val="en-US"/>
              </w:rPr>
              <w:t xml:space="preserve"> </w:t>
            </w:r>
          </w:p>
          <w:p w14:paraId="76DCB2B4" w14:textId="77777777" w:rsidR="00543368" w:rsidRPr="00167595" w:rsidRDefault="00543368" w:rsidP="00A015F9">
            <w:pPr>
              <w:rPr>
                <w:b/>
                <w:lang w:val="en-US"/>
              </w:rPr>
            </w:pPr>
            <w:bookmarkStart w:id="702" w:name="_Toc331007402"/>
            <w:bookmarkStart w:id="703" w:name="_Toc331007791"/>
            <w:bookmarkStart w:id="704" w:name="_Toc331008084"/>
            <w:bookmarkStart w:id="705" w:name="_Toc331027825"/>
            <w:bookmarkStart w:id="706" w:name="_Toc360451781"/>
            <w:r w:rsidRPr="00167595">
              <w:rPr>
                <w:lang w:val="en-US"/>
              </w:rPr>
              <w:t>(ii) the overall cash flow requirements for this Contract and its current commitments.</w:t>
            </w:r>
            <w:bookmarkEnd w:id="673"/>
            <w:bookmarkEnd w:id="674"/>
            <w:bookmarkEnd w:id="675"/>
            <w:bookmarkEnd w:id="676"/>
            <w:bookmarkEnd w:id="677"/>
            <w:bookmarkEnd w:id="678"/>
            <w:bookmarkEnd w:id="679"/>
            <w:bookmarkEnd w:id="680"/>
            <w:bookmarkEnd w:id="681"/>
            <w:bookmarkEnd w:id="682"/>
            <w:bookmarkEnd w:id="683"/>
            <w:bookmarkEnd w:id="700"/>
            <w:bookmarkEnd w:id="701"/>
            <w:bookmarkEnd w:id="702"/>
            <w:bookmarkEnd w:id="703"/>
            <w:bookmarkEnd w:id="704"/>
            <w:bookmarkEnd w:id="705"/>
            <w:bookmarkEnd w:id="706"/>
          </w:p>
        </w:tc>
        <w:tc>
          <w:tcPr>
            <w:tcW w:w="1452" w:type="dxa"/>
            <w:tcBorders>
              <w:bottom w:val="single" w:sz="4" w:space="0" w:color="auto"/>
            </w:tcBorders>
          </w:tcPr>
          <w:p w14:paraId="76DCB2B5" w14:textId="77777777" w:rsidR="00543368" w:rsidRPr="00167595" w:rsidRDefault="00543368">
            <w:pPr>
              <w:rPr>
                <w:b/>
                <w:lang w:val="en-US"/>
              </w:rPr>
            </w:pPr>
            <w:r w:rsidRPr="00167595">
              <w:rPr>
                <w:lang w:val="en-US"/>
              </w:rPr>
              <w:t>Must meet requirement</w:t>
            </w:r>
          </w:p>
        </w:tc>
        <w:tc>
          <w:tcPr>
            <w:tcW w:w="1462" w:type="dxa"/>
            <w:tcBorders>
              <w:bottom w:val="single" w:sz="4" w:space="0" w:color="auto"/>
            </w:tcBorders>
          </w:tcPr>
          <w:p w14:paraId="76DCB2B6" w14:textId="77777777" w:rsidR="00543368" w:rsidRPr="00167595" w:rsidRDefault="00543368">
            <w:pPr>
              <w:rPr>
                <w:b/>
                <w:lang w:val="en-US"/>
              </w:rPr>
            </w:pPr>
            <w:r w:rsidRPr="00167595">
              <w:rPr>
                <w:lang w:val="en-US"/>
              </w:rPr>
              <w:t>Must meet requirement</w:t>
            </w:r>
          </w:p>
        </w:tc>
        <w:tc>
          <w:tcPr>
            <w:tcW w:w="1602" w:type="dxa"/>
            <w:tcBorders>
              <w:bottom w:val="single" w:sz="4" w:space="0" w:color="auto"/>
            </w:tcBorders>
          </w:tcPr>
          <w:p w14:paraId="76DCB2B7" w14:textId="77777777" w:rsidR="00543368" w:rsidRPr="00167595" w:rsidRDefault="00543368">
            <w:pPr>
              <w:rPr>
                <w:b/>
                <w:i/>
                <w:lang w:val="en-US"/>
              </w:rPr>
            </w:pPr>
            <w:r w:rsidRPr="00167595">
              <w:rPr>
                <w:i/>
                <w:lang w:val="en-US"/>
              </w:rPr>
              <w:t xml:space="preserve">Must meet </w:t>
            </w:r>
          </w:p>
          <w:p w14:paraId="76DCB2B8" w14:textId="77777777" w:rsidR="00543368" w:rsidRPr="00167595" w:rsidRDefault="00543368" w:rsidP="002E3829">
            <w:pPr>
              <w:rPr>
                <w:rFonts w:eastAsia="Calibri"/>
                <w:b/>
                <w:i/>
                <w:iCs/>
                <w:szCs w:val="22"/>
                <w:lang w:val="en-US" w:eastAsia="en-US"/>
              </w:rPr>
            </w:pPr>
            <w:r w:rsidRPr="00167595">
              <w:rPr>
                <w:i/>
                <w:lang w:val="en-US"/>
              </w:rPr>
              <w:t>twenty-five percent (25%) of the requirement</w:t>
            </w:r>
          </w:p>
          <w:p w14:paraId="76DCB2B9" w14:textId="77777777" w:rsidR="00543368" w:rsidRPr="00167595" w:rsidRDefault="00543368">
            <w:pPr>
              <w:rPr>
                <w:i/>
                <w:iCs/>
                <w:lang w:val="en-US"/>
              </w:rPr>
            </w:pPr>
          </w:p>
          <w:p w14:paraId="76DCB2BA" w14:textId="77777777" w:rsidR="00543368" w:rsidRPr="00167595" w:rsidRDefault="00543368">
            <w:pPr>
              <w:rPr>
                <w:i/>
                <w:lang w:val="en-US"/>
              </w:rPr>
            </w:pPr>
          </w:p>
        </w:tc>
        <w:tc>
          <w:tcPr>
            <w:tcW w:w="1585" w:type="dxa"/>
            <w:tcBorders>
              <w:bottom w:val="single" w:sz="4" w:space="0" w:color="auto"/>
            </w:tcBorders>
          </w:tcPr>
          <w:p w14:paraId="76DCB2BB" w14:textId="77777777" w:rsidR="00543368" w:rsidRPr="00167595" w:rsidRDefault="00543368">
            <w:pPr>
              <w:rPr>
                <w:b/>
                <w:i/>
                <w:lang w:val="en-US"/>
              </w:rPr>
            </w:pPr>
            <w:r w:rsidRPr="00167595">
              <w:rPr>
                <w:i/>
                <w:lang w:val="en-US"/>
              </w:rPr>
              <w:t xml:space="preserve">Must meet </w:t>
            </w:r>
          </w:p>
          <w:p w14:paraId="76DCB2BC" w14:textId="77777777" w:rsidR="00543368" w:rsidRPr="00167595" w:rsidRDefault="00543368">
            <w:pPr>
              <w:rPr>
                <w:b/>
                <w:i/>
                <w:lang w:val="en-US"/>
              </w:rPr>
            </w:pPr>
            <w:r w:rsidRPr="00167595">
              <w:rPr>
                <w:i/>
                <w:lang w:val="en-US"/>
              </w:rPr>
              <w:t>fifty-five percent (55%) of the requirement</w:t>
            </w:r>
          </w:p>
        </w:tc>
        <w:tc>
          <w:tcPr>
            <w:tcW w:w="1864" w:type="dxa"/>
            <w:tcBorders>
              <w:bottom w:val="single" w:sz="4" w:space="0" w:color="auto"/>
            </w:tcBorders>
          </w:tcPr>
          <w:p w14:paraId="76DCB2BD" w14:textId="3F46C7C7" w:rsidR="00543368" w:rsidRPr="00167595" w:rsidRDefault="00543368" w:rsidP="002E3829">
            <w:pPr>
              <w:ind w:left="72"/>
              <w:outlineLvl w:val="4"/>
              <w:rPr>
                <w:rFonts w:eastAsia="Calibri"/>
                <w:b/>
                <w:szCs w:val="22"/>
                <w:lang w:val="en-US" w:eastAsia="en-US"/>
              </w:rPr>
            </w:pPr>
            <w:r w:rsidRPr="00167595">
              <w:rPr>
                <w:lang w:val="en-US"/>
              </w:rPr>
              <w:t>Form</w:t>
            </w:r>
            <w:r w:rsidR="00883ACF" w:rsidRPr="00167595">
              <w:rPr>
                <w:lang w:val="en-US"/>
              </w:rPr>
              <w:t>s</w:t>
            </w:r>
            <w:r w:rsidRPr="00167595">
              <w:rPr>
                <w:lang w:val="en-US"/>
              </w:rPr>
              <w:t xml:space="preserve"> FIN-3</w:t>
            </w:r>
            <w:r w:rsidR="00FE7D9E" w:rsidRPr="00167595">
              <w:rPr>
                <w:lang w:val="en-US"/>
              </w:rPr>
              <w:t xml:space="preserve"> &amp;</w:t>
            </w:r>
            <w:r w:rsidR="00061CBE" w:rsidRPr="00167595">
              <w:rPr>
                <w:lang w:val="en-US"/>
              </w:rPr>
              <w:t xml:space="preserve"> </w:t>
            </w:r>
            <w:r w:rsidRPr="00167595">
              <w:rPr>
                <w:lang w:val="en-US"/>
              </w:rPr>
              <w:t>FIN-4</w:t>
            </w:r>
          </w:p>
          <w:p w14:paraId="76DCB2BE" w14:textId="77777777" w:rsidR="00543368" w:rsidRPr="00167595" w:rsidRDefault="00543368">
            <w:pPr>
              <w:rPr>
                <w:highlight w:val="yellow"/>
                <w:lang w:val="en-US"/>
              </w:rPr>
            </w:pPr>
          </w:p>
        </w:tc>
      </w:tr>
    </w:tbl>
    <w:p w14:paraId="76DCB2C0" w14:textId="02404099" w:rsidR="009170CC" w:rsidRPr="00167595" w:rsidRDefault="009170CC" w:rsidP="00543368">
      <w:pPr>
        <w:pStyle w:val="Footer"/>
        <w:ind w:left="1440" w:hanging="720"/>
        <w:rPr>
          <w:rFonts w:cs="Times New Roman"/>
          <w:b/>
          <w:szCs w:val="24"/>
        </w:rPr>
      </w:pP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3029"/>
        <w:gridCol w:w="2065"/>
        <w:gridCol w:w="1376"/>
        <w:gridCol w:w="1470"/>
        <w:gridCol w:w="2070"/>
        <w:gridCol w:w="1810"/>
      </w:tblGrid>
      <w:tr w:rsidR="00543368" w:rsidRPr="00167595" w14:paraId="76DCB2C4" w14:textId="77777777" w:rsidTr="00BE4465">
        <w:trPr>
          <w:cantSplit/>
          <w:tblHeader/>
        </w:trPr>
        <w:tc>
          <w:tcPr>
            <w:tcW w:w="763" w:type="pct"/>
            <w:vAlign w:val="center"/>
          </w:tcPr>
          <w:p w14:paraId="76DCB2C2" w14:textId="77777777" w:rsidR="00543368" w:rsidRPr="00167595" w:rsidRDefault="00543368" w:rsidP="00E76C5D">
            <w:pPr>
              <w:jc w:val="center"/>
              <w:rPr>
                <w:b/>
                <w:lang w:val="en-US"/>
              </w:rPr>
            </w:pPr>
            <w:r w:rsidRPr="00167595">
              <w:rPr>
                <w:b/>
                <w:lang w:val="en-US"/>
              </w:rPr>
              <w:br w:type="page"/>
              <w:t>Factor</w:t>
            </w:r>
          </w:p>
        </w:tc>
        <w:tc>
          <w:tcPr>
            <w:tcW w:w="4237" w:type="pct"/>
            <w:gridSpan w:val="6"/>
            <w:shd w:val="clear" w:color="auto" w:fill="BFBFBF" w:themeFill="background1" w:themeFillShade="BF"/>
            <w:vAlign w:val="center"/>
          </w:tcPr>
          <w:p w14:paraId="76DCB2C3" w14:textId="24F8612D" w:rsidR="00543368" w:rsidRPr="00167595" w:rsidRDefault="00543368" w:rsidP="0028591D">
            <w:pPr>
              <w:pStyle w:val="BodyText"/>
              <w:jc w:val="center"/>
              <w:rPr>
                <w:rFonts w:ascii="Times New Roman Bold" w:hAnsi="Times New Roman Bold"/>
                <w:b/>
                <w:smallCaps/>
              </w:rPr>
            </w:pPr>
            <w:bookmarkStart w:id="707" w:name="_Toc498339863"/>
            <w:bookmarkStart w:id="708" w:name="_Toc498848210"/>
            <w:bookmarkStart w:id="709" w:name="_Toc499021788"/>
            <w:bookmarkStart w:id="710" w:name="_Toc499023471"/>
            <w:bookmarkStart w:id="711" w:name="_Toc501529953"/>
            <w:bookmarkStart w:id="712" w:name="_Toc503874231"/>
            <w:bookmarkStart w:id="713" w:name="_Toc23215167"/>
            <w:bookmarkStart w:id="714" w:name="_Toc331007403"/>
            <w:bookmarkStart w:id="715" w:name="_Toc331007792"/>
            <w:bookmarkStart w:id="716" w:name="_Toc331008085"/>
            <w:bookmarkStart w:id="717" w:name="_Toc331027826"/>
            <w:bookmarkStart w:id="718" w:name="_Toc360118817"/>
            <w:bookmarkStart w:id="719" w:name="_Toc360451782"/>
            <w:bookmarkStart w:id="720" w:name="_Toc54428315"/>
            <w:bookmarkStart w:id="721" w:name="_Toc54431569"/>
            <w:bookmarkStart w:id="722" w:name="_Toc54431809"/>
            <w:bookmarkStart w:id="723" w:name="_Toc54431893"/>
            <w:bookmarkStart w:id="724" w:name="_Toc54432112"/>
            <w:bookmarkStart w:id="725" w:name="_Toc54512154"/>
            <w:bookmarkStart w:id="726" w:name="_Toc54540076"/>
            <w:bookmarkStart w:id="727" w:name="_Toc54540369"/>
            <w:r w:rsidRPr="00167595">
              <w:rPr>
                <w:rFonts w:ascii="Times New Roman Bold" w:hAnsi="Times New Roman Bold"/>
                <w:b/>
                <w:smallCaps/>
              </w:rPr>
              <w:t>Experience</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tc>
      </w:tr>
      <w:tr w:rsidR="00BE4465" w:rsidRPr="00167595" w14:paraId="76DCB2C8" w14:textId="77777777" w:rsidTr="00BE4465">
        <w:trPr>
          <w:cantSplit/>
          <w:trHeight w:val="180"/>
          <w:tblHeader/>
        </w:trPr>
        <w:tc>
          <w:tcPr>
            <w:tcW w:w="763" w:type="pct"/>
            <w:vMerge w:val="restart"/>
            <w:vAlign w:val="center"/>
          </w:tcPr>
          <w:p w14:paraId="76DCB2C5" w14:textId="77777777" w:rsidR="00543368" w:rsidRPr="00167595" w:rsidRDefault="00543368" w:rsidP="00E76C5D">
            <w:pPr>
              <w:ind w:hanging="360"/>
              <w:jc w:val="center"/>
              <w:rPr>
                <w:b/>
                <w:lang w:val="en-US"/>
              </w:rPr>
            </w:pPr>
            <w:r w:rsidRPr="00167595">
              <w:rPr>
                <w:b/>
                <w:lang w:val="en-US"/>
              </w:rPr>
              <w:t>Sub-Factor</w:t>
            </w:r>
          </w:p>
        </w:tc>
        <w:tc>
          <w:tcPr>
            <w:tcW w:w="3582" w:type="pct"/>
            <w:gridSpan w:val="5"/>
          </w:tcPr>
          <w:p w14:paraId="76DCB2C6" w14:textId="77777777" w:rsidR="00543368" w:rsidRPr="00167595" w:rsidRDefault="00543368" w:rsidP="00E76C5D">
            <w:pPr>
              <w:pStyle w:val="Heading5"/>
              <w:spacing w:before="0"/>
              <w:rPr>
                <w:b/>
                <w:bCs/>
                <w:szCs w:val="24"/>
                <w:u w:val="none"/>
              </w:rPr>
            </w:pPr>
            <w:r w:rsidRPr="00167595">
              <w:rPr>
                <w:b/>
                <w:bCs/>
                <w:szCs w:val="24"/>
                <w:u w:val="none"/>
              </w:rPr>
              <w:t>Criteria</w:t>
            </w:r>
          </w:p>
        </w:tc>
        <w:tc>
          <w:tcPr>
            <w:tcW w:w="655" w:type="pct"/>
            <w:vMerge w:val="restart"/>
            <w:vAlign w:val="center"/>
          </w:tcPr>
          <w:p w14:paraId="76DCB2C7" w14:textId="77777777" w:rsidR="00543368" w:rsidRPr="00167595" w:rsidRDefault="00543368" w:rsidP="00E76C5D">
            <w:pPr>
              <w:pStyle w:val="Heading5"/>
              <w:spacing w:before="0"/>
              <w:rPr>
                <w:b/>
                <w:bCs/>
                <w:szCs w:val="24"/>
                <w:u w:val="none"/>
              </w:rPr>
            </w:pPr>
            <w:r w:rsidRPr="00167595">
              <w:rPr>
                <w:b/>
                <w:bCs/>
                <w:szCs w:val="24"/>
                <w:u w:val="none"/>
              </w:rPr>
              <w:t>Documentation Required</w:t>
            </w:r>
          </w:p>
        </w:tc>
      </w:tr>
      <w:tr w:rsidR="00BE4465" w:rsidRPr="00167595" w14:paraId="76DCB2CD" w14:textId="77777777" w:rsidTr="00BE4465">
        <w:trPr>
          <w:cantSplit/>
          <w:trHeight w:val="342"/>
          <w:tblHeader/>
        </w:trPr>
        <w:tc>
          <w:tcPr>
            <w:tcW w:w="763" w:type="pct"/>
            <w:vMerge/>
          </w:tcPr>
          <w:p w14:paraId="76DCB2C9" w14:textId="77777777" w:rsidR="00543368" w:rsidRPr="00167595" w:rsidRDefault="00543368" w:rsidP="00E76C5D">
            <w:pPr>
              <w:ind w:hanging="360"/>
              <w:jc w:val="center"/>
              <w:rPr>
                <w:b/>
                <w:lang w:val="en-US"/>
              </w:rPr>
            </w:pPr>
          </w:p>
        </w:tc>
        <w:tc>
          <w:tcPr>
            <w:tcW w:w="1093" w:type="pct"/>
            <w:vMerge w:val="restart"/>
            <w:vAlign w:val="center"/>
          </w:tcPr>
          <w:p w14:paraId="76DCB2CA" w14:textId="77777777" w:rsidR="00543368" w:rsidRPr="00167595" w:rsidRDefault="00543368" w:rsidP="00E76C5D">
            <w:pPr>
              <w:ind w:hanging="360"/>
              <w:jc w:val="center"/>
              <w:rPr>
                <w:b/>
                <w:lang w:val="en-US"/>
              </w:rPr>
            </w:pPr>
            <w:r w:rsidRPr="00167595">
              <w:rPr>
                <w:b/>
                <w:lang w:val="en-US"/>
              </w:rPr>
              <w:t>Indicative Requirement</w:t>
            </w:r>
          </w:p>
        </w:tc>
        <w:tc>
          <w:tcPr>
            <w:tcW w:w="2489" w:type="pct"/>
            <w:gridSpan w:val="4"/>
            <w:vAlign w:val="center"/>
          </w:tcPr>
          <w:p w14:paraId="76DCB2CB" w14:textId="61DFE96C" w:rsidR="00543368" w:rsidRPr="00167595" w:rsidRDefault="00867B98" w:rsidP="00E76C5D">
            <w:pPr>
              <w:pStyle w:val="Heading5"/>
              <w:spacing w:before="0"/>
              <w:rPr>
                <w:b/>
                <w:bCs/>
                <w:szCs w:val="24"/>
                <w:u w:val="none"/>
              </w:rPr>
            </w:pPr>
            <w:r w:rsidRPr="00167595">
              <w:rPr>
                <w:b/>
                <w:bCs/>
                <w:iCs/>
              </w:rPr>
              <w:t>Offeror</w:t>
            </w:r>
          </w:p>
        </w:tc>
        <w:tc>
          <w:tcPr>
            <w:tcW w:w="655" w:type="pct"/>
            <w:vMerge/>
          </w:tcPr>
          <w:p w14:paraId="76DCB2CC" w14:textId="77777777" w:rsidR="00543368" w:rsidRPr="00167595" w:rsidRDefault="00543368" w:rsidP="00E76C5D">
            <w:pPr>
              <w:jc w:val="center"/>
              <w:rPr>
                <w:b/>
                <w:lang w:val="en-US"/>
              </w:rPr>
            </w:pPr>
          </w:p>
        </w:tc>
      </w:tr>
      <w:tr w:rsidR="00BE4465" w:rsidRPr="00167595" w14:paraId="76DCB2D3" w14:textId="77777777" w:rsidTr="00BE4465">
        <w:trPr>
          <w:cantSplit/>
          <w:tblHeader/>
        </w:trPr>
        <w:tc>
          <w:tcPr>
            <w:tcW w:w="763" w:type="pct"/>
            <w:vMerge/>
          </w:tcPr>
          <w:p w14:paraId="76DCB2CE" w14:textId="77777777" w:rsidR="00543368" w:rsidRPr="00167595" w:rsidRDefault="00543368" w:rsidP="00E76C5D">
            <w:pPr>
              <w:ind w:hanging="360"/>
              <w:jc w:val="center"/>
              <w:rPr>
                <w:b/>
                <w:lang w:val="en-US"/>
              </w:rPr>
            </w:pPr>
          </w:p>
        </w:tc>
        <w:tc>
          <w:tcPr>
            <w:tcW w:w="1093" w:type="pct"/>
            <w:vMerge/>
            <w:vAlign w:val="center"/>
          </w:tcPr>
          <w:p w14:paraId="76DCB2CF" w14:textId="77777777" w:rsidR="00543368" w:rsidRPr="00167595" w:rsidRDefault="00543368" w:rsidP="00E76C5D">
            <w:pPr>
              <w:ind w:hanging="360"/>
              <w:jc w:val="center"/>
              <w:rPr>
                <w:b/>
                <w:lang w:val="en-US"/>
              </w:rPr>
            </w:pPr>
          </w:p>
        </w:tc>
        <w:tc>
          <w:tcPr>
            <w:tcW w:w="747" w:type="pct"/>
            <w:vMerge w:val="restart"/>
            <w:vAlign w:val="center"/>
          </w:tcPr>
          <w:p w14:paraId="76DCB2D0" w14:textId="77777777" w:rsidR="00543368" w:rsidRPr="00167595" w:rsidRDefault="00543368" w:rsidP="00E76C5D">
            <w:pPr>
              <w:pStyle w:val="Heading5"/>
              <w:spacing w:before="0"/>
              <w:rPr>
                <w:b/>
                <w:bCs/>
                <w:szCs w:val="24"/>
                <w:u w:val="none"/>
              </w:rPr>
            </w:pPr>
            <w:r w:rsidRPr="00167595">
              <w:rPr>
                <w:b/>
                <w:bCs/>
                <w:szCs w:val="24"/>
                <w:u w:val="none"/>
              </w:rPr>
              <w:t>Single Entity</w:t>
            </w:r>
          </w:p>
        </w:tc>
        <w:tc>
          <w:tcPr>
            <w:tcW w:w="1742" w:type="pct"/>
            <w:gridSpan w:val="3"/>
            <w:vAlign w:val="center"/>
          </w:tcPr>
          <w:p w14:paraId="76DCB2D1" w14:textId="77777777" w:rsidR="00543368" w:rsidRPr="00167595" w:rsidRDefault="00543368" w:rsidP="00E76C5D">
            <w:pPr>
              <w:jc w:val="center"/>
              <w:rPr>
                <w:b/>
                <w:lang w:val="en-US"/>
              </w:rPr>
            </w:pPr>
            <w:r w:rsidRPr="00167595">
              <w:rPr>
                <w:b/>
                <w:lang w:val="en-US"/>
              </w:rPr>
              <w:t>Joint Venture</w:t>
            </w:r>
          </w:p>
        </w:tc>
        <w:tc>
          <w:tcPr>
            <w:tcW w:w="655" w:type="pct"/>
            <w:vMerge/>
          </w:tcPr>
          <w:p w14:paraId="76DCB2D2" w14:textId="77777777" w:rsidR="00543368" w:rsidRPr="00167595" w:rsidRDefault="00543368" w:rsidP="00E76C5D">
            <w:pPr>
              <w:jc w:val="center"/>
              <w:rPr>
                <w:b/>
                <w:lang w:val="en-US"/>
              </w:rPr>
            </w:pPr>
          </w:p>
        </w:tc>
      </w:tr>
      <w:tr w:rsidR="00BE4465" w:rsidRPr="00167595" w14:paraId="76DCB2DB" w14:textId="77777777" w:rsidTr="00BE4465">
        <w:trPr>
          <w:cantSplit/>
          <w:tblHeader/>
        </w:trPr>
        <w:tc>
          <w:tcPr>
            <w:tcW w:w="763" w:type="pct"/>
            <w:vMerge/>
          </w:tcPr>
          <w:p w14:paraId="76DCB2D4" w14:textId="77777777" w:rsidR="00543368" w:rsidRPr="00167595" w:rsidRDefault="00543368" w:rsidP="00E76C5D">
            <w:pPr>
              <w:ind w:hanging="360"/>
              <w:jc w:val="center"/>
              <w:rPr>
                <w:b/>
                <w:lang w:val="en-US"/>
              </w:rPr>
            </w:pPr>
          </w:p>
        </w:tc>
        <w:tc>
          <w:tcPr>
            <w:tcW w:w="1093" w:type="pct"/>
            <w:vMerge/>
            <w:vAlign w:val="center"/>
          </w:tcPr>
          <w:p w14:paraId="76DCB2D5" w14:textId="77777777" w:rsidR="00543368" w:rsidRPr="00167595" w:rsidRDefault="00543368" w:rsidP="00E76C5D">
            <w:pPr>
              <w:ind w:hanging="360"/>
              <w:jc w:val="center"/>
              <w:rPr>
                <w:b/>
                <w:lang w:val="en-US"/>
              </w:rPr>
            </w:pPr>
          </w:p>
        </w:tc>
        <w:tc>
          <w:tcPr>
            <w:tcW w:w="747" w:type="pct"/>
            <w:vMerge/>
            <w:vAlign w:val="center"/>
          </w:tcPr>
          <w:p w14:paraId="76DCB2D6" w14:textId="77777777" w:rsidR="00543368" w:rsidRPr="00167595" w:rsidRDefault="00543368" w:rsidP="00E76C5D">
            <w:pPr>
              <w:jc w:val="center"/>
              <w:rPr>
                <w:b/>
                <w:lang w:val="en-US"/>
              </w:rPr>
            </w:pPr>
          </w:p>
        </w:tc>
        <w:tc>
          <w:tcPr>
            <w:tcW w:w="499" w:type="pct"/>
            <w:vAlign w:val="center"/>
          </w:tcPr>
          <w:p w14:paraId="76DCB2D7" w14:textId="0A42D030" w:rsidR="00543368" w:rsidRPr="00167595" w:rsidRDefault="00543368" w:rsidP="00E76C5D">
            <w:pPr>
              <w:jc w:val="center"/>
              <w:rPr>
                <w:b/>
                <w:lang w:val="en-US"/>
              </w:rPr>
            </w:pPr>
            <w:r w:rsidRPr="00167595">
              <w:rPr>
                <w:b/>
                <w:lang w:val="en-US"/>
              </w:rPr>
              <w:t>All members combined</w:t>
            </w:r>
          </w:p>
        </w:tc>
        <w:tc>
          <w:tcPr>
            <w:tcW w:w="494" w:type="pct"/>
            <w:vAlign w:val="center"/>
          </w:tcPr>
          <w:p w14:paraId="76DCB2D8" w14:textId="0C7877B2" w:rsidR="00543368" w:rsidRPr="00167595" w:rsidRDefault="00543368" w:rsidP="00E76C5D">
            <w:pPr>
              <w:jc w:val="center"/>
              <w:rPr>
                <w:b/>
                <w:lang w:val="en-US"/>
              </w:rPr>
            </w:pPr>
            <w:r w:rsidRPr="00167595">
              <w:rPr>
                <w:b/>
                <w:lang w:val="en-US"/>
              </w:rPr>
              <w:t>Each member</w:t>
            </w:r>
          </w:p>
        </w:tc>
        <w:tc>
          <w:tcPr>
            <w:tcW w:w="749" w:type="pct"/>
            <w:vAlign w:val="center"/>
          </w:tcPr>
          <w:p w14:paraId="76DCB2D9" w14:textId="53682017" w:rsidR="00543368" w:rsidRPr="00167595" w:rsidRDefault="00543368" w:rsidP="00E76C5D">
            <w:pPr>
              <w:jc w:val="center"/>
              <w:rPr>
                <w:b/>
                <w:lang w:val="en-US"/>
              </w:rPr>
            </w:pPr>
            <w:r w:rsidRPr="00167595">
              <w:rPr>
                <w:b/>
                <w:lang w:val="en-US"/>
              </w:rPr>
              <w:t>At least one member</w:t>
            </w:r>
          </w:p>
        </w:tc>
        <w:tc>
          <w:tcPr>
            <w:tcW w:w="655" w:type="pct"/>
            <w:vMerge/>
          </w:tcPr>
          <w:p w14:paraId="76DCB2DA" w14:textId="77777777" w:rsidR="00543368" w:rsidRPr="00167595" w:rsidRDefault="00543368" w:rsidP="00E76C5D">
            <w:pPr>
              <w:jc w:val="center"/>
              <w:rPr>
                <w:b/>
                <w:lang w:val="en-US"/>
              </w:rPr>
            </w:pPr>
          </w:p>
        </w:tc>
      </w:tr>
      <w:tr w:rsidR="00E22DA2" w:rsidRPr="00167595" w14:paraId="76DCB2EE" w14:textId="77777777" w:rsidTr="00BE4465">
        <w:trPr>
          <w:trHeight w:val="826"/>
        </w:trPr>
        <w:tc>
          <w:tcPr>
            <w:tcW w:w="763" w:type="pct"/>
            <w:tcBorders>
              <w:bottom w:val="single" w:sz="6" w:space="0" w:color="000000"/>
            </w:tcBorders>
          </w:tcPr>
          <w:p w14:paraId="76DCB2E5" w14:textId="161B5FBD" w:rsidR="00E22DA2" w:rsidRPr="00167595" w:rsidRDefault="00E22DA2" w:rsidP="00E22DA2">
            <w:pPr>
              <w:rPr>
                <w:b/>
                <w:lang w:val="en-US"/>
              </w:rPr>
            </w:pPr>
            <w:r w:rsidRPr="00167595">
              <w:rPr>
                <w:b/>
                <w:lang w:val="en-US"/>
              </w:rPr>
              <w:t>1</w:t>
            </w:r>
            <w:r w:rsidR="00540226" w:rsidRPr="00167595">
              <w:rPr>
                <w:b/>
                <w:lang w:val="en-US"/>
              </w:rPr>
              <w:t>2</w:t>
            </w:r>
            <w:r w:rsidRPr="00167595">
              <w:rPr>
                <w:b/>
                <w:lang w:val="en-US"/>
              </w:rPr>
              <w:t>. Similar  Design Experience</w:t>
            </w:r>
          </w:p>
        </w:tc>
        <w:tc>
          <w:tcPr>
            <w:tcW w:w="1093" w:type="pct"/>
            <w:tcBorders>
              <w:bottom w:val="single" w:sz="6" w:space="0" w:color="000000"/>
            </w:tcBorders>
          </w:tcPr>
          <w:p w14:paraId="76DCB2E6" w14:textId="30FDAEF0" w:rsidR="00E22DA2" w:rsidRPr="00167595" w:rsidRDefault="00E22DA2" w:rsidP="00E22DA2">
            <w:pPr>
              <w:rPr>
                <w:b/>
                <w:lang w:val="en-US"/>
              </w:rPr>
            </w:pPr>
            <w:bookmarkStart w:id="728" w:name="_Toc513734093"/>
            <w:bookmarkStart w:id="729" w:name="_Toc38698151"/>
            <w:bookmarkStart w:id="730" w:name="_Toc38702053"/>
            <w:bookmarkStart w:id="731" w:name="_Toc39086189"/>
            <w:r w:rsidRPr="00167595">
              <w:rPr>
                <w:lang w:val="en-US"/>
              </w:rPr>
              <w:t>Participation as designer, in at least [insert number_________ (___)] contracts within the last [_______</w:t>
            </w:r>
            <w:r w:rsidRPr="00167595" w:rsidDel="00973E8B">
              <w:rPr>
                <w:lang w:val="en-US"/>
              </w:rPr>
              <w:t xml:space="preserve"> </w:t>
            </w:r>
            <w:r w:rsidRPr="00167595">
              <w:rPr>
                <w:lang w:val="en-US"/>
              </w:rPr>
              <w:t>( )]</w:t>
            </w:r>
            <w:r w:rsidRPr="00167595">
              <w:rPr>
                <w:rStyle w:val="FootnoteReference"/>
                <w:lang w:val="en-US"/>
              </w:rPr>
              <w:t xml:space="preserve"> </w:t>
            </w:r>
            <w:r w:rsidRPr="00167595">
              <w:rPr>
                <w:lang w:val="en-US"/>
              </w:rPr>
              <w:t>years, each with a value of at least [insert number ____________ (___)], that have been successfully and substantially completed and that are similar to the proposed Works. The similarity shall be based on the physical size, complexity, methods/technology or other characteristics as described in Section V, Employer’s Requirements.</w:t>
            </w:r>
            <w:bookmarkEnd w:id="728"/>
            <w:bookmarkEnd w:id="729"/>
            <w:bookmarkEnd w:id="730"/>
            <w:bookmarkEnd w:id="731"/>
          </w:p>
        </w:tc>
        <w:tc>
          <w:tcPr>
            <w:tcW w:w="747" w:type="pct"/>
            <w:tcBorders>
              <w:top w:val="nil"/>
              <w:bottom w:val="single" w:sz="6" w:space="0" w:color="000000"/>
            </w:tcBorders>
          </w:tcPr>
          <w:p w14:paraId="76DCB2E7" w14:textId="77777777" w:rsidR="00E22DA2" w:rsidRPr="00167595" w:rsidRDefault="00E22DA2" w:rsidP="00E22DA2">
            <w:pPr>
              <w:rPr>
                <w:b/>
                <w:lang w:val="en-US"/>
              </w:rPr>
            </w:pPr>
            <w:r w:rsidRPr="00167595">
              <w:rPr>
                <w:lang w:val="en-US"/>
              </w:rPr>
              <w:t>Must meet requirement</w:t>
            </w:r>
          </w:p>
        </w:tc>
        <w:tc>
          <w:tcPr>
            <w:tcW w:w="499" w:type="pct"/>
            <w:tcBorders>
              <w:top w:val="nil"/>
              <w:bottom w:val="single" w:sz="6" w:space="0" w:color="000000"/>
            </w:tcBorders>
          </w:tcPr>
          <w:p w14:paraId="76DCB2E8" w14:textId="77777777" w:rsidR="00E22DA2" w:rsidRPr="00167595" w:rsidRDefault="00E22DA2" w:rsidP="00E22DA2">
            <w:pPr>
              <w:rPr>
                <w:b/>
                <w:spacing w:val="-4"/>
                <w:lang w:val="en-US"/>
              </w:rPr>
            </w:pPr>
            <w:r w:rsidRPr="00167595">
              <w:rPr>
                <w:spacing w:val="-4"/>
                <w:lang w:val="en-US"/>
              </w:rPr>
              <w:t xml:space="preserve"> N/A  </w:t>
            </w:r>
          </w:p>
        </w:tc>
        <w:tc>
          <w:tcPr>
            <w:tcW w:w="494" w:type="pct"/>
            <w:tcBorders>
              <w:top w:val="nil"/>
              <w:bottom w:val="single" w:sz="6" w:space="0" w:color="000000"/>
            </w:tcBorders>
          </w:tcPr>
          <w:p w14:paraId="76DCB2EA" w14:textId="2B61A6AE" w:rsidR="00E22DA2" w:rsidRPr="00167595" w:rsidRDefault="00E22DA2" w:rsidP="00E22DA2">
            <w:pPr>
              <w:rPr>
                <w:b/>
                <w:lang w:val="en-US"/>
              </w:rPr>
            </w:pPr>
            <w:r w:rsidRPr="00167595">
              <w:rPr>
                <w:spacing w:val="-4"/>
                <w:lang w:val="en-US"/>
              </w:rPr>
              <w:t xml:space="preserve"> N/A  </w:t>
            </w:r>
          </w:p>
        </w:tc>
        <w:tc>
          <w:tcPr>
            <w:tcW w:w="749" w:type="pct"/>
            <w:tcBorders>
              <w:top w:val="nil"/>
              <w:bottom w:val="single" w:sz="6" w:space="0" w:color="000000"/>
            </w:tcBorders>
          </w:tcPr>
          <w:p w14:paraId="3F63C15D" w14:textId="77777777" w:rsidR="00E22DA2" w:rsidRPr="00167595" w:rsidRDefault="00E22DA2" w:rsidP="00E22DA2">
            <w:pPr>
              <w:rPr>
                <w:b/>
                <w:lang w:val="en-US"/>
              </w:rPr>
            </w:pPr>
            <w:r w:rsidRPr="00167595">
              <w:rPr>
                <w:lang w:val="en-US"/>
              </w:rPr>
              <w:t xml:space="preserve">Must meet </w:t>
            </w:r>
          </w:p>
          <w:p w14:paraId="76DCB2EB" w14:textId="70FDD6E3" w:rsidR="00E22DA2" w:rsidRPr="00167595" w:rsidRDefault="00E22DA2" w:rsidP="00E22DA2">
            <w:pPr>
              <w:rPr>
                <w:b/>
                <w:spacing w:val="-4"/>
                <w:lang w:val="en-US"/>
              </w:rPr>
            </w:pPr>
            <w:r w:rsidRPr="00167595">
              <w:rPr>
                <w:lang w:val="en-US"/>
              </w:rPr>
              <w:t>requirement</w:t>
            </w:r>
          </w:p>
        </w:tc>
        <w:tc>
          <w:tcPr>
            <w:tcW w:w="655" w:type="pct"/>
            <w:tcBorders>
              <w:bottom w:val="single" w:sz="6" w:space="0" w:color="000000"/>
            </w:tcBorders>
          </w:tcPr>
          <w:p w14:paraId="76DCB2EC" w14:textId="5EE9725F" w:rsidR="00E22DA2" w:rsidRPr="00167595" w:rsidRDefault="00E22DA2" w:rsidP="00E22DA2">
            <w:pPr>
              <w:rPr>
                <w:b/>
                <w:lang w:val="en-US"/>
              </w:rPr>
            </w:pPr>
            <w:r w:rsidRPr="00167595">
              <w:rPr>
                <w:lang w:val="en-US"/>
              </w:rPr>
              <w:t>Form EXP-</w:t>
            </w:r>
            <w:r w:rsidR="00061CBE" w:rsidRPr="00167595">
              <w:rPr>
                <w:lang w:val="en-US"/>
              </w:rPr>
              <w:t>3</w:t>
            </w:r>
          </w:p>
          <w:p w14:paraId="3C0FE376" w14:textId="4895F225" w:rsidR="00E22DA2" w:rsidRPr="00167595" w:rsidRDefault="00E22DA2" w:rsidP="00E22DA2">
            <w:pPr>
              <w:rPr>
                <w:lang w:val="en-US"/>
              </w:rPr>
            </w:pPr>
          </w:p>
          <w:p w14:paraId="3B774BD6" w14:textId="77777777" w:rsidR="00E22DA2" w:rsidRPr="00167595" w:rsidRDefault="00E22DA2" w:rsidP="00E22DA2">
            <w:pPr>
              <w:rPr>
                <w:lang w:val="en-US"/>
              </w:rPr>
            </w:pPr>
          </w:p>
          <w:p w14:paraId="76DCB2ED" w14:textId="5529B4F4" w:rsidR="00E22DA2" w:rsidRPr="00167595" w:rsidRDefault="00E22DA2" w:rsidP="00E22DA2">
            <w:pPr>
              <w:rPr>
                <w:lang w:val="en-US"/>
              </w:rPr>
            </w:pPr>
          </w:p>
        </w:tc>
      </w:tr>
      <w:tr w:rsidR="00E22DA2" w:rsidRPr="00167595" w14:paraId="5C859DB5" w14:textId="77777777" w:rsidTr="00BE4465">
        <w:trPr>
          <w:trHeight w:val="826"/>
        </w:trPr>
        <w:tc>
          <w:tcPr>
            <w:tcW w:w="763" w:type="pct"/>
            <w:tcBorders>
              <w:bottom w:val="single" w:sz="6" w:space="0" w:color="000000"/>
            </w:tcBorders>
          </w:tcPr>
          <w:p w14:paraId="664F1601" w14:textId="660AB1AB" w:rsidR="00E22DA2" w:rsidRPr="00167595" w:rsidRDefault="00E22DA2" w:rsidP="00E22DA2">
            <w:pPr>
              <w:rPr>
                <w:b/>
                <w:lang w:val="en-US"/>
              </w:rPr>
            </w:pPr>
            <w:r w:rsidRPr="00167595">
              <w:rPr>
                <w:b/>
                <w:lang w:val="en-US"/>
              </w:rPr>
              <w:t>1</w:t>
            </w:r>
            <w:r w:rsidR="003216B0" w:rsidRPr="00167595">
              <w:rPr>
                <w:b/>
                <w:lang w:val="en-US"/>
              </w:rPr>
              <w:t>3</w:t>
            </w:r>
            <w:r w:rsidRPr="00167595">
              <w:rPr>
                <w:b/>
                <w:lang w:val="en-US"/>
              </w:rPr>
              <w:t>. Similar Construction Experience</w:t>
            </w:r>
          </w:p>
        </w:tc>
        <w:tc>
          <w:tcPr>
            <w:tcW w:w="1093" w:type="pct"/>
            <w:tcBorders>
              <w:bottom w:val="single" w:sz="6" w:space="0" w:color="000000"/>
            </w:tcBorders>
          </w:tcPr>
          <w:p w14:paraId="030C0CF8" w14:textId="59C4BE8E" w:rsidR="00E22DA2" w:rsidRPr="00167595" w:rsidRDefault="00E22DA2" w:rsidP="00E22DA2">
            <w:pPr>
              <w:rPr>
                <w:lang w:val="en-US"/>
              </w:rPr>
            </w:pPr>
            <w:bookmarkStart w:id="732" w:name="_Toc331007405"/>
            <w:bookmarkStart w:id="733" w:name="_Toc331007794"/>
            <w:bookmarkStart w:id="734" w:name="_Toc331008087"/>
            <w:bookmarkStart w:id="735" w:name="_Toc331027828"/>
            <w:bookmarkStart w:id="736" w:name="_Toc513734094"/>
            <w:bookmarkStart w:id="737" w:name="_Toc38698152"/>
            <w:bookmarkStart w:id="738" w:name="_Toc38702054"/>
            <w:bookmarkStart w:id="739" w:name="_Toc39086190"/>
            <w:r w:rsidRPr="00167595">
              <w:rPr>
                <w:lang w:val="en-US"/>
              </w:rPr>
              <w:t>Participation as contractor, management contractor, or subcontractor, in at least [insert number_________ (___)] contracts within the last [_______</w:t>
            </w:r>
            <w:r w:rsidRPr="00167595" w:rsidDel="00973E8B">
              <w:rPr>
                <w:lang w:val="en-US"/>
              </w:rPr>
              <w:t xml:space="preserve"> </w:t>
            </w:r>
            <w:r w:rsidRPr="00167595">
              <w:rPr>
                <w:lang w:val="en-US"/>
              </w:rPr>
              <w:t>( )]</w:t>
            </w:r>
            <w:r w:rsidRPr="00167595">
              <w:rPr>
                <w:rStyle w:val="FootnoteReference"/>
                <w:lang w:val="en-US"/>
              </w:rPr>
              <w:t xml:space="preserve"> </w:t>
            </w:r>
            <w:r w:rsidRPr="00167595">
              <w:rPr>
                <w:lang w:val="en-US"/>
              </w:rPr>
              <w:t>years, each with a value of at least [insert number ____________ (___)], that have been successfully and substantially completed and that are similar to the proposed Works. The similarity shall be based on the physical size, complexity, methods/technology or other characteristics as described in Section V, Employer’s Requirements.</w:t>
            </w:r>
            <w:bookmarkEnd w:id="732"/>
            <w:bookmarkEnd w:id="733"/>
            <w:bookmarkEnd w:id="734"/>
            <w:bookmarkEnd w:id="735"/>
            <w:bookmarkEnd w:id="736"/>
            <w:bookmarkEnd w:id="737"/>
            <w:bookmarkEnd w:id="738"/>
            <w:bookmarkEnd w:id="739"/>
          </w:p>
        </w:tc>
        <w:tc>
          <w:tcPr>
            <w:tcW w:w="747" w:type="pct"/>
            <w:tcBorders>
              <w:top w:val="nil"/>
              <w:bottom w:val="single" w:sz="6" w:space="0" w:color="000000"/>
            </w:tcBorders>
          </w:tcPr>
          <w:p w14:paraId="005A2917" w14:textId="6BCF379B" w:rsidR="00E22DA2" w:rsidRPr="00167595" w:rsidRDefault="00E22DA2" w:rsidP="00E22DA2">
            <w:pPr>
              <w:rPr>
                <w:lang w:val="en-US"/>
              </w:rPr>
            </w:pPr>
            <w:r w:rsidRPr="00167595">
              <w:rPr>
                <w:i/>
                <w:iCs/>
                <w:lang w:val="en-US"/>
              </w:rPr>
              <w:t>Must meet requirement</w:t>
            </w:r>
          </w:p>
        </w:tc>
        <w:tc>
          <w:tcPr>
            <w:tcW w:w="499" w:type="pct"/>
            <w:tcBorders>
              <w:top w:val="nil"/>
              <w:bottom w:val="single" w:sz="6" w:space="0" w:color="000000"/>
            </w:tcBorders>
          </w:tcPr>
          <w:p w14:paraId="1DE7042B" w14:textId="07953657" w:rsidR="00E22DA2" w:rsidRPr="00167595" w:rsidRDefault="00E22DA2" w:rsidP="00E22DA2">
            <w:pPr>
              <w:rPr>
                <w:spacing w:val="-4"/>
                <w:lang w:val="en-US"/>
              </w:rPr>
            </w:pPr>
            <w:r w:rsidRPr="00167595">
              <w:rPr>
                <w:i/>
                <w:iCs/>
                <w:spacing w:val="-4"/>
                <w:lang w:val="en-US"/>
              </w:rPr>
              <w:t xml:space="preserve"> N/A  </w:t>
            </w:r>
          </w:p>
        </w:tc>
        <w:tc>
          <w:tcPr>
            <w:tcW w:w="494" w:type="pct"/>
            <w:tcBorders>
              <w:top w:val="nil"/>
              <w:bottom w:val="single" w:sz="6" w:space="0" w:color="000000"/>
            </w:tcBorders>
          </w:tcPr>
          <w:p w14:paraId="025252FE" w14:textId="77777777" w:rsidR="00E22DA2" w:rsidRPr="00167595" w:rsidRDefault="00E22DA2" w:rsidP="00E22DA2">
            <w:pPr>
              <w:rPr>
                <w:i/>
                <w:iCs/>
                <w:lang w:val="en-US"/>
              </w:rPr>
            </w:pPr>
            <w:r w:rsidRPr="00167595">
              <w:rPr>
                <w:i/>
                <w:iCs/>
                <w:lang w:val="en-US"/>
              </w:rPr>
              <w:t xml:space="preserve">Must meet </w:t>
            </w:r>
          </w:p>
          <w:p w14:paraId="4297A18F" w14:textId="2B469445" w:rsidR="00E22DA2" w:rsidRPr="00167595" w:rsidRDefault="00E22DA2" w:rsidP="00E22DA2">
            <w:pPr>
              <w:rPr>
                <w:spacing w:val="-4"/>
                <w:lang w:val="en-US"/>
              </w:rPr>
            </w:pPr>
            <w:r w:rsidRPr="00167595">
              <w:rPr>
                <w:i/>
                <w:iCs/>
                <w:lang w:val="en-US"/>
              </w:rPr>
              <w:t>Requirement (except that if one JV member is solely a designer, that member need not meet the Similar Construction Experience” sub-factor).</w:t>
            </w:r>
          </w:p>
        </w:tc>
        <w:tc>
          <w:tcPr>
            <w:tcW w:w="749" w:type="pct"/>
            <w:tcBorders>
              <w:top w:val="nil"/>
              <w:bottom w:val="single" w:sz="6" w:space="0" w:color="000000"/>
            </w:tcBorders>
          </w:tcPr>
          <w:p w14:paraId="4E1DC084" w14:textId="4DB2E52C" w:rsidR="00E22DA2" w:rsidRPr="00167595" w:rsidRDefault="00E22DA2" w:rsidP="00E22DA2">
            <w:pPr>
              <w:rPr>
                <w:lang w:val="en-US"/>
              </w:rPr>
            </w:pPr>
            <w:r w:rsidRPr="00167595">
              <w:rPr>
                <w:i/>
                <w:iCs/>
                <w:lang w:val="en-US"/>
              </w:rPr>
              <w:t xml:space="preserve"> N/A</w:t>
            </w:r>
          </w:p>
        </w:tc>
        <w:tc>
          <w:tcPr>
            <w:tcW w:w="655" w:type="pct"/>
            <w:tcBorders>
              <w:bottom w:val="single" w:sz="6" w:space="0" w:color="000000"/>
            </w:tcBorders>
          </w:tcPr>
          <w:p w14:paraId="666F726D" w14:textId="061B9820" w:rsidR="00E22DA2" w:rsidRPr="00167595" w:rsidRDefault="00E22DA2" w:rsidP="00E22DA2">
            <w:pPr>
              <w:rPr>
                <w:lang w:val="en-US"/>
              </w:rPr>
            </w:pPr>
            <w:r w:rsidRPr="00167595">
              <w:rPr>
                <w:lang w:val="en-US"/>
              </w:rPr>
              <w:t>Form EXP-4</w:t>
            </w:r>
          </w:p>
        </w:tc>
      </w:tr>
      <w:tr w:rsidR="00BE4465" w:rsidRPr="00167595" w14:paraId="203C69F7" w14:textId="77777777" w:rsidTr="00BE4465">
        <w:trPr>
          <w:trHeight w:val="585"/>
        </w:trPr>
        <w:tc>
          <w:tcPr>
            <w:tcW w:w="763" w:type="pct"/>
            <w:tcBorders>
              <w:bottom w:val="single" w:sz="6" w:space="0" w:color="000000"/>
            </w:tcBorders>
          </w:tcPr>
          <w:p w14:paraId="0C24B994" w14:textId="434EDA5E" w:rsidR="00E90400" w:rsidRPr="00167595" w:rsidRDefault="00BE4465" w:rsidP="00E90400">
            <w:pPr>
              <w:rPr>
                <w:b/>
                <w:lang w:val="en-US"/>
              </w:rPr>
            </w:pPr>
            <w:bookmarkStart w:id="740" w:name="_Toc331007406"/>
            <w:bookmarkStart w:id="741" w:name="_Toc331007795"/>
            <w:bookmarkStart w:id="742" w:name="_Toc331008088"/>
            <w:bookmarkStart w:id="743" w:name="_Toc331027829"/>
            <w:bookmarkStart w:id="744" w:name="_Toc360451785"/>
            <w:r w:rsidRPr="00167595">
              <w:rPr>
                <w:b/>
                <w:lang w:val="en-US"/>
              </w:rPr>
              <w:t>1</w:t>
            </w:r>
            <w:r w:rsidR="003216B0" w:rsidRPr="00167595">
              <w:rPr>
                <w:b/>
                <w:lang w:val="en-US"/>
              </w:rPr>
              <w:t>4</w:t>
            </w:r>
            <w:r w:rsidRPr="00167595">
              <w:rPr>
                <w:b/>
                <w:lang w:val="en-US"/>
              </w:rPr>
              <w:t xml:space="preserve">. </w:t>
            </w:r>
            <w:r w:rsidR="00E90400" w:rsidRPr="00167595">
              <w:rPr>
                <w:b/>
                <w:lang w:val="en-US"/>
              </w:rPr>
              <w:t xml:space="preserve">Specific </w:t>
            </w:r>
            <w:r w:rsidR="00E22DA2" w:rsidRPr="00167595">
              <w:rPr>
                <w:b/>
                <w:lang w:val="en-US"/>
              </w:rPr>
              <w:t xml:space="preserve">Construction </w:t>
            </w:r>
            <w:r w:rsidR="00E90400" w:rsidRPr="00167595">
              <w:rPr>
                <w:b/>
                <w:lang w:val="en-US"/>
              </w:rPr>
              <w:t xml:space="preserve">Experience in Key </w:t>
            </w:r>
            <w:bookmarkEnd w:id="740"/>
            <w:bookmarkEnd w:id="741"/>
            <w:bookmarkEnd w:id="742"/>
            <w:bookmarkEnd w:id="743"/>
            <w:r w:rsidR="00E90400" w:rsidRPr="00167595">
              <w:rPr>
                <w:b/>
                <w:lang w:val="en-US"/>
              </w:rPr>
              <w:t>Activities</w:t>
            </w:r>
            <w:bookmarkEnd w:id="744"/>
            <w:r w:rsidR="00E90400" w:rsidRPr="00167595">
              <w:rPr>
                <w:b/>
                <w:lang w:val="en-US"/>
              </w:rPr>
              <w:t xml:space="preserve"> </w:t>
            </w:r>
          </w:p>
        </w:tc>
        <w:tc>
          <w:tcPr>
            <w:tcW w:w="1093" w:type="pct"/>
            <w:tcBorders>
              <w:bottom w:val="single" w:sz="6" w:space="0" w:color="000000"/>
            </w:tcBorders>
          </w:tcPr>
          <w:p w14:paraId="6D896380" w14:textId="0F7281FC" w:rsidR="00E90400" w:rsidRPr="00167595" w:rsidRDefault="00E90400" w:rsidP="00E90400">
            <w:pPr>
              <w:rPr>
                <w:b/>
                <w:spacing w:val="-4"/>
                <w:lang w:val="en-US"/>
              </w:rPr>
            </w:pPr>
            <w:r w:rsidRPr="00167595">
              <w:rPr>
                <w:spacing w:val="-4"/>
                <w:lang w:val="en-US"/>
              </w:rPr>
              <w:t xml:space="preserve">For the above or other contracts executed during the period stipulated above, a minimum experience in the following key activities: </w:t>
            </w:r>
          </w:p>
          <w:p w14:paraId="4ABB167E" w14:textId="77777777" w:rsidR="00E90400" w:rsidRPr="00167595" w:rsidRDefault="00E90400" w:rsidP="00E90400">
            <w:pPr>
              <w:rPr>
                <w:lang w:val="en-US"/>
              </w:rPr>
            </w:pPr>
          </w:p>
          <w:p w14:paraId="065AB652" w14:textId="77777777" w:rsidR="00E90400" w:rsidRPr="00167595" w:rsidRDefault="00E90400" w:rsidP="00E90400">
            <w:pPr>
              <w:pStyle w:val="ListNumber"/>
              <w:tabs>
                <w:tab w:val="clear" w:pos="360"/>
                <w:tab w:val="num" w:pos="648"/>
              </w:tabs>
              <w:spacing w:after="0" w:line="240" w:lineRule="auto"/>
              <w:ind w:left="648"/>
              <w:contextualSpacing w:val="0"/>
              <w:jc w:val="both"/>
              <w:rPr>
                <w:rFonts w:cs="Times New Roman"/>
                <w:szCs w:val="24"/>
              </w:rPr>
            </w:pPr>
            <w:r w:rsidRPr="00167595">
              <w:rPr>
                <w:rFonts w:cs="Times New Roman"/>
                <w:szCs w:val="24"/>
              </w:rPr>
              <w:t>…..</w:t>
            </w:r>
          </w:p>
          <w:p w14:paraId="77F0291F" w14:textId="28D0FF90" w:rsidR="00E90400" w:rsidRPr="00167595" w:rsidRDefault="00E90400" w:rsidP="00E90400">
            <w:pPr>
              <w:rPr>
                <w:lang w:val="en-US"/>
              </w:rPr>
            </w:pPr>
            <w:r w:rsidRPr="00167595">
              <w:rPr>
                <w:i/>
                <w:iCs/>
                <w:lang w:val="en-US"/>
              </w:rPr>
              <w:t>[The Employer may allow some specific experience to be met by special</w:t>
            </w:r>
            <w:r w:rsidR="002A5287" w:rsidRPr="00167595">
              <w:rPr>
                <w:i/>
                <w:iCs/>
                <w:lang w:val="en-US"/>
              </w:rPr>
              <w:t>ized</w:t>
            </w:r>
            <w:r w:rsidRPr="00167595">
              <w:rPr>
                <w:i/>
                <w:iCs/>
                <w:lang w:val="en-US"/>
              </w:rPr>
              <w:t xml:space="preserve"> subcontractors, to be listed and clearly marked here; appropriate text should be added in the next columns]</w:t>
            </w:r>
          </w:p>
        </w:tc>
        <w:tc>
          <w:tcPr>
            <w:tcW w:w="747" w:type="pct"/>
            <w:tcBorders>
              <w:top w:val="nil"/>
              <w:bottom w:val="single" w:sz="6" w:space="0" w:color="000000"/>
            </w:tcBorders>
          </w:tcPr>
          <w:p w14:paraId="6721FEF4" w14:textId="77777777" w:rsidR="00E90400" w:rsidRPr="00167595" w:rsidRDefault="00E90400" w:rsidP="00E90400">
            <w:pPr>
              <w:rPr>
                <w:b/>
                <w:lang w:val="en-US"/>
              </w:rPr>
            </w:pPr>
            <w:r w:rsidRPr="00167595">
              <w:rPr>
                <w:lang w:val="en-US"/>
              </w:rPr>
              <w:t>Must meet requirement</w:t>
            </w:r>
          </w:p>
          <w:p w14:paraId="1E3EBABF" w14:textId="77777777" w:rsidR="00E90400" w:rsidRPr="00167595" w:rsidRDefault="00E90400" w:rsidP="00E90400">
            <w:pPr>
              <w:rPr>
                <w:lang w:val="en-US"/>
              </w:rPr>
            </w:pPr>
          </w:p>
          <w:p w14:paraId="678EFEA3" w14:textId="77777777" w:rsidR="00E90400" w:rsidRPr="00167595" w:rsidRDefault="00E90400" w:rsidP="00E90400">
            <w:pPr>
              <w:rPr>
                <w:lang w:val="en-US"/>
              </w:rPr>
            </w:pPr>
          </w:p>
          <w:p w14:paraId="73CB9777" w14:textId="77777777" w:rsidR="00E90400" w:rsidRPr="00167595" w:rsidRDefault="00E90400" w:rsidP="00E90400">
            <w:pPr>
              <w:rPr>
                <w:lang w:val="en-US"/>
              </w:rPr>
            </w:pPr>
          </w:p>
          <w:p w14:paraId="647EB1C8" w14:textId="77777777" w:rsidR="00E90400" w:rsidRPr="00167595" w:rsidRDefault="00E90400" w:rsidP="00E90400">
            <w:pPr>
              <w:rPr>
                <w:lang w:val="en-US"/>
              </w:rPr>
            </w:pPr>
          </w:p>
          <w:p w14:paraId="6B7721BE" w14:textId="77777777" w:rsidR="00E90400" w:rsidRPr="00167595" w:rsidRDefault="00E90400" w:rsidP="00E90400">
            <w:pPr>
              <w:rPr>
                <w:lang w:val="en-US"/>
              </w:rPr>
            </w:pPr>
          </w:p>
          <w:p w14:paraId="545658EE" w14:textId="77777777" w:rsidR="00E90400" w:rsidRPr="00167595" w:rsidRDefault="00E90400" w:rsidP="00E90400">
            <w:pPr>
              <w:rPr>
                <w:lang w:val="en-US"/>
              </w:rPr>
            </w:pPr>
          </w:p>
          <w:p w14:paraId="0F9E7350" w14:textId="20E5DA00" w:rsidR="00E90400" w:rsidRPr="00167595" w:rsidRDefault="00E90400" w:rsidP="00E90400">
            <w:pPr>
              <w:rPr>
                <w:lang w:val="en-US"/>
              </w:rPr>
            </w:pPr>
            <w:r w:rsidRPr="00167595">
              <w:rPr>
                <w:lang w:val="en-US"/>
              </w:rPr>
              <w:t>[Add "</w:t>
            </w:r>
            <w:r w:rsidRPr="00167595">
              <w:rPr>
                <w:b/>
                <w:bCs/>
                <w:lang w:val="en-US"/>
              </w:rPr>
              <w:t>can be a special</w:t>
            </w:r>
            <w:r w:rsidR="00BE4465" w:rsidRPr="00167595">
              <w:rPr>
                <w:b/>
                <w:bCs/>
                <w:lang w:val="en-US"/>
              </w:rPr>
              <w:t>ized</w:t>
            </w:r>
            <w:r w:rsidRPr="00167595">
              <w:rPr>
                <w:b/>
                <w:bCs/>
                <w:lang w:val="en-US"/>
              </w:rPr>
              <w:t xml:space="preserve"> subcontractor" </w:t>
            </w:r>
            <w:r w:rsidRPr="00167595">
              <w:rPr>
                <w:lang w:val="en-US"/>
              </w:rPr>
              <w:t xml:space="preserve">for the appropriate specific experience criteria identified in the </w:t>
            </w:r>
            <w:r w:rsidR="00BE4465" w:rsidRPr="00167595">
              <w:rPr>
                <w:lang w:val="en-US"/>
              </w:rPr>
              <w:t xml:space="preserve">second </w:t>
            </w:r>
            <w:r w:rsidRPr="00167595">
              <w:rPr>
                <w:lang w:val="en-US"/>
              </w:rPr>
              <w:t>column]</w:t>
            </w:r>
          </w:p>
          <w:p w14:paraId="5366799B" w14:textId="77777777" w:rsidR="00E90400" w:rsidRPr="00167595" w:rsidRDefault="00E90400" w:rsidP="00E90400">
            <w:pPr>
              <w:rPr>
                <w:lang w:val="en-US"/>
              </w:rPr>
            </w:pPr>
          </w:p>
        </w:tc>
        <w:tc>
          <w:tcPr>
            <w:tcW w:w="499" w:type="pct"/>
            <w:tcBorders>
              <w:top w:val="nil"/>
              <w:bottom w:val="single" w:sz="6" w:space="0" w:color="000000"/>
            </w:tcBorders>
          </w:tcPr>
          <w:p w14:paraId="1D540627" w14:textId="4CBA772A" w:rsidR="00E90400" w:rsidRPr="00167595" w:rsidRDefault="00E90400" w:rsidP="00E90400">
            <w:pPr>
              <w:rPr>
                <w:spacing w:val="-4"/>
                <w:lang w:val="en-US"/>
              </w:rPr>
            </w:pPr>
            <w:r w:rsidRPr="00167595">
              <w:rPr>
                <w:lang w:val="en-US"/>
              </w:rPr>
              <w:t>Must meet requirement</w:t>
            </w:r>
          </w:p>
        </w:tc>
        <w:tc>
          <w:tcPr>
            <w:tcW w:w="494" w:type="pct"/>
            <w:tcBorders>
              <w:top w:val="nil"/>
              <w:bottom w:val="single" w:sz="6" w:space="0" w:color="000000"/>
            </w:tcBorders>
          </w:tcPr>
          <w:p w14:paraId="3B7CCDA6" w14:textId="287A5B74" w:rsidR="00E90400" w:rsidRPr="00167595" w:rsidRDefault="00E90400" w:rsidP="00E90400">
            <w:pPr>
              <w:rPr>
                <w:lang w:val="en-US"/>
              </w:rPr>
            </w:pPr>
            <w:r w:rsidRPr="00167595">
              <w:rPr>
                <w:lang w:val="en-US"/>
              </w:rPr>
              <w:t>N/A</w:t>
            </w:r>
          </w:p>
        </w:tc>
        <w:tc>
          <w:tcPr>
            <w:tcW w:w="749" w:type="pct"/>
            <w:tcBorders>
              <w:top w:val="nil"/>
              <w:bottom w:val="single" w:sz="6" w:space="0" w:color="000000"/>
            </w:tcBorders>
          </w:tcPr>
          <w:p w14:paraId="791338C5" w14:textId="77777777" w:rsidR="00E90400" w:rsidRPr="00167595" w:rsidRDefault="00E90400" w:rsidP="00E90400">
            <w:pPr>
              <w:rPr>
                <w:b/>
                <w:i/>
                <w:iCs/>
                <w:lang w:val="en-US"/>
              </w:rPr>
            </w:pPr>
            <w:r w:rsidRPr="00167595">
              <w:rPr>
                <w:i/>
                <w:iCs/>
                <w:lang w:val="en-US"/>
              </w:rPr>
              <w:t xml:space="preserve">For each enumerated key activity, at least one member must demonstrate experience at a level equal to at least </w:t>
            </w:r>
          </w:p>
          <w:p w14:paraId="7175D047" w14:textId="77777777" w:rsidR="00E90400" w:rsidRPr="00167595" w:rsidRDefault="00E90400" w:rsidP="00E90400">
            <w:pPr>
              <w:rPr>
                <w:b/>
                <w:i/>
                <w:iCs/>
                <w:lang w:val="en-US"/>
              </w:rPr>
            </w:pPr>
            <w:r w:rsidRPr="00167595">
              <w:rPr>
                <w:i/>
                <w:iCs/>
                <w:lang w:val="en-US"/>
              </w:rPr>
              <w:t>fifty-five percent (55%) of the required number, volume, or production rate specified.</w:t>
            </w:r>
          </w:p>
          <w:p w14:paraId="3DEA3E15" w14:textId="722F10C0" w:rsidR="00E90400" w:rsidRPr="00167595" w:rsidRDefault="00E90400" w:rsidP="00E90400">
            <w:pPr>
              <w:rPr>
                <w:i/>
                <w:iCs/>
                <w:lang w:val="en-US"/>
              </w:rPr>
            </w:pPr>
            <w:r w:rsidRPr="00167595">
              <w:rPr>
                <w:i/>
                <w:iCs/>
                <w:lang w:val="en-US"/>
              </w:rPr>
              <w:t>[Add "</w:t>
            </w:r>
            <w:r w:rsidRPr="00167595">
              <w:rPr>
                <w:b/>
                <w:bCs/>
                <w:i/>
                <w:iCs/>
                <w:lang w:val="en-US"/>
              </w:rPr>
              <w:t>can be a special</w:t>
            </w:r>
            <w:r w:rsidR="00BE4465" w:rsidRPr="00167595">
              <w:rPr>
                <w:b/>
                <w:bCs/>
                <w:i/>
                <w:iCs/>
                <w:lang w:val="en-US"/>
              </w:rPr>
              <w:t xml:space="preserve">ized </w:t>
            </w:r>
            <w:r w:rsidRPr="00167595">
              <w:rPr>
                <w:b/>
                <w:bCs/>
                <w:i/>
                <w:iCs/>
                <w:lang w:val="en-US"/>
              </w:rPr>
              <w:t xml:space="preserve">subcontractor" </w:t>
            </w:r>
            <w:r w:rsidRPr="00167595">
              <w:rPr>
                <w:i/>
                <w:iCs/>
                <w:lang w:val="en-US"/>
              </w:rPr>
              <w:t xml:space="preserve">for the appropriate specific experience criteria identified in the </w:t>
            </w:r>
            <w:r w:rsidR="00BE4465" w:rsidRPr="00167595">
              <w:rPr>
                <w:i/>
                <w:iCs/>
                <w:lang w:val="en-US"/>
              </w:rPr>
              <w:t xml:space="preserve">second </w:t>
            </w:r>
            <w:r w:rsidRPr="00167595">
              <w:rPr>
                <w:i/>
                <w:iCs/>
                <w:lang w:val="en-US"/>
              </w:rPr>
              <w:t>column]</w:t>
            </w:r>
          </w:p>
        </w:tc>
        <w:tc>
          <w:tcPr>
            <w:tcW w:w="655" w:type="pct"/>
            <w:tcBorders>
              <w:bottom w:val="single" w:sz="6" w:space="0" w:color="000000"/>
            </w:tcBorders>
          </w:tcPr>
          <w:p w14:paraId="5E5C913B" w14:textId="548531BE" w:rsidR="00E90400" w:rsidRPr="00167595" w:rsidRDefault="00E90400" w:rsidP="00E90400">
            <w:pPr>
              <w:rPr>
                <w:lang w:val="en-US"/>
              </w:rPr>
            </w:pPr>
            <w:r w:rsidRPr="00167595">
              <w:rPr>
                <w:lang w:val="en-US"/>
              </w:rPr>
              <w:t>Form EXP-</w:t>
            </w:r>
            <w:r w:rsidR="00E22DA2" w:rsidRPr="00167595">
              <w:rPr>
                <w:lang w:val="en-US"/>
              </w:rPr>
              <w:t>6</w:t>
            </w:r>
            <w:r w:rsidRPr="00167595">
              <w:rPr>
                <w:lang w:val="en-US"/>
              </w:rPr>
              <w:t xml:space="preserve"> </w:t>
            </w:r>
          </w:p>
        </w:tc>
      </w:tr>
      <w:tr w:rsidR="00BE4465" w:rsidRPr="00167595" w14:paraId="76DCB303" w14:textId="77777777" w:rsidTr="00BE4465">
        <w:trPr>
          <w:cantSplit/>
        </w:trPr>
        <w:tc>
          <w:tcPr>
            <w:tcW w:w="763" w:type="pct"/>
            <w:tcBorders>
              <w:top w:val="single" w:sz="6" w:space="0" w:color="000000"/>
              <w:bottom w:val="single" w:sz="6" w:space="0" w:color="000000"/>
            </w:tcBorders>
          </w:tcPr>
          <w:p w14:paraId="76DCB2FC" w14:textId="285983B5" w:rsidR="00543368" w:rsidRPr="00167595" w:rsidRDefault="00BE4465" w:rsidP="002E3829">
            <w:pPr>
              <w:rPr>
                <w:b/>
                <w:lang w:val="en-US"/>
              </w:rPr>
            </w:pPr>
            <w:r w:rsidRPr="00167595">
              <w:rPr>
                <w:b/>
                <w:lang w:val="en-US"/>
              </w:rPr>
              <w:t>1</w:t>
            </w:r>
            <w:r w:rsidR="003216B0" w:rsidRPr="00167595">
              <w:rPr>
                <w:b/>
                <w:lang w:val="en-US"/>
              </w:rPr>
              <w:t>5</w:t>
            </w:r>
            <w:r w:rsidRPr="00167595">
              <w:rPr>
                <w:b/>
                <w:lang w:val="en-US"/>
              </w:rPr>
              <w:t xml:space="preserve">. </w:t>
            </w:r>
            <w:r w:rsidR="00543368" w:rsidRPr="00167595">
              <w:rPr>
                <w:b/>
                <w:lang w:val="en-US"/>
              </w:rPr>
              <w:t>Environmental</w:t>
            </w:r>
            <w:r w:rsidR="009170CC" w:rsidRPr="00167595">
              <w:rPr>
                <w:b/>
                <w:lang w:val="en-US"/>
              </w:rPr>
              <w:t xml:space="preserve"> </w:t>
            </w:r>
            <w:r w:rsidR="00543368" w:rsidRPr="00167595">
              <w:rPr>
                <w:b/>
                <w:lang w:val="en-US"/>
              </w:rPr>
              <w:t>and Social Management</w:t>
            </w:r>
            <w:r w:rsidR="009170CC" w:rsidRPr="00167595">
              <w:rPr>
                <w:b/>
                <w:lang w:val="en-US"/>
              </w:rPr>
              <w:t xml:space="preserve"> </w:t>
            </w:r>
            <w:r w:rsidR="00543368" w:rsidRPr="00167595">
              <w:rPr>
                <w:b/>
                <w:lang w:val="en-US"/>
              </w:rPr>
              <w:t>Experience</w:t>
            </w:r>
          </w:p>
        </w:tc>
        <w:tc>
          <w:tcPr>
            <w:tcW w:w="1093" w:type="pct"/>
            <w:tcBorders>
              <w:top w:val="single" w:sz="6" w:space="0" w:color="000000"/>
              <w:bottom w:val="single" w:sz="6" w:space="0" w:color="000000"/>
            </w:tcBorders>
          </w:tcPr>
          <w:p w14:paraId="76DCB2FD" w14:textId="642B9C1A" w:rsidR="00543368" w:rsidRPr="00167595" w:rsidRDefault="00543368" w:rsidP="002E3829">
            <w:pPr>
              <w:rPr>
                <w:b/>
                <w:lang w:val="en-US"/>
              </w:rPr>
            </w:pPr>
            <w:r w:rsidRPr="00167595">
              <w:rPr>
                <w:lang w:val="en-US"/>
              </w:rPr>
              <w:t>Sufficient experience managing</w:t>
            </w:r>
            <w:r w:rsidR="009170CC" w:rsidRPr="00167595">
              <w:rPr>
                <w:lang w:val="en-US"/>
              </w:rPr>
              <w:t xml:space="preserve"> </w:t>
            </w:r>
            <w:r w:rsidRPr="00167595">
              <w:rPr>
                <w:lang w:val="en-US"/>
              </w:rPr>
              <w:t>environmental and social impacts in similar</w:t>
            </w:r>
            <w:r w:rsidR="009170CC" w:rsidRPr="00167595">
              <w:rPr>
                <w:lang w:val="en-US"/>
              </w:rPr>
              <w:t xml:space="preserve"> </w:t>
            </w:r>
            <w:r w:rsidRPr="00167595">
              <w:rPr>
                <w:lang w:val="en-US"/>
              </w:rPr>
              <w:t>projects in the last</w:t>
            </w:r>
            <w:r w:rsidR="009170CC" w:rsidRPr="00167595">
              <w:rPr>
                <w:lang w:val="en-US"/>
              </w:rPr>
              <w:t xml:space="preserve"> </w:t>
            </w:r>
            <w:r w:rsidRPr="00167595">
              <w:rPr>
                <w:lang w:val="en-US"/>
              </w:rPr>
              <w:t xml:space="preserve">five (5) years prior to the </w:t>
            </w:r>
            <w:r w:rsidR="00913791" w:rsidRPr="00167595">
              <w:rPr>
                <w:lang w:val="en-US"/>
              </w:rPr>
              <w:t xml:space="preserve">Offer </w:t>
            </w:r>
            <w:r w:rsidRPr="00167595">
              <w:rPr>
                <w:lang w:val="en-US"/>
              </w:rPr>
              <w:t>submission deadline.</w:t>
            </w:r>
          </w:p>
        </w:tc>
        <w:tc>
          <w:tcPr>
            <w:tcW w:w="747" w:type="pct"/>
            <w:tcBorders>
              <w:top w:val="single" w:sz="6" w:space="0" w:color="000000"/>
              <w:bottom w:val="single" w:sz="6" w:space="0" w:color="000000"/>
            </w:tcBorders>
          </w:tcPr>
          <w:p w14:paraId="76DCB2FE" w14:textId="77777777" w:rsidR="00543368" w:rsidRPr="00167595" w:rsidRDefault="00543368" w:rsidP="002E3829">
            <w:pPr>
              <w:rPr>
                <w:b/>
                <w:lang w:val="en-US"/>
              </w:rPr>
            </w:pPr>
            <w:r w:rsidRPr="00167595">
              <w:rPr>
                <w:lang w:val="en-US"/>
              </w:rPr>
              <w:t>Must meet requirement</w:t>
            </w:r>
          </w:p>
        </w:tc>
        <w:tc>
          <w:tcPr>
            <w:tcW w:w="499" w:type="pct"/>
            <w:tcBorders>
              <w:top w:val="single" w:sz="6" w:space="0" w:color="000000"/>
              <w:bottom w:val="single" w:sz="6" w:space="0" w:color="000000"/>
            </w:tcBorders>
          </w:tcPr>
          <w:p w14:paraId="76DCB2FF" w14:textId="77777777" w:rsidR="00543368" w:rsidRPr="00167595" w:rsidRDefault="00543368" w:rsidP="002E3829">
            <w:pPr>
              <w:rPr>
                <w:b/>
                <w:lang w:val="en-US"/>
              </w:rPr>
            </w:pPr>
            <w:r w:rsidRPr="00167595">
              <w:rPr>
                <w:lang w:val="en-US"/>
              </w:rPr>
              <w:t>Must meet requirement</w:t>
            </w:r>
          </w:p>
        </w:tc>
        <w:tc>
          <w:tcPr>
            <w:tcW w:w="494" w:type="pct"/>
            <w:tcBorders>
              <w:top w:val="single" w:sz="6" w:space="0" w:color="000000"/>
              <w:bottom w:val="single" w:sz="6" w:space="0" w:color="000000"/>
            </w:tcBorders>
          </w:tcPr>
          <w:p w14:paraId="76DCB300" w14:textId="77777777" w:rsidR="00543368" w:rsidRPr="00167595" w:rsidDel="00581AFD" w:rsidRDefault="00543368" w:rsidP="002E3829">
            <w:pPr>
              <w:rPr>
                <w:b/>
                <w:lang w:val="en-US"/>
              </w:rPr>
            </w:pPr>
            <w:r w:rsidRPr="00167595">
              <w:rPr>
                <w:lang w:val="en-US"/>
              </w:rPr>
              <w:t>N/A</w:t>
            </w:r>
          </w:p>
        </w:tc>
        <w:tc>
          <w:tcPr>
            <w:tcW w:w="749" w:type="pct"/>
            <w:tcBorders>
              <w:top w:val="single" w:sz="6" w:space="0" w:color="000000"/>
              <w:bottom w:val="single" w:sz="6" w:space="0" w:color="000000"/>
            </w:tcBorders>
          </w:tcPr>
          <w:p w14:paraId="76DCB301" w14:textId="77777777" w:rsidR="00543368" w:rsidRPr="00167595" w:rsidRDefault="00543368" w:rsidP="002E3829">
            <w:pPr>
              <w:rPr>
                <w:b/>
                <w:lang w:val="en-US"/>
              </w:rPr>
            </w:pPr>
            <w:r w:rsidRPr="00167595">
              <w:rPr>
                <w:lang w:val="en-US"/>
              </w:rPr>
              <w:t>Must meet requirement</w:t>
            </w:r>
          </w:p>
        </w:tc>
        <w:tc>
          <w:tcPr>
            <w:tcW w:w="655" w:type="pct"/>
            <w:tcBorders>
              <w:top w:val="single" w:sz="6" w:space="0" w:color="000000"/>
              <w:bottom w:val="single" w:sz="6" w:space="0" w:color="000000"/>
            </w:tcBorders>
          </w:tcPr>
          <w:p w14:paraId="76DCB302" w14:textId="0EBF0888" w:rsidR="00543368" w:rsidRPr="00167595" w:rsidRDefault="00543368" w:rsidP="002E3829">
            <w:pPr>
              <w:rPr>
                <w:b/>
                <w:lang w:val="en-US"/>
              </w:rPr>
            </w:pPr>
            <w:r w:rsidRPr="00167595">
              <w:rPr>
                <w:lang w:val="en-US"/>
              </w:rPr>
              <w:t>EXP-</w:t>
            </w:r>
            <w:r w:rsidR="00061CBE" w:rsidRPr="00167595">
              <w:rPr>
                <w:lang w:val="en-US"/>
              </w:rPr>
              <w:t>7</w:t>
            </w:r>
          </w:p>
        </w:tc>
      </w:tr>
      <w:tr w:rsidR="00BE4465" w:rsidRPr="00167595" w14:paraId="76DCB30B" w14:textId="77777777" w:rsidTr="00BE4465">
        <w:trPr>
          <w:cantSplit/>
        </w:trPr>
        <w:tc>
          <w:tcPr>
            <w:tcW w:w="763" w:type="pct"/>
            <w:tcBorders>
              <w:top w:val="single" w:sz="6" w:space="0" w:color="000000"/>
              <w:bottom w:val="single" w:sz="4" w:space="0" w:color="auto"/>
            </w:tcBorders>
          </w:tcPr>
          <w:p w14:paraId="76DCB304" w14:textId="78107F83" w:rsidR="00543368" w:rsidRPr="00167595" w:rsidRDefault="00BE4465" w:rsidP="002E3829">
            <w:pPr>
              <w:rPr>
                <w:lang w:val="en-US"/>
              </w:rPr>
            </w:pPr>
            <w:bookmarkStart w:id="745" w:name="_Toc360451786"/>
            <w:r w:rsidRPr="00167595">
              <w:rPr>
                <w:b/>
                <w:lang w:val="en-US"/>
              </w:rPr>
              <w:t>1</w:t>
            </w:r>
            <w:r w:rsidR="003216B0" w:rsidRPr="00167595">
              <w:rPr>
                <w:b/>
                <w:lang w:val="en-US"/>
              </w:rPr>
              <w:t>6</w:t>
            </w:r>
            <w:r w:rsidR="00E22DA2" w:rsidRPr="00167595">
              <w:rPr>
                <w:b/>
                <w:lang w:val="en-US"/>
              </w:rPr>
              <w:t>.</w:t>
            </w:r>
            <w:r w:rsidRPr="00167595">
              <w:rPr>
                <w:b/>
                <w:lang w:val="en-US"/>
              </w:rPr>
              <w:t xml:space="preserve"> </w:t>
            </w:r>
            <w:r w:rsidR="00543368" w:rsidRPr="00167595">
              <w:rPr>
                <w:b/>
                <w:lang w:val="en-US"/>
              </w:rPr>
              <w:t>Health and Safety Management Experience</w:t>
            </w:r>
            <w:bookmarkEnd w:id="745"/>
          </w:p>
        </w:tc>
        <w:tc>
          <w:tcPr>
            <w:tcW w:w="1093" w:type="pct"/>
            <w:tcBorders>
              <w:top w:val="single" w:sz="6" w:space="0" w:color="000000"/>
              <w:bottom w:val="single" w:sz="4" w:space="0" w:color="auto"/>
            </w:tcBorders>
          </w:tcPr>
          <w:p w14:paraId="76DCB305" w14:textId="2BF8BE46" w:rsidR="00543368" w:rsidRPr="00167595" w:rsidRDefault="00543368" w:rsidP="002E3829">
            <w:pPr>
              <w:rPr>
                <w:b/>
                <w:lang w:val="en-US"/>
              </w:rPr>
            </w:pPr>
            <w:r w:rsidRPr="00167595">
              <w:rPr>
                <w:lang w:val="en-US"/>
              </w:rPr>
              <w:t xml:space="preserve">Sufficient experience managing health and safety impacts in similar projects in the last five (5) years prior to the </w:t>
            </w:r>
            <w:r w:rsidR="00913791" w:rsidRPr="00167595">
              <w:rPr>
                <w:lang w:val="en-US"/>
              </w:rPr>
              <w:t xml:space="preserve">Offer </w:t>
            </w:r>
            <w:r w:rsidRPr="00167595">
              <w:rPr>
                <w:lang w:val="en-US"/>
              </w:rPr>
              <w:t xml:space="preserve">submission deadline. </w:t>
            </w:r>
          </w:p>
        </w:tc>
        <w:tc>
          <w:tcPr>
            <w:tcW w:w="747" w:type="pct"/>
            <w:tcBorders>
              <w:top w:val="single" w:sz="6" w:space="0" w:color="000000"/>
              <w:bottom w:val="single" w:sz="4" w:space="0" w:color="auto"/>
            </w:tcBorders>
          </w:tcPr>
          <w:p w14:paraId="76DCB306" w14:textId="77777777" w:rsidR="00543368" w:rsidRPr="00167595" w:rsidRDefault="00543368" w:rsidP="002E3829">
            <w:pPr>
              <w:rPr>
                <w:b/>
                <w:lang w:val="en-US"/>
              </w:rPr>
            </w:pPr>
            <w:r w:rsidRPr="00167595">
              <w:rPr>
                <w:lang w:val="en-US"/>
              </w:rPr>
              <w:t>Must meet requirement</w:t>
            </w:r>
          </w:p>
        </w:tc>
        <w:tc>
          <w:tcPr>
            <w:tcW w:w="499" w:type="pct"/>
            <w:tcBorders>
              <w:top w:val="single" w:sz="6" w:space="0" w:color="000000"/>
              <w:bottom w:val="single" w:sz="4" w:space="0" w:color="auto"/>
            </w:tcBorders>
          </w:tcPr>
          <w:p w14:paraId="76DCB307" w14:textId="77777777" w:rsidR="00543368" w:rsidRPr="00167595" w:rsidRDefault="00543368" w:rsidP="002E3829">
            <w:pPr>
              <w:rPr>
                <w:b/>
                <w:lang w:val="en-US"/>
              </w:rPr>
            </w:pPr>
            <w:r w:rsidRPr="00167595">
              <w:rPr>
                <w:lang w:val="en-US"/>
              </w:rPr>
              <w:t>Must meet requirement</w:t>
            </w:r>
          </w:p>
        </w:tc>
        <w:tc>
          <w:tcPr>
            <w:tcW w:w="494" w:type="pct"/>
            <w:tcBorders>
              <w:top w:val="single" w:sz="6" w:space="0" w:color="000000"/>
              <w:bottom w:val="single" w:sz="4" w:space="0" w:color="auto"/>
            </w:tcBorders>
          </w:tcPr>
          <w:p w14:paraId="76DCB308" w14:textId="77777777" w:rsidR="00543368" w:rsidRPr="00167595" w:rsidDel="00581AFD" w:rsidRDefault="00543368" w:rsidP="002E3829">
            <w:pPr>
              <w:rPr>
                <w:b/>
                <w:lang w:val="en-US"/>
              </w:rPr>
            </w:pPr>
            <w:r w:rsidRPr="00167595">
              <w:rPr>
                <w:lang w:val="en-US"/>
              </w:rPr>
              <w:t>N/A</w:t>
            </w:r>
          </w:p>
        </w:tc>
        <w:tc>
          <w:tcPr>
            <w:tcW w:w="749" w:type="pct"/>
            <w:tcBorders>
              <w:top w:val="single" w:sz="6" w:space="0" w:color="000000"/>
              <w:bottom w:val="single" w:sz="4" w:space="0" w:color="auto"/>
            </w:tcBorders>
          </w:tcPr>
          <w:p w14:paraId="76DCB309" w14:textId="77777777" w:rsidR="00543368" w:rsidRPr="00167595" w:rsidRDefault="00543368" w:rsidP="002E3829">
            <w:pPr>
              <w:rPr>
                <w:b/>
                <w:lang w:val="en-US"/>
              </w:rPr>
            </w:pPr>
            <w:r w:rsidRPr="00167595">
              <w:rPr>
                <w:lang w:val="en-US"/>
              </w:rPr>
              <w:t>Must meet requirement</w:t>
            </w:r>
          </w:p>
        </w:tc>
        <w:tc>
          <w:tcPr>
            <w:tcW w:w="655" w:type="pct"/>
            <w:tcBorders>
              <w:top w:val="single" w:sz="6" w:space="0" w:color="000000"/>
              <w:bottom w:val="single" w:sz="4" w:space="0" w:color="auto"/>
            </w:tcBorders>
          </w:tcPr>
          <w:p w14:paraId="76DCB30A" w14:textId="75FEA587" w:rsidR="00543368" w:rsidRPr="00167595" w:rsidRDefault="00543368" w:rsidP="002E3829">
            <w:pPr>
              <w:rPr>
                <w:b/>
                <w:lang w:val="en-US"/>
              </w:rPr>
            </w:pPr>
            <w:r w:rsidRPr="00167595">
              <w:rPr>
                <w:lang w:val="en-US"/>
              </w:rPr>
              <w:t>EXP</w:t>
            </w:r>
            <w:r w:rsidR="00555B72" w:rsidRPr="00167595">
              <w:rPr>
                <w:lang w:val="en-US"/>
              </w:rPr>
              <w:t>-</w:t>
            </w:r>
            <w:r w:rsidR="00061CBE" w:rsidRPr="00167595">
              <w:rPr>
                <w:lang w:val="en-US"/>
              </w:rPr>
              <w:t>8</w:t>
            </w:r>
          </w:p>
        </w:tc>
      </w:tr>
    </w:tbl>
    <w:p w14:paraId="76DCB30C" w14:textId="77777777" w:rsidR="00543368" w:rsidRPr="00167595" w:rsidRDefault="00543368" w:rsidP="00FE7D9E">
      <w:pPr>
        <w:pStyle w:val="Footer"/>
        <w:rPr>
          <w:rFonts w:cs="Times New Roman"/>
          <w:b/>
          <w:szCs w:val="24"/>
        </w:rPr>
      </w:pPr>
    </w:p>
    <w:p w14:paraId="76DCB30D" w14:textId="77777777" w:rsidR="00543368" w:rsidRPr="00167595" w:rsidRDefault="00543368" w:rsidP="00543368">
      <w:pPr>
        <w:pStyle w:val="Footer"/>
        <w:ind w:left="90"/>
        <w:rPr>
          <w:b/>
        </w:rPr>
        <w:sectPr w:rsidR="00543368" w:rsidRPr="00167595" w:rsidSect="00A015F9">
          <w:headerReference w:type="even" r:id="rId38"/>
          <w:headerReference w:type="default" r:id="rId39"/>
          <w:headerReference w:type="first" r:id="rId40"/>
          <w:pgSz w:w="15840" w:h="12240" w:orient="landscape" w:code="1"/>
          <w:pgMar w:top="1440" w:right="720" w:bottom="1440" w:left="1440" w:header="706" w:footer="706" w:gutter="0"/>
          <w:cols w:space="708"/>
          <w:docGrid w:linePitch="360"/>
        </w:sectPr>
      </w:pPr>
    </w:p>
    <w:p w14:paraId="76DCB30E" w14:textId="050498DC" w:rsidR="00543368" w:rsidRPr="00167595" w:rsidRDefault="00543368" w:rsidP="00A015F9">
      <w:pPr>
        <w:pStyle w:val="BodyText"/>
        <w:rPr>
          <w:rFonts w:ascii="Times New Roman Bold" w:hAnsi="Times New Roman Bold"/>
          <w:b/>
          <w:smallCaps/>
        </w:rPr>
      </w:pPr>
      <w:bookmarkStart w:id="746" w:name="_Toc54428316"/>
      <w:bookmarkStart w:id="747" w:name="_Toc54431570"/>
      <w:bookmarkStart w:id="748" w:name="_Toc54431810"/>
      <w:bookmarkStart w:id="749" w:name="_Toc54431894"/>
      <w:bookmarkStart w:id="750" w:name="_Toc54432113"/>
      <w:bookmarkStart w:id="751" w:name="_Toc54512155"/>
      <w:bookmarkStart w:id="752" w:name="_Toc54540077"/>
      <w:bookmarkStart w:id="753" w:name="_Toc54540370"/>
      <w:r w:rsidRPr="00167595">
        <w:rPr>
          <w:rFonts w:ascii="Times New Roman Bold" w:hAnsi="Times New Roman Bold"/>
          <w:b/>
          <w:smallCaps/>
        </w:rPr>
        <w:t>Equipment</w:t>
      </w:r>
      <w:bookmarkEnd w:id="746"/>
      <w:bookmarkEnd w:id="747"/>
      <w:bookmarkEnd w:id="748"/>
      <w:bookmarkEnd w:id="749"/>
      <w:bookmarkEnd w:id="750"/>
      <w:bookmarkEnd w:id="751"/>
      <w:bookmarkEnd w:id="752"/>
      <w:bookmarkEnd w:id="753"/>
    </w:p>
    <w:p w14:paraId="76DCB30F" w14:textId="72214B7E" w:rsidR="00543368" w:rsidRPr="00167595" w:rsidRDefault="00543368">
      <w:pPr>
        <w:tabs>
          <w:tab w:val="right" w:pos="7254"/>
        </w:tabs>
        <w:jc w:val="both"/>
        <w:rPr>
          <w:lang w:val="en-US"/>
        </w:rPr>
      </w:pPr>
      <w:r w:rsidRPr="00167595">
        <w:rPr>
          <w:lang w:val="en-US"/>
        </w:rPr>
        <w:t xml:space="preserve">The </w:t>
      </w:r>
      <w:r w:rsidR="00867B98" w:rsidRPr="00167595">
        <w:rPr>
          <w:iCs/>
          <w:lang w:val="en-US"/>
        </w:rPr>
        <w:t>Offeror</w:t>
      </w:r>
      <w:r w:rsidRPr="00167595">
        <w:rPr>
          <w:lang w:val="en-US"/>
        </w:rPr>
        <w:t xml:space="preserve"> must demonstrate that it has, at the minimum, access to (own or rent) the key equipment listed hereafter or propose alternative equipment that satisfy the requirements of the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5948"/>
        <w:gridCol w:w="2727"/>
      </w:tblGrid>
      <w:tr w:rsidR="00543368" w:rsidRPr="00167595" w14:paraId="76DCB313" w14:textId="77777777" w:rsidTr="00A015F9">
        <w:tc>
          <w:tcPr>
            <w:tcW w:w="356" w:type="pct"/>
            <w:tcBorders>
              <w:top w:val="single" w:sz="8" w:space="0" w:color="auto"/>
              <w:left w:val="single" w:sz="8" w:space="0" w:color="auto"/>
              <w:bottom w:val="single" w:sz="8" w:space="0" w:color="auto"/>
              <w:right w:val="single" w:sz="8" w:space="0" w:color="auto"/>
            </w:tcBorders>
            <w:vAlign w:val="center"/>
          </w:tcPr>
          <w:p w14:paraId="76DCB310" w14:textId="77777777" w:rsidR="00543368" w:rsidRPr="00167595" w:rsidRDefault="00543368" w:rsidP="00B411A1">
            <w:pPr>
              <w:jc w:val="center"/>
              <w:rPr>
                <w:b/>
                <w:sz w:val="20"/>
                <w:lang w:val="en-US"/>
              </w:rPr>
            </w:pPr>
            <w:r w:rsidRPr="00167595">
              <w:rPr>
                <w:b/>
                <w:sz w:val="20"/>
                <w:lang w:val="en-US"/>
              </w:rPr>
              <w:t>No.</w:t>
            </w:r>
          </w:p>
        </w:tc>
        <w:tc>
          <w:tcPr>
            <w:tcW w:w="3184" w:type="pct"/>
            <w:tcBorders>
              <w:top w:val="single" w:sz="8" w:space="0" w:color="auto"/>
              <w:left w:val="single" w:sz="8" w:space="0" w:color="auto"/>
              <w:bottom w:val="single" w:sz="8" w:space="0" w:color="auto"/>
              <w:right w:val="single" w:sz="8" w:space="0" w:color="auto"/>
            </w:tcBorders>
            <w:vAlign w:val="center"/>
          </w:tcPr>
          <w:p w14:paraId="76DCB311" w14:textId="77777777" w:rsidR="00543368" w:rsidRPr="00167595" w:rsidRDefault="00543368" w:rsidP="00B411A1">
            <w:pPr>
              <w:jc w:val="center"/>
              <w:rPr>
                <w:rFonts w:eastAsia="Calibri"/>
                <w:b/>
                <w:sz w:val="20"/>
                <w:szCs w:val="22"/>
                <w:lang w:val="en-US" w:eastAsia="en-US"/>
              </w:rPr>
            </w:pPr>
            <w:r w:rsidRPr="00167595">
              <w:rPr>
                <w:b/>
                <w:sz w:val="20"/>
                <w:lang w:val="en-US"/>
              </w:rPr>
              <w:t>Equipment Type and Characteristics</w:t>
            </w:r>
          </w:p>
        </w:tc>
        <w:tc>
          <w:tcPr>
            <w:tcW w:w="1461" w:type="pct"/>
            <w:tcBorders>
              <w:top w:val="single" w:sz="8" w:space="0" w:color="auto"/>
              <w:left w:val="single" w:sz="8" w:space="0" w:color="auto"/>
              <w:bottom w:val="single" w:sz="8" w:space="0" w:color="auto"/>
              <w:right w:val="single" w:sz="8" w:space="0" w:color="auto"/>
            </w:tcBorders>
            <w:vAlign w:val="center"/>
          </w:tcPr>
          <w:p w14:paraId="76DCB312" w14:textId="77777777" w:rsidR="00543368" w:rsidRPr="00167595" w:rsidRDefault="00543368" w:rsidP="00B411A1">
            <w:pPr>
              <w:jc w:val="center"/>
              <w:rPr>
                <w:rFonts w:eastAsia="Calibri"/>
                <w:b/>
                <w:sz w:val="20"/>
                <w:szCs w:val="22"/>
                <w:lang w:val="en-US" w:eastAsia="en-US"/>
              </w:rPr>
            </w:pPr>
            <w:r w:rsidRPr="00167595">
              <w:rPr>
                <w:b/>
                <w:sz w:val="20"/>
                <w:lang w:val="en-US"/>
              </w:rPr>
              <w:t>Minimum Number required</w:t>
            </w:r>
          </w:p>
        </w:tc>
      </w:tr>
      <w:tr w:rsidR="00543368" w:rsidRPr="00167595" w14:paraId="76DCB317" w14:textId="77777777" w:rsidTr="00A015F9">
        <w:tc>
          <w:tcPr>
            <w:tcW w:w="356" w:type="pct"/>
            <w:tcBorders>
              <w:top w:val="single" w:sz="8" w:space="0" w:color="auto"/>
            </w:tcBorders>
          </w:tcPr>
          <w:p w14:paraId="76DCB314" w14:textId="77777777" w:rsidR="00543368" w:rsidRPr="00167595" w:rsidRDefault="00543368" w:rsidP="00A015F9">
            <w:pPr>
              <w:pStyle w:val="Header"/>
              <w:spacing w:after="200"/>
              <w:jc w:val="center"/>
              <w:rPr>
                <w:rFonts w:cs="Times New Roman"/>
                <w:sz w:val="20"/>
                <w:szCs w:val="20"/>
              </w:rPr>
            </w:pPr>
            <w:r w:rsidRPr="00167595">
              <w:rPr>
                <w:rFonts w:cs="Times New Roman"/>
                <w:sz w:val="20"/>
                <w:szCs w:val="20"/>
              </w:rPr>
              <w:t>1</w:t>
            </w:r>
          </w:p>
        </w:tc>
        <w:tc>
          <w:tcPr>
            <w:tcW w:w="3184" w:type="pct"/>
            <w:tcBorders>
              <w:top w:val="single" w:sz="8" w:space="0" w:color="auto"/>
            </w:tcBorders>
          </w:tcPr>
          <w:p w14:paraId="76DCB315" w14:textId="77777777" w:rsidR="00543368" w:rsidRPr="00167595" w:rsidRDefault="00543368" w:rsidP="00B411A1">
            <w:pPr>
              <w:rPr>
                <w:sz w:val="20"/>
                <w:lang w:val="en-US"/>
              </w:rPr>
            </w:pPr>
          </w:p>
        </w:tc>
        <w:tc>
          <w:tcPr>
            <w:tcW w:w="1461" w:type="pct"/>
            <w:tcBorders>
              <w:top w:val="single" w:sz="8" w:space="0" w:color="auto"/>
            </w:tcBorders>
          </w:tcPr>
          <w:p w14:paraId="76DCB316" w14:textId="77777777" w:rsidR="00543368" w:rsidRPr="00167595" w:rsidRDefault="00543368" w:rsidP="00B411A1">
            <w:pPr>
              <w:rPr>
                <w:sz w:val="20"/>
                <w:lang w:val="en-US"/>
              </w:rPr>
            </w:pPr>
          </w:p>
        </w:tc>
      </w:tr>
      <w:tr w:rsidR="00543368" w:rsidRPr="00167595" w14:paraId="76DCB31B" w14:textId="77777777" w:rsidTr="00A015F9">
        <w:tc>
          <w:tcPr>
            <w:tcW w:w="356" w:type="pct"/>
          </w:tcPr>
          <w:p w14:paraId="76DCB318" w14:textId="77777777" w:rsidR="00543368" w:rsidRPr="00167595" w:rsidRDefault="00543368" w:rsidP="00A015F9">
            <w:pPr>
              <w:jc w:val="center"/>
              <w:rPr>
                <w:sz w:val="20"/>
                <w:lang w:val="en-US"/>
              </w:rPr>
            </w:pPr>
            <w:r w:rsidRPr="00167595">
              <w:rPr>
                <w:sz w:val="20"/>
                <w:lang w:val="en-US"/>
              </w:rPr>
              <w:t>2</w:t>
            </w:r>
          </w:p>
        </w:tc>
        <w:tc>
          <w:tcPr>
            <w:tcW w:w="3184" w:type="pct"/>
          </w:tcPr>
          <w:p w14:paraId="76DCB319" w14:textId="77777777" w:rsidR="00543368" w:rsidRPr="00167595" w:rsidRDefault="00543368" w:rsidP="00B411A1">
            <w:pPr>
              <w:rPr>
                <w:sz w:val="20"/>
                <w:lang w:val="en-US"/>
              </w:rPr>
            </w:pPr>
          </w:p>
        </w:tc>
        <w:tc>
          <w:tcPr>
            <w:tcW w:w="1461" w:type="pct"/>
          </w:tcPr>
          <w:p w14:paraId="76DCB31A" w14:textId="77777777" w:rsidR="00543368" w:rsidRPr="00167595" w:rsidRDefault="00543368" w:rsidP="00B411A1">
            <w:pPr>
              <w:rPr>
                <w:sz w:val="20"/>
                <w:u w:val="single"/>
                <w:lang w:val="en-US"/>
              </w:rPr>
            </w:pPr>
          </w:p>
        </w:tc>
      </w:tr>
      <w:tr w:rsidR="00543368" w:rsidRPr="00167595" w14:paraId="76DCB31F" w14:textId="77777777" w:rsidTr="00A015F9">
        <w:tc>
          <w:tcPr>
            <w:tcW w:w="356" w:type="pct"/>
          </w:tcPr>
          <w:p w14:paraId="76DCB31C" w14:textId="77777777" w:rsidR="00543368" w:rsidRPr="00167595" w:rsidRDefault="00543368" w:rsidP="00A015F9">
            <w:pPr>
              <w:pStyle w:val="Header"/>
              <w:spacing w:after="200"/>
              <w:jc w:val="center"/>
              <w:rPr>
                <w:rFonts w:cs="Times New Roman"/>
                <w:sz w:val="20"/>
                <w:szCs w:val="20"/>
              </w:rPr>
            </w:pPr>
            <w:r w:rsidRPr="00167595">
              <w:rPr>
                <w:rFonts w:cs="Times New Roman"/>
                <w:sz w:val="20"/>
                <w:szCs w:val="20"/>
              </w:rPr>
              <w:t>3</w:t>
            </w:r>
          </w:p>
        </w:tc>
        <w:tc>
          <w:tcPr>
            <w:tcW w:w="3184" w:type="pct"/>
          </w:tcPr>
          <w:p w14:paraId="76DCB31D" w14:textId="77777777" w:rsidR="00543368" w:rsidRPr="00167595" w:rsidRDefault="00543368" w:rsidP="00B411A1">
            <w:pPr>
              <w:rPr>
                <w:sz w:val="20"/>
                <w:lang w:val="en-US"/>
              </w:rPr>
            </w:pPr>
          </w:p>
        </w:tc>
        <w:tc>
          <w:tcPr>
            <w:tcW w:w="1461" w:type="pct"/>
          </w:tcPr>
          <w:p w14:paraId="76DCB31E" w14:textId="77777777" w:rsidR="00543368" w:rsidRPr="00167595" w:rsidRDefault="00543368" w:rsidP="00B411A1">
            <w:pPr>
              <w:rPr>
                <w:sz w:val="20"/>
                <w:u w:val="single"/>
                <w:lang w:val="en-US"/>
              </w:rPr>
            </w:pPr>
          </w:p>
        </w:tc>
      </w:tr>
      <w:tr w:rsidR="00543368" w:rsidRPr="00167595" w14:paraId="76DCB323" w14:textId="77777777" w:rsidTr="00A015F9">
        <w:tc>
          <w:tcPr>
            <w:tcW w:w="356" w:type="pct"/>
          </w:tcPr>
          <w:p w14:paraId="76DCB320" w14:textId="77777777" w:rsidR="00543368" w:rsidRPr="00167595" w:rsidRDefault="00543368" w:rsidP="00A015F9">
            <w:pPr>
              <w:jc w:val="center"/>
              <w:rPr>
                <w:sz w:val="20"/>
                <w:lang w:val="en-US"/>
              </w:rPr>
            </w:pPr>
            <w:r w:rsidRPr="00167595">
              <w:rPr>
                <w:sz w:val="20"/>
                <w:lang w:val="en-US"/>
              </w:rPr>
              <w:t>4</w:t>
            </w:r>
          </w:p>
        </w:tc>
        <w:tc>
          <w:tcPr>
            <w:tcW w:w="3184" w:type="pct"/>
          </w:tcPr>
          <w:p w14:paraId="76DCB321" w14:textId="77777777" w:rsidR="00543368" w:rsidRPr="00167595" w:rsidRDefault="00543368" w:rsidP="00B411A1">
            <w:pPr>
              <w:rPr>
                <w:sz w:val="20"/>
                <w:lang w:val="en-US"/>
              </w:rPr>
            </w:pPr>
          </w:p>
        </w:tc>
        <w:tc>
          <w:tcPr>
            <w:tcW w:w="1461" w:type="pct"/>
          </w:tcPr>
          <w:p w14:paraId="76DCB322" w14:textId="77777777" w:rsidR="00543368" w:rsidRPr="00167595" w:rsidRDefault="00543368" w:rsidP="00B411A1">
            <w:pPr>
              <w:rPr>
                <w:sz w:val="20"/>
                <w:u w:val="single"/>
                <w:lang w:val="en-US"/>
              </w:rPr>
            </w:pPr>
          </w:p>
        </w:tc>
      </w:tr>
      <w:tr w:rsidR="00543368" w:rsidRPr="00167595" w14:paraId="76DCB327" w14:textId="77777777" w:rsidTr="00E76C5D">
        <w:tc>
          <w:tcPr>
            <w:tcW w:w="356" w:type="pct"/>
          </w:tcPr>
          <w:p w14:paraId="76DCB324" w14:textId="77777777" w:rsidR="00543368" w:rsidRPr="00167595" w:rsidRDefault="00543368" w:rsidP="00B411A1">
            <w:pPr>
              <w:pStyle w:val="Header"/>
              <w:spacing w:after="200"/>
              <w:jc w:val="center"/>
              <w:rPr>
                <w:rFonts w:cs="Times New Roman"/>
                <w:sz w:val="20"/>
                <w:szCs w:val="20"/>
              </w:rPr>
            </w:pPr>
            <w:r w:rsidRPr="00167595">
              <w:rPr>
                <w:rFonts w:cs="Times New Roman"/>
                <w:sz w:val="20"/>
                <w:szCs w:val="20"/>
              </w:rPr>
              <w:t>5</w:t>
            </w:r>
          </w:p>
        </w:tc>
        <w:tc>
          <w:tcPr>
            <w:tcW w:w="3184" w:type="pct"/>
          </w:tcPr>
          <w:p w14:paraId="76DCB325" w14:textId="77777777" w:rsidR="00543368" w:rsidRPr="00167595" w:rsidRDefault="00543368" w:rsidP="00B411A1">
            <w:pPr>
              <w:rPr>
                <w:sz w:val="20"/>
                <w:szCs w:val="20"/>
                <w:lang w:val="en-US"/>
              </w:rPr>
            </w:pPr>
          </w:p>
        </w:tc>
        <w:tc>
          <w:tcPr>
            <w:tcW w:w="1461" w:type="pct"/>
          </w:tcPr>
          <w:p w14:paraId="76DCB326" w14:textId="77777777" w:rsidR="00543368" w:rsidRPr="00167595" w:rsidRDefault="00543368" w:rsidP="00B411A1">
            <w:pPr>
              <w:rPr>
                <w:sz w:val="20"/>
                <w:szCs w:val="20"/>
                <w:u w:val="single"/>
                <w:lang w:val="en-US"/>
              </w:rPr>
            </w:pPr>
          </w:p>
        </w:tc>
      </w:tr>
      <w:tr w:rsidR="00543368" w:rsidRPr="00167595" w14:paraId="76DCB32B" w14:textId="77777777" w:rsidTr="00E76C5D">
        <w:tc>
          <w:tcPr>
            <w:tcW w:w="356" w:type="pct"/>
          </w:tcPr>
          <w:p w14:paraId="76DCB328" w14:textId="77777777" w:rsidR="00543368" w:rsidRPr="00167595" w:rsidRDefault="00543368" w:rsidP="00B411A1">
            <w:pPr>
              <w:jc w:val="center"/>
              <w:rPr>
                <w:sz w:val="20"/>
                <w:szCs w:val="20"/>
                <w:lang w:val="en-US"/>
              </w:rPr>
            </w:pPr>
          </w:p>
        </w:tc>
        <w:tc>
          <w:tcPr>
            <w:tcW w:w="3184" w:type="pct"/>
          </w:tcPr>
          <w:p w14:paraId="76DCB329" w14:textId="77777777" w:rsidR="00543368" w:rsidRPr="00167595" w:rsidRDefault="00543368" w:rsidP="00B411A1">
            <w:pPr>
              <w:rPr>
                <w:sz w:val="20"/>
                <w:szCs w:val="20"/>
                <w:lang w:val="en-US"/>
              </w:rPr>
            </w:pPr>
          </w:p>
        </w:tc>
        <w:tc>
          <w:tcPr>
            <w:tcW w:w="1461" w:type="pct"/>
          </w:tcPr>
          <w:p w14:paraId="76DCB32A" w14:textId="77777777" w:rsidR="00543368" w:rsidRPr="00167595" w:rsidRDefault="00543368" w:rsidP="00B411A1">
            <w:pPr>
              <w:rPr>
                <w:sz w:val="20"/>
                <w:szCs w:val="20"/>
                <w:u w:val="single"/>
                <w:lang w:val="en-US"/>
              </w:rPr>
            </w:pPr>
          </w:p>
        </w:tc>
      </w:tr>
      <w:tr w:rsidR="00543368" w:rsidRPr="00167595" w14:paraId="76DCB32F" w14:textId="77777777" w:rsidTr="00E76C5D">
        <w:tc>
          <w:tcPr>
            <w:tcW w:w="356" w:type="pct"/>
            <w:vAlign w:val="center"/>
          </w:tcPr>
          <w:p w14:paraId="76DCB32C" w14:textId="77777777" w:rsidR="00543368" w:rsidRPr="00167595" w:rsidRDefault="00543368" w:rsidP="00B411A1">
            <w:pPr>
              <w:jc w:val="center"/>
              <w:rPr>
                <w:sz w:val="20"/>
                <w:szCs w:val="20"/>
                <w:lang w:val="en-US"/>
              </w:rPr>
            </w:pPr>
          </w:p>
        </w:tc>
        <w:tc>
          <w:tcPr>
            <w:tcW w:w="3184" w:type="pct"/>
          </w:tcPr>
          <w:p w14:paraId="76DCB32D" w14:textId="77777777" w:rsidR="00543368" w:rsidRPr="00167595" w:rsidRDefault="00543368" w:rsidP="00B411A1">
            <w:pPr>
              <w:rPr>
                <w:sz w:val="20"/>
                <w:szCs w:val="20"/>
                <w:lang w:val="en-US"/>
              </w:rPr>
            </w:pPr>
          </w:p>
        </w:tc>
        <w:tc>
          <w:tcPr>
            <w:tcW w:w="1461" w:type="pct"/>
          </w:tcPr>
          <w:p w14:paraId="76DCB32E" w14:textId="77777777" w:rsidR="00543368" w:rsidRPr="00167595" w:rsidRDefault="00543368" w:rsidP="00B411A1">
            <w:pPr>
              <w:rPr>
                <w:sz w:val="20"/>
                <w:szCs w:val="20"/>
                <w:u w:val="single"/>
                <w:lang w:val="en-US"/>
              </w:rPr>
            </w:pPr>
          </w:p>
        </w:tc>
      </w:tr>
    </w:tbl>
    <w:p w14:paraId="76DCB330" w14:textId="77777777" w:rsidR="00B411A1" w:rsidRPr="00167595" w:rsidRDefault="00B411A1" w:rsidP="00B411A1">
      <w:pPr>
        <w:pStyle w:val="Footer"/>
        <w:ind w:left="360"/>
        <w:rPr>
          <w:rFonts w:cs="Times New Roman"/>
          <w:sz w:val="20"/>
          <w:szCs w:val="20"/>
        </w:rPr>
      </w:pPr>
    </w:p>
    <w:p w14:paraId="76DCB331" w14:textId="632D8D7A" w:rsidR="00543368" w:rsidRPr="00167595" w:rsidRDefault="00543368" w:rsidP="002E2CA3">
      <w:pPr>
        <w:pStyle w:val="Footer"/>
        <w:spacing w:after="200"/>
        <w:jc w:val="both"/>
        <w:rPr>
          <w:rFonts w:cs="Times New Roman"/>
          <w:szCs w:val="24"/>
        </w:rPr>
      </w:pPr>
      <w:r w:rsidRPr="00167595">
        <w:rPr>
          <w:rFonts w:cs="Times New Roman"/>
          <w:szCs w:val="24"/>
        </w:rPr>
        <w:t xml:space="preserve">The </w:t>
      </w:r>
      <w:r w:rsidR="00867B98" w:rsidRPr="00167595">
        <w:rPr>
          <w:iCs/>
        </w:rPr>
        <w:t>Offeror</w:t>
      </w:r>
      <w:r w:rsidRPr="00167595">
        <w:rPr>
          <w:rFonts w:cs="Times New Roman"/>
          <w:szCs w:val="24"/>
        </w:rPr>
        <w:t xml:space="preserve"> shall provide further details of proposed items of equipment using Form TECH-</w:t>
      </w:r>
      <w:r w:rsidR="00F023B8" w:rsidRPr="00167595">
        <w:rPr>
          <w:rFonts w:cs="Times New Roman"/>
          <w:szCs w:val="24"/>
        </w:rPr>
        <w:t>7</w:t>
      </w:r>
      <w:r w:rsidRPr="00167595">
        <w:rPr>
          <w:rFonts w:cs="Times New Roman"/>
          <w:szCs w:val="24"/>
        </w:rPr>
        <w:t xml:space="preserve"> in Section IV</w:t>
      </w:r>
      <w:r w:rsidR="00913791" w:rsidRPr="00167595">
        <w:rPr>
          <w:rFonts w:cs="Times New Roman"/>
          <w:szCs w:val="24"/>
        </w:rPr>
        <w:t>.</w:t>
      </w:r>
      <w:r w:rsidRPr="00167595">
        <w:rPr>
          <w:rFonts w:cs="Times New Roman"/>
          <w:szCs w:val="24"/>
        </w:rPr>
        <w:t xml:space="preserve"> </w:t>
      </w:r>
      <w:r w:rsidR="00976BF4" w:rsidRPr="00167595">
        <w:rPr>
          <w:rFonts w:cs="Times New Roman"/>
          <w:szCs w:val="24"/>
        </w:rPr>
        <w:t>Submission</w:t>
      </w:r>
      <w:r w:rsidR="00D9347F" w:rsidRPr="00167595">
        <w:rPr>
          <w:rFonts w:cs="Times New Roman"/>
          <w:szCs w:val="24"/>
        </w:rPr>
        <w:t xml:space="preserve"> Forms</w:t>
      </w:r>
      <w:r w:rsidRPr="00167595">
        <w:rPr>
          <w:rFonts w:cs="Times New Roman"/>
          <w:szCs w:val="24"/>
        </w:rPr>
        <w:t>.</w:t>
      </w:r>
    </w:p>
    <w:p w14:paraId="4BFF12B6" w14:textId="65995E4E" w:rsidR="00867B98" w:rsidRPr="00167595" w:rsidRDefault="00867B98">
      <w:pPr>
        <w:tabs>
          <w:tab w:val="left" w:pos="432"/>
          <w:tab w:val="left" w:pos="2952"/>
          <w:tab w:val="left" w:pos="5832"/>
        </w:tabs>
        <w:jc w:val="both"/>
        <w:rPr>
          <w:lang w:val="en-US"/>
        </w:rPr>
      </w:pPr>
      <w:r w:rsidRPr="00167595">
        <w:rPr>
          <w:iCs/>
          <w:lang w:val="en-US"/>
        </w:rPr>
        <w:t>Offeror</w:t>
      </w:r>
      <w:r w:rsidR="00543368" w:rsidRPr="00167595">
        <w:rPr>
          <w:lang w:val="en-US"/>
        </w:rPr>
        <w:t xml:space="preserve">s shall provide information in the methodology and work-program section of the </w:t>
      </w:r>
      <w:r w:rsidR="00976BF4" w:rsidRPr="00167595">
        <w:rPr>
          <w:lang w:val="en-US"/>
        </w:rPr>
        <w:t>Submission</w:t>
      </w:r>
      <w:r w:rsidR="00A4426A" w:rsidRPr="00167595">
        <w:rPr>
          <w:lang w:val="en-US"/>
        </w:rPr>
        <w:t xml:space="preserve"> F</w:t>
      </w:r>
      <w:r w:rsidR="00543368" w:rsidRPr="00167595">
        <w:rPr>
          <w:lang w:val="en-US"/>
        </w:rPr>
        <w:t xml:space="preserve">orms how this equipment shall be utilized if the </w:t>
      </w:r>
      <w:r w:rsidRPr="00167595">
        <w:rPr>
          <w:iCs/>
          <w:lang w:val="en-US"/>
        </w:rPr>
        <w:t>Offeror</w:t>
      </w:r>
      <w:r w:rsidR="00543368" w:rsidRPr="00167595">
        <w:rPr>
          <w:lang w:val="en-US"/>
        </w:rPr>
        <w:t xml:space="preserve"> wins more than one lot</w:t>
      </w:r>
      <w:r w:rsidR="002E2CA3" w:rsidRPr="00167595">
        <w:rPr>
          <w:lang w:val="en-US"/>
        </w:rPr>
        <w:t xml:space="preserve"> to a single </w:t>
      </w:r>
      <w:r w:rsidRPr="00167595">
        <w:rPr>
          <w:iCs/>
          <w:lang w:val="en-US"/>
        </w:rPr>
        <w:t>Offeror</w:t>
      </w:r>
      <w:r w:rsidR="00543368" w:rsidRPr="00167595">
        <w:rPr>
          <w:lang w:val="en-US"/>
        </w:rPr>
        <w:t>. The Employer reserves the right to ask for replacement or addition of equipment in case of awarding multiple lots</w:t>
      </w:r>
      <w:r w:rsidR="00D2556A" w:rsidRPr="00167595">
        <w:rPr>
          <w:lang w:val="en-US"/>
        </w:rPr>
        <w:t xml:space="preserve"> to a single </w:t>
      </w:r>
      <w:r w:rsidRPr="00167595">
        <w:rPr>
          <w:iCs/>
          <w:lang w:val="en-US"/>
        </w:rPr>
        <w:t>Offeror</w:t>
      </w:r>
      <w:r w:rsidR="00543368" w:rsidRPr="00167595">
        <w:rPr>
          <w:lang w:val="en-US"/>
        </w:rPr>
        <w:t>.</w:t>
      </w:r>
    </w:p>
    <w:p w14:paraId="76DCB332" w14:textId="79765746" w:rsidR="00543368" w:rsidRPr="00167595" w:rsidRDefault="00543368" w:rsidP="00A015F9">
      <w:pPr>
        <w:tabs>
          <w:tab w:val="left" w:pos="432"/>
          <w:tab w:val="left" w:pos="2952"/>
          <w:tab w:val="left" w:pos="5832"/>
        </w:tabs>
        <w:jc w:val="both"/>
        <w:rPr>
          <w:lang w:val="en-US"/>
        </w:rPr>
      </w:pPr>
      <w:r w:rsidRPr="00167595">
        <w:rPr>
          <w:lang w:val="en-US"/>
        </w:rPr>
        <w:t xml:space="preserve"> </w:t>
      </w:r>
    </w:p>
    <w:p w14:paraId="58CD3CFB" w14:textId="3189D489" w:rsidR="00E43308" w:rsidRPr="00167595" w:rsidRDefault="00E43308" w:rsidP="00A015F9">
      <w:pPr>
        <w:pStyle w:val="BodyText"/>
        <w:jc w:val="center"/>
        <w:rPr>
          <w:rFonts w:ascii="Times New Roman Bold" w:hAnsi="Times New Roman Bold"/>
          <w:b/>
          <w:smallCaps/>
        </w:rPr>
      </w:pPr>
      <w:bookmarkStart w:id="754" w:name="_Toc54428317"/>
      <w:bookmarkStart w:id="755" w:name="_Toc54431571"/>
      <w:bookmarkStart w:id="756" w:name="_Toc54431811"/>
      <w:bookmarkStart w:id="757" w:name="_Toc54431895"/>
      <w:bookmarkStart w:id="758" w:name="_Toc54432114"/>
      <w:bookmarkStart w:id="759" w:name="_Toc54512156"/>
      <w:bookmarkStart w:id="760" w:name="_Toc54540078"/>
      <w:bookmarkStart w:id="761" w:name="_Toc54540371"/>
      <w:r w:rsidRPr="00167595">
        <w:rPr>
          <w:rFonts w:ascii="Times New Roman Bold" w:hAnsi="Times New Roman Bold"/>
          <w:b/>
          <w:smallCaps/>
        </w:rPr>
        <w:t>Key Personnel</w:t>
      </w:r>
      <w:bookmarkEnd w:id="754"/>
      <w:bookmarkEnd w:id="755"/>
      <w:bookmarkEnd w:id="756"/>
      <w:bookmarkEnd w:id="757"/>
      <w:bookmarkEnd w:id="758"/>
      <w:bookmarkEnd w:id="759"/>
      <w:bookmarkEnd w:id="760"/>
      <w:bookmarkEnd w:id="761"/>
    </w:p>
    <w:p w14:paraId="54A949C4" w14:textId="7F2DFE88" w:rsidR="00E43308" w:rsidRPr="00167595" w:rsidRDefault="00E43308" w:rsidP="00A015F9">
      <w:pPr>
        <w:pStyle w:val="BodyText"/>
        <w:rPr>
          <w:b/>
        </w:rPr>
      </w:pPr>
      <w:r w:rsidRPr="00167595">
        <w:t xml:space="preserve">The </w:t>
      </w:r>
      <w:r w:rsidR="00867B98" w:rsidRPr="00167595">
        <w:rPr>
          <w:iCs/>
        </w:rPr>
        <w:t>Offeror</w:t>
      </w:r>
      <w:r w:rsidR="00867B98" w:rsidRPr="00167595">
        <w:t xml:space="preserve"> </w:t>
      </w:r>
      <w:r w:rsidRPr="00167595">
        <w:t xml:space="preserve">must demonstrate that it has, at the minimum, the </w:t>
      </w:r>
      <w:r w:rsidR="00972D50" w:rsidRPr="00167595">
        <w:t>K</w:t>
      </w:r>
      <w:r w:rsidRPr="00167595">
        <w:t xml:space="preserve">ey </w:t>
      </w:r>
      <w:r w:rsidR="00972D50" w:rsidRPr="00167595">
        <w:t>P</w:t>
      </w:r>
      <w:r w:rsidRPr="00167595">
        <w:t xml:space="preserve">ersonnel as follows: </w:t>
      </w:r>
    </w:p>
    <w:tbl>
      <w:tblPr>
        <w:tblW w:w="5000" w:type="pct"/>
        <w:tblLayout w:type="fixed"/>
        <w:tblCellMar>
          <w:left w:w="0" w:type="dxa"/>
          <w:right w:w="0" w:type="dxa"/>
        </w:tblCellMar>
        <w:tblLook w:val="01E0" w:firstRow="1" w:lastRow="1" w:firstColumn="1" w:lastColumn="1" w:noHBand="0" w:noVBand="0"/>
      </w:tblPr>
      <w:tblGrid>
        <w:gridCol w:w="506"/>
        <w:gridCol w:w="1883"/>
        <w:gridCol w:w="1109"/>
        <w:gridCol w:w="2617"/>
        <w:gridCol w:w="3233"/>
      </w:tblGrid>
      <w:tr w:rsidR="00E43308" w:rsidRPr="00167595" w14:paraId="598551EF" w14:textId="77777777" w:rsidTr="00A015F9">
        <w:trPr>
          <w:trHeight w:hRule="exact" w:val="566"/>
        </w:trPr>
        <w:tc>
          <w:tcPr>
            <w:tcW w:w="271" w:type="pct"/>
            <w:tcBorders>
              <w:top w:val="single" w:sz="5" w:space="0" w:color="000000"/>
              <w:left w:val="single" w:sz="5" w:space="0" w:color="000000"/>
              <w:bottom w:val="single" w:sz="5" w:space="0" w:color="000000"/>
              <w:right w:val="single" w:sz="5" w:space="0" w:color="000000"/>
            </w:tcBorders>
          </w:tcPr>
          <w:p w14:paraId="7D7FC335" w14:textId="77777777" w:rsidR="00E43308" w:rsidRPr="00167595" w:rsidRDefault="00E43308" w:rsidP="00EC094E">
            <w:pPr>
              <w:pStyle w:val="TableParagraph"/>
              <w:spacing w:line="272" w:lineRule="exact"/>
              <w:ind w:left="104"/>
              <w:rPr>
                <w:rFonts w:ascii="Times New Roman" w:hAnsi="Times New Roman"/>
              </w:rPr>
            </w:pPr>
            <w:r w:rsidRPr="00167595">
              <w:rPr>
                <w:rFonts w:ascii="Times New Roman" w:hAnsi="Times New Roman"/>
              </w:rPr>
              <w:t>Nr.</w:t>
            </w:r>
          </w:p>
        </w:tc>
        <w:tc>
          <w:tcPr>
            <w:tcW w:w="1007" w:type="pct"/>
            <w:tcBorders>
              <w:top w:val="single" w:sz="5" w:space="0" w:color="000000"/>
              <w:left w:val="single" w:sz="5" w:space="0" w:color="000000"/>
              <w:bottom w:val="single" w:sz="5" w:space="0" w:color="000000"/>
              <w:right w:val="single" w:sz="5" w:space="0" w:color="000000"/>
            </w:tcBorders>
          </w:tcPr>
          <w:p w14:paraId="2970D4BF" w14:textId="77777777" w:rsidR="00E43308" w:rsidRPr="00167595" w:rsidRDefault="00E43308" w:rsidP="00EC094E">
            <w:pPr>
              <w:pStyle w:val="TableParagraph"/>
              <w:spacing w:line="272" w:lineRule="exact"/>
              <w:ind w:left="99"/>
              <w:rPr>
                <w:rFonts w:ascii="Times New Roman" w:hAnsi="Times New Roman"/>
              </w:rPr>
            </w:pPr>
            <w:r w:rsidRPr="00167595">
              <w:rPr>
                <w:rFonts w:ascii="Times New Roman" w:hAnsi="Times New Roman"/>
              </w:rPr>
              <w:t>Key Personnel</w:t>
            </w:r>
          </w:p>
        </w:tc>
        <w:tc>
          <w:tcPr>
            <w:tcW w:w="593" w:type="pct"/>
            <w:tcBorders>
              <w:top w:val="single" w:sz="5" w:space="0" w:color="000000"/>
              <w:left w:val="single" w:sz="5" w:space="0" w:color="000000"/>
              <w:bottom w:val="single" w:sz="5" w:space="0" w:color="000000"/>
              <w:right w:val="single" w:sz="5" w:space="0" w:color="000000"/>
            </w:tcBorders>
          </w:tcPr>
          <w:p w14:paraId="689E6D0A" w14:textId="77777777" w:rsidR="00E43308" w:rsidRPr="00167595" w:rsidRDefault="00E43308" w:rsidP="00EC094E">
            <w:pPr>
              <w:pStyle w:val="TableParagraph"/>
              <w:spacing w:line="274" w:lineRule="exact"/>
              <w:ind w:left="104" w:right="174"/>
              <w:rPr>
                <w:rFonts w:ascii="Times New Roman" w:hAnsi="Times New Roman"/>
              </w:rPr>
            </w:pPr>
            <w:r w:rsidRPr="00167595">
              <w:rPr>
                <w:rFonts w:ascii="Times New Roman" w:hAnsi="Times New Roman"/>
              </w:rPr>
              <w:t>Number</w:t>
            </w:r>
          </w:p>
        </w:tc>
        <w:tc>
          <w:tcPr>
            <w:tcW w:w="1400" w:type="pct"/>
            <w:tcBorders>
              <w:top w:val="single" w:sz="5" w:space="0" w:color="000000"/>
              <w:left w:val="single" w:sz="5" w:space="0" w:color="000000"/>
              <w:bottom w:val="single" w:sz="5" w:space="0" w:color="000000"/>
              <w:right w:val="single" w:sz="5" w:space="0" w:color="000000"/>
            </w:tcBorders>
          </w:tcPr>
          <w:p w14:paraId="20CA07AE" w14:textId="77777777" w:rsidR="00E43308" w:rsidRPr="00167595" w:rsidRDefault="00E43308" w:rsidP="00EC094E">
            <w:pPr>
              <w:pStyle w:val="TableParagraph"/>
              <w:spacing w:line="272" w:lineRule="exact"/>
              <w:ind w:left="99"/>
              <w:rPr>
                <w:rFonts w:ascii="Times New Roman" w:hAnsi="Times New Roman"/>
              </w:rPr>
            </w:pPr>
            <w:r w:rsidRPr="00167595">
              <w:rPr>
                <w:rFonts w:ascii="Times New Roman" w:hAnsi="Times New Roman"/>
              </w:rPr>
              <w:t>Minimum Qualification</w:t>
            </w:r>
          </w:p>
        </w:tc>
        <w:tc>
          <w:tcPr>
            <w:tcW w:w="1729" w:type="pct"/>
            <w:tcBorders>
              <w:top w:val="single" w:sz="5" w:space="0" w:color="000000"/>
              <w:left w:val="single" w:sz="5" w:space="0" w:color="000000"/>
              <w:bottom w:val="single" w:sz="5" w:space="0" w:color="000000"/>
              <w:right w:val="single" w:sz="5" w:space="0" w:color="000000"/>
            </w:tcBorders>
          </w:tcPr>
          <w:p w14:paraId="01955909" w14:textId="77777777" w:rsidR="00E43308" w:rsidRPr="00167595" w:rsidRDefault="00E43308" w:rsidP="00EC094E">
            <w:pPr>
              <w:pStyle w:val="TableParagraph"/>
              <w:spacing w:line="272" w:lineRule="exact"/>
              <w:ind w:left="104"/>
              <w:rPr>
                <w:rFonts w:ascii="Times New Roman" w:hAnsi="Times New Roman"/>
              </w:rPr>
            </w:pPr>
            <w:r w:rsidRPr="00167595">
              <w:rPr>
                <w:rFonts w:ascii="Times New Roman" w:hAnsi="Times New Roman"/>
              </w:rPr>
              <w:t>Minimum Experience</w:t>
            </w:r>
          </w:p>
        </w:tc>
      </w:tr>
      <w:tr w:rsidR="00E43308" w:rsidRPr="00167595" w14:paraId="49861AC3" w14:textId="77777777" w:rsidTr="00A015F9">
        <w:trPr>
          <w:trHeight w:hRule="exact" w:val="245"/>
        </w:trPr>
        <w:tc>
          <w:tcPr>
            <w:tcW w:w="271" w:type="pct"/>
            <w:tcBorders>
              <w:top w:val="single" w:sz="5" w:space="0" w:color="000000"/>
              <w:left w:val="single" w:sz="5" w:space="0" w:color="000000"/>
              <w:bottom w:val="single" w:sz="5" w:space="0" w:color="000000"/>
              <w:right w:val="single" w:sz="5" w:space="0" w:color="000000"/>
            </w:tcBorders>
          </w:tcPr>
          <w:p w14:paraId="6AA52958" w14:textId="77777777" w:rsidR="00E43308" w:rsidRPr="00167595" w:rsidRDefault="00E43308" w:rsidP="00EC094E">
            <w:pPr>
              <w:pStyle w:val="TableParagraph"/>
              <w:spacing w:line="267" w:lineRule="exact"/>
              <w:ind w:left="104"/>
              <w:rPr>
                <w:rFonts w:ascii="Times New Roman" w:hAnsi="Times New Roman"/>
              </w:rPr>
            </w:pPr>
            <w:r w:rsidRPr="00167595">
              <w:rPr>
                <w:rFonts w:ascii="Times New Roman" w:hAnsi="Times New Roman"/>
              </w:rPr>
              <w:t>1</w:t>
            </w:r>
          </w:p>
        </w:tc>
        <w:tc>
          <w:tcPr>
            <w:tcW w:w="1007" w:type="pct"/>
            <w:tcBorders>
              <w:top w:val="single" w:sz="5" w:space="0" w:color="000000"/>
              <w:left w:val="single" w:sz="5" w:space="0" w:color="000000"/>
              <w:bottom w:val="single" w:sz="5" w:space="0" w:color="000000"/>
              <w:right w:val="single" w:sz="5" w:space="0" w:color="000000"/>
            </w:tcBorders>
          </w:tcPr>
          <w:p w14:paraId="5D30135F" w14:textId="77777777" w:rsidR="00E43308" w:rsidRPr="00167595" w:rsidRDefault="00E43308" w:rsidP="00EC094E">
            <w:pPr>
              <w:pStyle w:val="TableParagraph"/>
              <w:spacing w:line="267" w:lineRule="exact"/>
              <w:ind w:left="99"/>
              <w:rPr>
                <w:rFonts w:ascii="Times New Roman" w:hAnsi="Times New Roman"/>
              </w:rPr>
            </w:pPr>
          </w:p>
        </w:tc>
        <w:tc>
          <w:tcPr>
            <w:tcW w:w="593" w:type="pct"/>
            <w:tcBorders>
              <w:top w:val="single" w:sz="5" w:space="0" w:color="000000"/>
              <w:left w:val="single" w:sz="5" w:space="0" w:color="000000"/>
              <w:bottom w:val="single" w:sz="5" w:space="0" w:color="000000"/>
              <w:right w:val="single" w:sz="5" w:space="0" w:color="000000"/>
            </w:tcBorders>
          </w:tcPr>
          <w:p w14:paraId="18640DC3" w14:textId="77777777" w:rsidR="00E43308" w:rsidRPr="00167595" w:rsidRDefault="00E43308" w:rsidP="00EC094E">
            <w:pPr>
              <w:pStyle w:val="TableParagraph"/>
              <w:spacing w:line="267" w:lineRule="exact"/>
              <w:ind w:left="104"/>
              <w:rPr>
                <w:rFonts w:ascii="Times New Roman" w:hAnsi="Times New Roman"/>
              </w:rPr>
            </w:pPr>
          </w:p>
        </w:tc>
        <w:tc>
          <w:tcPr>
            <w:tcW w:w="1400" w:type="pct"/>
            <w:tcBorders>
              <w:top w:val="single" w:sz="5" w:space="0" w:color="000000"/>
              <w:left w:val="single" w:sz="5" w:space="0" w:color="000000"/>
              <w:bottom w:val="single" w:sz="5" w:space="0" w:color="000000"/>
              <w:right w:val="single" w:sz="5" w:space="0" w:color="000000"/>
            </w:tcBorders>
          </w:tcPr>
          <w:p w14:paraId="5170BB0B" w14:textId="77777777" w:rsidR="00E43308" w:rsidRPr="00167595" w:rsidRDefault="00E43308" w:rsidP="00EC094E">
            <w:pPr>
              <w:pStyle w:val="TableParagraph"/>
              <w:spacing w:line="267" w:lineRule="exact"/>
              <w:ind w:left="99"/>
              <w:rPr>
                <w:rFonts w:ascii="Times New Roman" w:hAnsi="Times New Roman"/>
              </w:rPr>
            </w:pPr>
          </w:p>
        </w:tc>
        <w:tc>
          <w:tcPr>
            <w:tcW w:w="1729" w:type="pct"/>
            <w:tcBorders>
              <w:top w:val="single" w:sz="5" w:space="0" w:color="000000"/>
              <w:left w:val="single" w:sz="5" w:space="0" w:color="000000"/>
              <w:bottom w:val="single" w:sz="5" w:space="0" w:color="000000"/>
              <w:right w:val="single" w:sz="5" w:space="0" w:color="000000"/>
            </w:tcBorders>
          </w:tcPr>
          <w:p w14:paraId="6CC48097" w14:textId="77777777" w:rsidR="00E43308" w:rsidRPr="00167595" w:rsidRDefault="00E43308" w:rsidP="00EC094E">
            <w:pPr>
              <w:pStyle w:val="TableParagraph"/>
              <w:spacing w:line="239" w:lineRule="auto"/>
              <w:ind w:left="104" w:right="365"/>
              <w:rPr>
                <w:rFonts w:ascii="Times New Roman" w:hAnsi="Times New Roman"/>
              </w:rPr>
            </w:pPr>
          </w:p>
        </w:tc>
      </w:tr>
      <w:tr w:rsidR="00E43308" w:rsidRPr="00167595" w14:paraId="5B2AA8A4" w14:textId="77777777" w:rsidTr="00A015F9">
        <w:trPr>
          <w:trHeight w:hRule="exact" w:val="280"/>
        </w:trPr>
        <w:tc>
          <w:tcPr>
            <w:tcW w:w="271" w:type="pct"/>
            <w:tcBorders>
              <w:top w:val="single" w:sz="5" w:space="0" w:color="000000"/>
              <w:left w:val="single" w:sz="5" w:space="0" w:color="000000"/>
              <w:bottom w:val="single" w:sz="5" w:space="0" w:color="000000"/>
              <w:right w:val="single" w:sz="5" w:space="0" w:color="000000"/>
            </w:tcBorders>
          </w:tcPr>
          <w:p w14:paraId="38BD990F" w14:textId="77777777" w:rsidR="00E43308" w:rsidRPr="00167595" w:rsidRDefault="00E43308" w:rsidP="00A015F9">
            <w:pPr>
              <w:pStyle w:val="TableParagraph"/>
              <w:spacing w:line="267" w:lineRule="exact"/>
              <w:ind w:left="104"/>
              <w:rPr>
                <w:rFonts w:ascii="Times New Roman" w:hAnsi="Times New Roman"/>
              </w:rPr>
            </w:pPr>
            <w:r w:rsidRPr="00167595">
              <w:rPr>
                <w:rFonts w:ascii="Times New Roman" w:hAnsi="Times New Roman"/>
              </w:rPr>
              <w:t>2</w:t>
            </w:r>
          </w:p>
        </w:tc>
        <w:tc>
          <w:tcPr>
            <w:tcW w:w="1007" w:type="pct"/>
            <w:tcBorders>
              <w:top w:val="single" w:sz="5" w:space="0" w:color="000000"/>
              <w:left w:val="single" w:sz="5" w:space="0" w:color="000000"/>
              <w:bottom w:val="single" w:sz="5" w:space="0" w:color="000000"/>
              <w:right w:val="single" w:sz="5" w:space="0" w:color="000000"/>
            </w:tcBorders>
          </w:tcPr>
          <w:p w14:paraId="5CA5B5B4" w14:textId="77777777" w:rsidR="00E43308" w:rsidRPr="00167595" w:rsidRDefault="00E43308" w:rsidP="00EC094E">
            <w:pPr>
              <w:pStyle w:val="TableParagraph"/>
              <w:spacing w:line="267" w:lineRule="exact"/>
              <w:ind w:left="99"/>
              <w:rPr>
                <w:rFonts w:ascii="Times New Roman" w:hAnsi="Times New Roman"/>
              </w:rPr>
            </w:pPr>
          </w:p>
        </w:tc>
        <w:tc>
          <w:tcPr>
            <w:tcW w:w="593" w:type="pct"/>
            <w:tcBorders>
              <w:top w:val="single" w:sz="5" w:space="0" w:color="000000"/>
              <w:left w:val="single" w:sz="5" w:space="0" w:color="000000"/>
              <w:bottom w:val="single" w:sz="5" w:space="0" w:color="000000"/>
              <w:right w:val="single" w:sz="5" w:space="0" w:color="000000"/>
            </w:tcBorders>
          </w:tcPr>
          <w:p w14:paraId="5C38B1C0" w14:textId="77777777" w:rsidR="00E43308" w:rsidRPr="00167595" w:rsidRDefault="00E43308" w:rsidP="00EC094E">
            <w:pPr>
              <w:pStyle w:val="TableParagraph"/>
              <w:spacing w:line="267" w:lineRule="exact"/>
              <w:ind w:left="104"/>
              <w:rPr>
                <w:rFonts w:ascii="Times New Roman" w:hAnsi="Times New Roman"/>
              </w:rPr>
            </w:pPr>
          </w:p>
        </w:tc>
        <w:tc>
          <w:tcPr>
            <w:tcW w:w="1400" w:type="pct"/>
            <w:tcBorders>
              <w:top w:val="single" w:sz="5" w:space="0" w:color="000000"/>
              <w:left w:val="single" w:sz="5" w:space="0" w:color="000000"/>
              <w:bottom w:val="single" w:sz="5" w:space="0" w:color="000000"/>
              <w:right w:val="single" w:sz="5" w:space="0" w:color="000000"/>
            </w:tcBorders>
          </w:tcPr>
          <w:p w14:paraId="0607FA28" w14:textId="77777777" w:rsidR="00E43308" w:rsidRPr="00167595" w:rsidRDefault="00E43308" w:rsidP="00EC094E">
            <w:pPr>
              <w:pStyle w:val="TableParagraph"/>
              <w:spacing w:line="273" w:lineRule="exact"/>
              <w:ind w:left="99"/>
              <w:rPr>
                <w:rFonts w:ascii="Times New Roman" w:hAnsi="Times New Roman"/>
              </w:rPr>
            </w:pPr>
          </w:p>
        </w:tc>
        <w:tc>
          <w:tcPr>
            <w:tcW w:w="1729" w:type="pct"/>
            <w:tcBorders>
              <w:top w:val="single" w:sz="5" w:space="0" w:color="000000"/>
              <w:left w:val="single" w:sz="5" w:space="0" w:color="000000"/>
              <w:bottom w:val="single" w:sz="5" w:space="0" w:color="000000"/>
              <w:right w:val="single" w:sz="5" w:space="0" w:color="000000"/>
            </w:tcBorders>
          </w:tcPr>
          <w:p w14:paraId="7B14771E" w14:textId="77777777" w:rsidR="00E43308" w:rsidRPr="00167595" w:rsidRDefault="00E43308" w:rsidP="00EC094E">
            <w:pPr>
              <w:pStyle w:val="TableParagraph"/>
              <w:ind w:left="104" w:right="331"/>
              <w:rPr>
                <w:rFonts w:ascii="Times New Roman" w:hAnsi="Times New Roman"/>
              </w:rPr>
            </w:pPr>
          </w:p>
        </w:tc>
      </w:tr>
      <w:tr w:rsidR="00E43308" w:rsidRPr="00167595" w14:paraId="2AE94072" w14:textId="77777777" w:rsidTr="00A015F9">
        <w:trPr>
          <w:trHeight w:hRule="exact" w:val="286"/>
        </w:trPr>
        <w:tc>
          <w:tcPr>
            <w:tcW w:w="271" w:type="pct"/>
            <w:tcBorders>
              <w:top w:val="single" w:sz="5" w:space="0" w:color="000000"/>
              <w:left w:val="single" w:sz="5" w:space="0" w:color="000000"/>
              <w:bottom w:val="single" w:sz="5" w:space="0" w:color="000000"/>
              <w:right w:val="single" w:sz="5" w:space="0" w:color="000000"/>
            </w:tcBorders>
          </w:tcPr>
          <w:p w14:paraId="0E948767" w14:textId="77777777" w:rsidR="00E43308" w:rsidRPr="00167595" w:rsidRDefault="00E43308" w:rsidP="00A015F9">
            <w:pPr>
              <w:pStyle w:val="TableParagraph"/>
              <w:spacing w:line="267" w:lineRule="exact"/>
              <w:ind w:left="104"/>
              <w:rPr>
                <w:rFonts w:ascii="Times New Roman" w:hAnsi="Times New Roman"/>
              </w:rPr>
            </w:pPr>
            <w:r w:rsidRPr="00167595">
              <w:rPr>
                <w:rFonts w:ascii="Times New Roman" w:hAnsi="Times New Roman"/>
              </w:rPr>
              <w:t>3</w:t>
            </w:r>
          </w:p>
        </w:tc>
        <w:tc>
          <w:tcPr>
            <w:tcW w:w="1007" w:type="pct"/>
            <w:tcBorders>
              <w:top w:val="single" w:sz="5" w:space="0" w:color="000000"/>
              <w:left w:val="single" w:sz="5" w:space="0" w:color="000000"/>
              <w:bottom w:val="single" w:sz="5" w:space="0" w:color="000000"/>
              <w:right w:val="single" w:sz="5" w:space="0" w:color="000000"/>
            </w:tcBorders>
          </w:tcPr>
          <w:p w14:paraId="731B3C80" w14:textId="77777777" w:rsidR="00E43308" w:rsidRPr="00167595" w:rsidRDefault="00E43308" w:rsidP="00EC094E">
            <w:pPr>
              <w:pStyle w:val="TableParagraph"/>
              <w:spacing w:line="267" w:lineRule="exact"/>
              <w:ind w:left="99"/>
              <w:rPr>
                <w:rFonts w:ascii="Times New Roman" w:hAnsi="Times New Roman"/>
              </w:rPr>
            </w:pPr>
          </w:p>
        </w:tc>
        <w:tc>
          <w:tcPr>
            <w:tcW w:w="593" w:type="pct"/>
            <w:tcBorders>
              <w:top w:val="single" w:sz="5" w:space="0" w:color="000000"/>
              <w:left w:val="single" w:sz="5" w:space="0" w:color="000000"/>
              <w:bottom w:val="single" w:sz="5" w:space="0" w:color="000000"/>
              <w:right w:val="single" w:sz="5" w:space="0" w:color="000000"/>
            </w:tcBorders>
          </w:tcPr>
          <w:p w14:paraId="76ED02A4" w14:textId="77777777" w:rsidR="00E43308" w:rsidRPr="00167595" w:rsidRDefault="00E43308" w:rsidP="00EC094E">
            <w:pPr>
              <w:pStyle w:val="TableParagraph"/>
              <w:spacing w:line="267" w:lineRule="exact"/>
              <w:ind w:left="104"/>
              <w:rPr>
                <w:rFonts w:ascii="Times New Roman" w:hAnsi="Times New Roman"/>
              </w:rPr>
            </w:pPr>
          </w:p>
        </w:tc>
        <w:tc>
          <w:tcPr>
            <w:tcW w:w="1400" w:type="pct"/>
            <w:tcBorders>
              <w:top w:val="single" w:sz="5" w:space="0" w:color="000000"/>
              <w:left w:val="single" w:sz="5" w:space="0" w:color="000000"/>
              <w:bottom w:val="single" w:sz="5" w:space="0" w:color="000000"/>
              <w:right w:val="single" w:sz="5" w:space="0" w:color="000000"/>
            </w:tcBorders>
          </w:tcPr>
          <w:p w14:paraId="7D8B4F6D" w14:textId="77777777" w:rsidR="00E43308" w:rsidRPr="00167595" w:rsidRDefault="00E43308" w:rsidP="00EC094E">
            <w:pPr>
              <w:pStyle w:val="TableParagraph"/>
              <w:spacing w:before="7" w:line="274" w:lineRule="exact"/>
              <w:ind w:left="99" w:right="148"/>
              <w:rPr>
                <w:rFonts w:ascii="Times New Roman" w:hAnsi="Times New Roman"/>
              </w:rPr>
            </w:pPr>
          </w:p>
        </w:tc>
        <w:tc>
          <w:tcPr>
            <w:tcW w:w="1729" w:type="pct"/>
            <w:tcBorders>
              <w:top w:val="single" w:sz="5" w:space="0" w:color="000000"/>
              <w:left w:val="single" w:sz="5" w:space="0" w:color="000000"/>
              <w:bottom w:val="single" w:sz="5" w:space="0" w:color="000000"/>
              <w:right w:val="single" w:sz="5" w:space="0" w:color="000000"/>
            </w:tcBorders>
          </w:tcPr>
          <w:p w14:paraId="6473008E" w14:textId="77777777" w:rsidR="00E43308" w:rsidRPr="00167595" w:rsidRDefault="00E43308" w:rsidP="00EC094E">
            <w:pPr>
              <w:pStyle w:val="TableParagraph"/>
              <w:ind w:left="104" w:right="439"/>
              <w:rPr>
                <w:rFonts w:ascii="Times New Roman" w:hAnsi="Times New Roman"/>
              </w:rPr>
            </w:pPr>
          </w:p>
        </w:tc>
      </w:tr>
      <w:tr w:rsidR="00E43308" w:rsidRPr="00167595" w14:paraId="0CEF9BD7" w14:textId="77777777" w:rsidTr="00A015F9">
        <w:trPr>
          <w:trHeight w:hRule="exact" w:val="275"/>
        </w:trPr>
        <w:tc>
          <w:tcPr>
            <w:tcW w:w="271" w:type="pct"/>
            <w:tcBorders>
              <w:top w:val="single" w:sz="5" w:space="0" w:color="000000"/>
              <w:left w:val="single" w:sz="5" w:space="0" w:color="000000"/>
              <w:bottom w:val="single" w:sz="5" w:space="0" w:color="000000"/>
              <w:right w:val="single" w:sz="5" w:space="0" w:color="000000"/>
            </w:tcBorders>
          </w:tcPr>
          <w:p w14:paraId="515A2EBA" w14:textId="77777777" w:rsidR="00E43308" w:rsidRPr="00167595" w:rsidRDefault="00E43308" w:rsidP="00EC094E">
            <w:pPr>
              <w:pStyle w:val="TableParagraph"/>
              <w:spacing w:line="267" w:lineRule="exact"/>
              <w:ind w:left="104"/>
              <w:rPr>
                <w:rFonts w:ascii="Times New Roman" w:hAnsi="Times New Roman"/>
              </w:rPr>
            </w:pPr>
          </w:p>
        </w:tc>
        <w:tc>
          <w:tcPr>
            <w:tcW w:w="1007" w:type="pct"/>
            <w:tcBorders>
              <w:top w:val="single" w:sz="5" w:space="0" w:color="000000"/>
              <w:left w:val="single" w:sz="5" w:space="0" w:color="000000"/>
              <w:bottom w:val="single" w:sz="5" w:space="0" w:color="000000"/>
              <w:right w:val="single" w:sz="5" w:space="0" w:color="000000"/>
            </w:tcBorders>
          </w:tcPr>
          <w:p w14:paraId="0BBF8332" w14:textId="77777777" w:rsidR="00E43308" w:rsidRPr="00167595" w:rsidRDefault="00E43308" w:rsidP="00EC094E">
            <w:pPr>
              <w:pStyle w:val="TableParagraph"/>
              <w:spacing w:line="267" w:lineRule="exact"/>
              <w:ind w:left="99"/>
              <w:rPr>
                <w:rFonts w:ascii="Times New Roman" w:hAnsi="Times New Roman"/>
              </w:rPr>
            </w:pPr>
          </w:p>
        </w:tc>
        <w:tc>
          <w:tcPr>
            <w:tcW w:w="593" w:type="pct"/>
            <w:tcBorders>
              <w:top w:val="single" w:sz="5" w:space="0" w:color="000000"/>
              <w:left w:val="single" w:sz="5" w:space="0" w:color="000000"/>
              <w:bottom w:val="single" w:sz="5" w:space="0" w:color="000000"/>
              <w:right w:val="single" w:sz="5" w:space="0" w:color="000000"/>
            </w:tcBorders>
          </w:tcPr>
          <w:p w14:paraId="4D18BEAD" w14:textId="77777777" w:rsidR="00E43308" w:rsidRPr="00167595" w:rsidRDefault="00E43308" w:rsidP="00EC094E">
            <w:pPr>
              <w:pStyle w:val="TableParagraph"/>
              <w:spacing w:line="267" w:lineRule="exact"/>
              <w:ind w:left="104"/>
              <w:rPr>
                <w:rFonts w:ascii="Times New Roman" w:hAnsi="Times New Roman"/>
              </w:rPr>
            </w:pPr>
          </w:p>
        </w:tc>
        <w:tc>
          <w:tcPr>
            <w:tcW w:w="1400" w:type="pct"/>
            <w:tcBorders>
              <w:top w:val="single" w:sz="5" w:space="0" w:color="000000"/>
              <w:left w:val="single" w:sz="5" w:space="0" w:color="000000"/>
              <w:bottom w:val="single" w:sz="5" w:space="0" w:color="000000"/>
              <w:right w:val="single" w:sz="5" w:space="0" w:color="000000"/>
            </w:tcBorders>
          </w:tcPr>
          <w:p w14:paraId="4957BE73" w14:textId="77777777" w:rsidR="00E43308" w:rsidRPr="00167595" w:rsidRDefault="00E43308" w:rsidP="00EC094E">
            <w:pPr>
              <w:pStyle w:val="TableParagraph"/>
              <w:ind w:left="99" w:right="309"/>
              <w:rPr>
                <w:rFonts w:ascii="Times New Roman" w:hAnsi="Times New Roman"/>
              </w:rPr>
            </w:pPr>
          </w:p>
        </w:tc>
        <w:tc>
          <w:tcPr>
            <w:tcW w:w="1729" w:type="pct"/>
            <w:tcBorders>
              <w:top w:val="single" w:sz="5" w:space="0" w:color="000000"/>
              <w:left w:val="single" w:sz="5" w:space="0" w:color="000000"/>
              <w:bottom w:val="single" w:sz="5" w:space="0" w:color="000000"/>
              <w:right w:val="single" w:sz="5" w:space="0" w:color="000000"/>
            </w:tcBorders>
          </w:tcPr>
          <w:p w14:paraId="4632262E" w14:textId="77777777" w:rsidR="00E43308" w:rsidRPr="00167595" w:rsidRDefault="00E43308" w:rsidP="00EC094E">
            <w:pPr>
              <w:pStyle w:val="TableParagraph"/>
              <w:ind w:left="104" w:right="341"/>
              <w:jc w:val="both"/>
              <w:rPr>
                <w:rFonts w:ascii="Times New Roman" w:hAnsi="Times New Roman"/>
              </w:rPr>
            </w:pPr>
          </w:p>
        </w:tc>
      </w:tr>
    </w:tbl>
    <w:p w14:paraId="5F3A3483" w14:textId="77777777" w:rsidR="00E43308" w:rsidRPr="00167595" w:rsidRDefault="00E43308" w:rsidP="00A015F9">
      <w:pPr>
        <w:jc w:val="both"/>
        <w:rPr>
          <w:b/>
          <w:lang w:val="en-US"/>
        </w:rPr>
      </w:pPr>
    </w:p>
    <w:p w14:paraId="56FD6246" w14:textId="39E2D926" w:rsidR="00E43308" w:rsidRPr="00167595" w:rsidRDefault="00E43308" w:rsidP="00A015F9">
      <w:pPr>
        <w:pStyle w:val="BodyText"/>
        <w:spacing w:before="69"/>
        <w:ind w:right="116"/>
        <w:rPr>
          <w:szCs w:val="24"/>
        </w:rPr>
      </w:pPr>
      <w:r w:rsidRPr="00167595">
        <w:rPr>
          <w:szCs w:val="24"/>
        </w:rPr>
        <w:t xml:space="preserve">For Key Personnel, </w:t>
      </w:r>
      <w:r w:rsidR="00867B98" w:rsidRPr="00167595">
        <w:rPr>
          <w:iCs/>
        </w:rPr>
        <w:t>Offeror</w:t>
      </w:r>
      <w:r w:rsidRPr="00167595">
        <w:rPr>
          <w:szCs w:val="24"/>
        </w:rPr>
        <w:t>s should include a copy of the Curriculum Vitae of each key person, signed by the employee concerned, filling for these purposes Form TECH-</w:t>
      </w:r>
      <w:r w:rsidR="00F023B8" w:rsidRPr="00167595">
        <w:rPr>
          <w:szCs w:val="24"/>
        </w:rPr>
        <w:t>8</w:t>
      </w:r>
      <w:r w:rsidRPr="00167595">
        <w:rPr>
          <w:szCs w:val="24"/>
        </w:rPr>
        <w:t>.</w:t>
      </w:r>
    </w:p>
    <w:p w14:paraId="4522C640" w14:textId="4EB163DD" w:rsidR="001B3B21" w:rsidRPr="00167595" w:rsidRDefault="00E43308" w:rsidP="00A015F9">
      <w:pPr>
        <w:pStyle w:val="BodyText"/>
        <w:spacing w:before="69"/>
        <w:ind w:right="116"/>
        <w:rPr>
          <w:szCs w:val="24"/>
        </w:rPr>
      </w:pPr>
      <w:r w:rsidRPr="00167595">
        <w:rPr>
          <w:szCs w:val="24"/>
        </w:rPr>
        <w:t xml:space="preserve">The </w:t>
      </w:r>
      <w:r w:rsidR="005453E1" w:rsidRPr="00167595">
        <w:rPr>
          <w:szCs w:val="24"/>
        </w:rPr>
        <w:t>Employer</w:t>
      </w:r>
      <w:r w:rsidRPr="00167595">
        <w:rPr>
          <w:szCs w:val="24"/>
        </w:rPr>
        <w:t xml:space="preserve"> retains the right to request and check references for each key person listed.</w:t>
      </w:r>
      <w:bookmarkStart w:id="762" w:name="_Hlk38202234"/>
      <w:bookmarkStart w:id="763" w:name="_Hlk38202651"/>
    </w:p>
    <w:p w14:paraId="66C4850C" w14:textId="77777777" w:rsidR="00876844" w:rsidRPr="00167595" w:rsidRDefault="00876844" w:rsidP="00A015F9">
      <w:pPr>
        <w:ind w:left="360"/>
        <w:jc w:val="both"/>
        <w:rPr>
          <w:lang w:val="en-US"/>
        </w:rPr>
        <w:sectPr w:rsidR="00876844" w:rsidRPr="00167595" w:rsidSect="00A015F9">
          <w:pgSz w:w="12240" w:h="15840" w:code="1"/>
          <w:pgMar w:top="720" w:right="1440" w:bottom="1440" w:left="1440" w:header="706" w:footer="706" w:gutter="0"/>
          <w:cols w:space="708"/>
          <w:docGrid w:linePitch="360"/>
        </w:sectPr>
      </w:pPr>
    </w:p>
    <w:p w14:paraId="5D061D71" w14:textId="47C3C022" w:rsidR="00693E84" w:rsidRPr="00167595" w:rsidRDefault="00693E84" w:rsidP="00A015F9">
      <w:pPr>
        <w:pStyle w:val="Heading2aSections"/>
        <w:rPr>
          <w:rFonts w:hint="eastAsia"/>
          <w:lang w:val="en-US"/>
        </w:rPr>
      </w:pPr>
      <w:bookmarkStart w:id="764" w:name="_Toc31859997"/>
      <w:bookmarkStart w:id="765" w:name="_Toc31861079"/>
      <w:bookmarkStart w:id="766" w:name="_Toc31861703"/>
      <w:bookmarkStart w:id="767" w:name="_Toc38710391"/>
      <w:bookmarkStart w:id="768" w:name="_Toc54284144"/>
      <w:bookmarkStart w:id="769" w:name="_Toc54285083"/>
      <w:bookmarkStart w:id="770" w:name="_Toc54285672"/>
      <w:bookmarkStart w:id="771" w:name="_Toc54285864"/>
      <w:bookmarkStart w:id="772" w:name="_Toc54285969"/>
      <w:bookmarkStart w:id="773" w:name="_Toc54286084"/>
      <w:bookmarkStart w:id="774" w:name="_Toc54286273"/>
      <w:bookmarkStart w:id="775" w:name="_Toc54329793"/>
      <w:bookmarkStart w:id="776" w:name="_Toc54330174"/>
      <w:bookmarkStart w:id="777" w:name="_Toc54334880"/>
      <w:bookmarkStart w:id="778" w:name="_Toc54335063"/>
      <w:bookmarkStart w:id="779" w:name="_Toc54335453"/>
      <w:bookmarkStart w:id="780" w:name="_Toc54431573"/>
      <w:bookmarkStart w:id="781" w:name="_Toc54512158"/>
      <w:bookmarkStart w:id="782" w:name="_Toc54532395"/>
      <w:bookmarkStart w:id="783" w:name="_Toc54533250"/>
      <w:bookmarkStart w:id="784" w:name="_Toc54533768"/>
      <w:bookmarkStart w:id="785" w:name="_Toc54535446"/>
      <w:bookmarkStart w:id="786" w:name="_Toc54595044"/>
      <w:bookmarkStart w:id="787" w:name="_Toc54825150"/>
      <w:bookmarkStart w:id="788" w:name="_Toc58523744"/>
      <w:bookmarkStart w:id="789" w:name="_Toc38698158"/>
      <w:bookmarkStart w:id="790" w:name="_Toc39086196"/>
      <w:bookmarkStart w:id="791" w:name="_Toc54385051"/>
      <w:bookmarkStart w:id="792" w:name="_Toc54451708"/>
      <w:bookmarkStart w:id="793" w:name="_Toc54451910"/>
      <w:bookmarkStart w:id="794" w:name="_Toc54462180"/>
      <w:bookmarkStart w:id="795" w:name="_Toc54734982"/>
      <w:bookmarkStart w:id="796" w:name="_Toc54735196"/>
      <w:bookmarkStart w:id="797" w:name="_Toc54735513"/>
      <w:bookmarkStart w:id="798" w:name="_Toc54735836"/>
      <w:bookmarkStart w:id="799" w:name="_Toc54737178"/>
      <w:bookmarkStart w:id="800" w:name="_Toc54741942"/>
      <w:bookmarkStart w:id="801" w:name="_Toc54806965"/>
      <w:bookmarkStart w:id="802" w:name="_Toc55333435"/>
      <w:bookmarkStart w:id="803" w:name="_Toc146891201"/>
      <w:bookmarkEnd w:id="261"/>
      <w:bookmarkEnd w:id="262"/>
      <w:bookmarkEnd w:id="263"/>
      <w:bookmarkEnd w:id="264"/>
      <w:bookmarkEnd w:id="531"/>
      <w:bookmarkEnd w:id="532"/>
      <w:bookmarkEnd w:id="533"/>
      <w:bookmarkEnd w:id="534"/>
      <w:bookmarkEnd w:id="762"/>
      <w:bookmarkEnd w:id="763"/>
      <w:r w:rsidRPr="00167595">
        <w:rPr>
          <w:lang w:val="en-US"/>
        </w:rPr>
        <w:t>Section IV</w:t>
      </w:r>
      <w:bookmarkEnd w:id="764"/>
      <w:bookmarkEnd w:id="765"/>
      <w:bookmarkEnd w:id="766"/>
      <w:bookmarkEnd w:id="767"/>
      <w:r w:rsidR="003B23D2" w:rsidRPr="00167595">
        <w:rPr>
          <w:lang w:val="en-US"/>
        </w:rPr>
        <w:t>.</w:t>
      </w:r>
      <w:r w:rsidR="0082385F" w:rsidRPr="00167595">
        <w:rPr>
          <w:lang w:val="en-US"/>
        </w:rPr>
        <w:tab/>
      </w:r>
      <w:r w:rsidR="00976BF4" w:rsidRPr="00167595">
        <w:rPr>
          <w:lang w:val="en-US"/>
        </w:rPr>
        <w:t>Submission</w:t>
      </w:r>
      <w:r w:rsidR="00D9347F" w:rsidRPr="00167595">
        <w:rPr>
          <w:lang w:val="en-US"/>
        </w:rPr>
        <w:t xml:space="preserve"> Forms</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bookmarkEnd w:id="259"/>
    <w:p w14:paraId="2B6D20CB" w14:textId="0A7D2091" w:rsidR="006A215F" w:rsidRPr="00167595" w:rsidRDefault="006A215F" w:rsidP="006A215F">
      <w:pPr>
        <w:pStyle w:val="TOCHeading"/>
      </w:pPr>
      <w:r w:rsidRPr="00167595">
        <w:t>Table of Contents</w:t>
      </w:r>
    </w:p>
    <w:p w14:paraId="12BA6E88" w14:textId="3E495CC3" w:rsidR="004F0C38" w:rsidRPr="00167595" w:rsidRDefault="002772ED">
      <w:pPr>
        <w:pStyle w:val="TOC3"/>
        <w:rPr>
          <w:rFonts w:asciiTheme="minorHAnsi" w:eastAsiaTheme="minorEastAsia" w:hAnsiTheme="minorHAnsi" w:cstheme="minorBidi"/>
          <w:iCs w:val="0"/>
          <w:szCs w:val="24"/>
          <w:lang w:eastAsia="en-GB"/>
        </w:rPr>
      </w:pPr>
      <w:r w:rsidRPr="00167595">
        <w:rPr>
          <w:smallCaps/>
          <w:noProof w:val="0"/>
        </w:rPr>
        <w:fldChar w:fldCharType="begin"/>
      </w:r>
      <w:r w:rsidRPr="00167595">
        <w:rPr>
          <w:noProof w:val="0"/>
        </w:rPr>
        <w:instrText xml:space="preserve"> TOC \h \z \t "Heading </w:instrText>
      </w:r>
      <w:r w:rsidR="003B7757" w:rsidRPr="00167595">
        <w:rPr>
          <w:noProof w:val="0"/>
        </w:rPr>
        <w:instrText>3 BSF</w:instrText>
      </w:r>
      <w:r w:rsidRPr="00167595">
        <w:rPr>
          <w:noProof w:val="0"/>
        </w:rPr>
        <w:instrText xml:space="preserve">,3,Heading </w:instrText>
      </w:r>
      <w:r w:rsidR="003B7757" w:rsidRPr="00167595">
        <w:rPr>
          <w:noProof w:val="0"/>
        </w:rPr>
        <w:instrText>4 BSF</w:instrText>
      </w:r>
      <w:r w:rsidRPr="00167595">
        <w:rPr>
          <w:noProof w:val="0"/>
        </w:rPr>
        <w:instrText>,</w:instrText>
      </w:r>
      <w:r w:rsidR="003B7757" w:rsidRPr="00167595">
        <w:rPr>
          <w:noProof w:val="0"/>
        </w:rPr>
        <w:instrText>4</w:instrText>
      </w:r>
      <w:r w:rsidRPr="00167595">
        <w:rPr>
          <w:noProof w:val="0"/>
        </w:rPr>
        <w:instrText xml:space="preserve">" </w:instrText>
      </w:r>
      <w:r w:rsidRPr="00167595">
        <w:rPr>
          <w:smallCaps/>
          <w:noProof w:val="0"/>
        </w:rPr>
        <w:fldChar w:fldCharType="separate"/>
      </w:r>
      <w:hyperlink w:anchor="_Toc143724253" w:history="1">
        <w:r w:rsidR="004F0C38" w:rsidRPr="00167595">
          <w:rPr>
            <w:rStyle w:val="Hyperlink"/>
          </w:rPr>
          <w:t>A.</w:t>
        </w:r>
        <w:r w:rsidR="004F0C38" w:rsidRPr="00167595">
          <w:rPr>
            <w:rFonts w:asciiTheme="minorHAnsi" w:eastAsiaTheme="minorEastAsia" w:hAnsiTheme="minorHAnsi" w:cstheme="minorBidi"/>
            <w:iCs w:val="0"/>
            <w:szCs w:val="24"/>
            <w:lang w:eastAsia="en-GB"/>
          </w:rPr>
          <w:tab/>
        </w:r>
        <w:r w:rsidR="004F0C38" w:rsidRPr="00167595">
          <w:rPr>
            <w:rStyle w:val="Hyperlink"/>
          </w:rPr>
          <w:t>Offer Submission Forms</w:t>
        </w:r>
        <w:r w:rsidR="004F0C38" w:rsidRPr="00167595">
          <w:rPr>
            <w:webHidden/>
          </w:rPr>
          <w:tab/>
        </w:r>
        <w:r w:rsidR="004F0C38" w:rsidRPr="00167595">
          <w:rPr>
            <w:webHidden/>
          </w:rPr>
          <w:fldChar w:fldCharType="begin"/>
        </w:r>
        <w:r w:rsidR="004F0C38" w:rsidRPr="00167595">
          <w:rPr>
            <w:webHidden/>
          </w:rPr>
          <w:instrText xml:space="preserve"> PAGEREF _Toc143724253 \h </w:instrText>
        </w:r>
        <w:r w:rsidR="004F0C38" w:rsidRPr="00167595">
          <w:rPr>
            <w:webHidden/>
          </w:rPr>
        </w:r>
        <w:r w:rsidR="004F0C38" w:rsidRPr="00167595">
          <w:rPr>
            <w:webHidden/>
          </w:rPr>
          <w:fldChar w:fldCharType="separate"/>
        </w:r>
        <w:r w:rsidR="00233777">
          <w:rPr>
            <w:webHidden/>
          </w:rPr>
          <w:t>28</w:t>
        </w:r>
        <w:r w:rsidR="004F0C38" w:rsidRPr="00167595">
          <w:rPr>
            <w:webHidden/>
          </w:rPr>
          <w:fldChar w:fldCharType="end"/>
        </w:r>
      </w:hyperlink>
    </w:p>
    <w:p w14:paraId="152F23C3" w14:textId="2F227D77" w:rsidR="004F0C38" w:rsidRPr="00167595" w:rsidRDefault="00000000">
      <w:pPr>
        <w:pStyle w:val="TOC4"/>
        <w:rPr>
          <w:rFonts w:asciiTheme="minorHAnsi" w:eastAsiaTheme="minorEastAsia" w:hAnsiTheme="minorHAnsi" w:cstheme="minorBidi"/>
          <w:lang w:eastAsia="en-GB"/>
        </w:rPr>
      </w:pPr>
      <w:hyperlink w:anchor="_Toc143724254" w:history="1">
        <w:r w:rsidR="004F0C38" w:rsidRPr="00167595">
          <w:rPr>
            <w:rStyle w:val="Hyperlink"/>
          </w:rPr>
          <w:t>1.</w:t>
        </w:r>
        <w:r w:rsidR="004F0C38" w:rsidRPr="00167595">
          <w:rPr>
            <w:rFonts w:asciiTheme="minorHAnsi" w:eastAsiaTheme="minorEastAsia" w:hAnsiTheme="minorHAnsi" w:cstheme="minorBidi"/>
            <w:lang w:eastAsia="en-GB"/>
          </w:rPr>
          <w:tab/>
        </w:r>
        <w:r w:rsidR="004F0C38" w:rsidRPr="00167595">
          <w:rPr>
            <w:rStyle w:val="Hyperlink"/>
          </w:rPr>
          <w:t>Letter of Offer</w:t>
        </w:r>
        <w:r w:rsidR="004F0C38" w:rsidRPr="00167595">
          <w:rPr>
            <w:webHidden/>
          </w:rPr>
          <w:tab/>
        </w:r>
        <w:r w:rsidR="004F0C38" w:rsidRPr="00167595">
          <w:rPr>
            <w:webHidden/>
          </w:rPr>
          <w:fldChar w:fldCharType="begin"/>
        </w:r>
        <w:r w:rsidR="004F0C38" w:rsidRPr="00167595">
          <w:rPr>
            <w:webHidden/>
          </w:rPr>
          <w:instrText xml:space="preserve"> PAGEREF _Toc143724254 \h </w:instrText>
        </w:r>
        <w:r w:rsidR="004F0C38" w:rsidRPr="00167595">
          <w:rPr>
            <w:webHidden/>
          </w:rPr>
        </w:r>
        <w:r w:rsidR="004F0C38" w:rsidRPr="00167595">
          <w:rPr>
            <w:webHidden/>
          </w:rPr>
          <w:fldChar w:fldCharType="separate"/>
        </w:r>
        <w:r w:rsidR="00233777">
          <w:rPr>
            <w:webHidden/>
          </w:rPr>
          <w:t>29</w:t>
        </w:r>
        <w:r w:rsidR="004F0C38" w:rsidRPr="00167595">
          <w:rPr>
            <w:webHidden/>
          </w:rPr>
          <w:fldChar w:fldCharType="end"/>
        </w:r>
      </w:hyperlink>
    </w:p>
    <w:p w14:paraId="4C7BA6D6" w14:textId="65AEA443" w:rsidR="004F0C38" w:rsidRPr="00167595" w:rsidRDefault="00000000">
      <w:pPr>
        <w:pStyle w:val="TOC4"/>
        <w:rPr>
          <w:rFonts w:asciiTheme="minorHAnsi" w:eastAsiaTheme="minorEastAsia" w:hAnsiTheme="minorHAnsi" w:cstheme="minorBidi"/>
          <w:lang w:eastAsia="en-GB"/>
        </w:rPr>
      </w:pPr>
      <w:hyperlink w:anchor="_Toc143724255" w:history="1">
        <w:r w:rsidR="004F0C38" w:rsidRPr="00167595">
          <w:rPr>
            <w:rStyle w:val="Hyperlink"/>
          </w:rPr>
          <w:t>Beneficial Ownership Disclosure Form (BODF)</w:t>
        </w:r>
        <w:r w:rsidR="004F0C38" w:rsidRPr="00167595">
          <w:rPr>
            <w:webHidden/>
          </w:rPr>
          <w:tab/>
        </w:r>
        <w:r w:rsidR="004F0C38" w:rsidRPr="00167595">
          <w:rPr>
            <w:webHidden/>
          </w:rPr>
          <w:fldChar w:fldCharType="begin"/>
        </w:r>
        <w:r w:rsidR="004F0C38" w:rsidRPr="00167595">
          <w:rPr>
            <w:webHidden/>
          </w:rPr>
          <w:instrText xml:space="preserve"> PAGEREF _Toc143724255 \h </w:instrText>
        </w:r>
        <w:r w:rsidR="004F0C38" w:rsidRPr="00167595">
          <w:rPr>
            <w:webHidden/>
          </w:rPr>
        </w:r>
        <w:r w:rsidR="004F0C38" w:rsidRPr="00167595">
          <w:rPr>
            <w:webHidden/>
          </w:rPr>
          <w:fldChar w:fldCharType="separate"/>
        </w:r>
        <w:r w:rsidR="00233777">
          <w:rPr>
            <w:webHidden/>
          </w:rPr>
          <w:t>32</w:t>
        </w:r>
        <w:r w:rsidR="004F0C38" w:rsidRPr="00167595">
          <w:rPr>
            <w:webHidden/>
          </w:rPr>
          <w:fldChar w:fldCharType="end"/>
        </w:r>
      </w:hyperlink>
    </w:p>
    <w:p w14:paraId="3EBC4605" w14:textId="6E961E0C" w:rsidR="004F0C38" w:rsidRPr="00167595" w:rsidRDefault="00000000">
      <w:pPr>
        <w:pStyle w:val="TOC4"/>
        <w:rPr>
          <w:rFonts w:asciiTheme="minorHAnsi" w:eastAsiaTheme="minorEastAsia" w:hAnsiTheme="minorHAnsi" w:cstheme="minorBidi"/>
          <w:lang w:eastAsia="en-GB"/>
        </w:rPr>
      </w:pPr>
      <w:hyperlink w:anchor="_Toc143724256" w:history="1">
        <w:r w:rsidR="004F0C38" w:rsidRPr="00167595">
          <w:rPr>
            <w:rStyle w:val="Hyperlink"/>
          </w:rPr>
          <w:t>2.</w:t>
        </w:r>
        <w:r w:rsidR="004F0C38" w:rsidRPr="00167595">
          <w:rPr>
            <w:rFonts w:asciiTheme="minorHAnsi" w:eastAsiaTheme="minorEastAsia" w:hAnsiTheme="minorHAnsi" w:cstheme="minorBidi"/>
            <w:lang w:eastAsia="en-GB"/>
          </w:rPr>
          <w:tab/>
        </w:r>
        <w:r w:rsidR="004F0C38" w:rsidRPr="00167595">
          <w:rPr>
            <w:rStyle w:val="Hyperlink"/>
          </w:rPr>
          <w:t>Appendix to Offer</w:t>
        </w:r>
        <w:r w:rsidR="004F0C38" w:rsidRPr="00167595">
          <w:rPr>
            <w:webHidden/>
          </w:rPr>
          <w:tab/>
        </w:r>
        <w:r w:rsidR="004F0C38" w:rsidRPr="00167595">
          <w:rPr>
            <w:webHidden/>
          </w:rPr>
          <w:fldChar w:fldCharType="begin"/>
        </w:r>
        <w:r w:rsidR="004F0C38" w:rsidRPr="00167595">
          <w:rPr>
            <w:webHidden/>
          </w:rPr>
          <w:instrText xml:space="preserve"> PAGEREF _Toc143724256 \h </w:instrText>
        </w:r>
        <w:r w:rsidR="004F0C38" w:rsidRPr="00167595">
          <w:rPr>
            <w:webHidden/>
          </w:rPr>
        </w:r>
        <w:r w:rsidR="004F0C38" w:rsidRPr="00167595">
          <w:rPr>
            <w:webHidden/>
          </w:rPr>
          <w:fldChar w:fldCharType="separate"/>
        </w:r>
        <w:r w:rsidR="00233777">
          <w:rPr>
            <w:webHidden/>
          </w:rPr>
          <w:t>36</w:t>
        </w:r>
        <w:r w:rsidR="004F0C38" w:rsidRPr="00167595">
          <w:rPr>
            <w:webHidden/>
          </w:rPr>
          <w:fldChar w:fldCharType="end"/>
        </w:r>
      </w:hyperlink>
    </w:p>
    <w:p w14:paraId="57D70555" w14:textId="27B1888B" w:rsidR="004F0C38" w:rsidRPr="00167595" w:rsidRDefault="00000000">
      <w:pPr>
        <w:pStyle w:val="TOC4"/>
        <w:rPr>
          <w:rFonts w:asciiTheme="minorHAnsi" w:eastAsiaTheme="minorEastAsia" w:hAnsiTheme="minorHAnsi" w:cstheme="minorBidi"/>
          <w:lang w:eastAsia="en-GB"/>
        </w:rPr>
      </w:pPr>
      <w:hyperlink w:anchor="_Toc143724257" w:history="1">
        <w:r w:rsidR="004F0C38" w:rsidRPr="00167595">
          <w:rPr>
            <w:rStyle w:val="Hyperlink"/>
          </w:rPr>
          <w:t>3.</w:t>
        </w:r>
        <w:r w:rsidR="004F0C38" w:rsidRPr="00167595">
          <w:rPr>
            <w:rFonts w:asciiTheme="minorHAnsi" w:eastAsiaTheme="minorEastAsia" w:hAnsiTheme="minorHAnsi" w:cstheme="minorBidi"/>
            <w:lang w:eastAsia="en-GB"/>
          </w:rPr>
          <w:tab/>
        </w:r>
        <w:r w:rsidR="004F0C38" w:rsidRPr="00167595">
          <w:rPr>
            <w:rStyle w:val="Hyperlink"/>
          </w:rPr>
          <w:t>Breakdown of Rates and Price Schedules</w:t>
        </w:r>
        <w:r w:rsidR="004F0C38" w:rsidRPr="00167595">
          <w:rPr>
            <w:webHidden/>
          </w:rPr>
          <w:tab/>
        </w:r>
        <w:r w:rsidR="004F0C38" w:rsidRPr="00167595">
          <w:rPr>
            <w:webHidden/>
          </w:rPr>
          <w:fldChar w:fldCharType="begin"/>
        </w:r>
        <w:r w:rsidR="004F0C38" w:rsidRPr="00167595">
          <w:rPr>
            <w:webHidden/>
          </w:rPr>
          <w:instrText xml:space="preserve"> PAGEREF _Toc143724257 \h </w:instrText>
        </w:r>
        <w:r w:rsidR="004F0C38" w:rsidRPr="00167595">
          <w:rPr>
            <w:webHidden/>
          </w:rPr>
        </w:r>
        <w:r w:rsidR="004F0C38" w:rsidRPr="00167595">
          <w:rPr>
            <w:webHidden/>
          </w:rPr>
          <w:fldChar w:fldCharType="separate"/>
        </w:r>
        <w:r w:rsidR="00233777">
          <w:rPr>
            <w:webHidden/>
          </w:rPr>
          <w:t>43</w:t>
        </w:r>
        <w:r w:rsidR="004F0C38" w:rsidRPr="00167595">
          <w:rPr>
            <w:webHidden/>
          </w:rPr>
          <w:fldChar w:fldCharType="end"/>
        </w:r>
      </w:hyperlink>
    </w:p>
    <w:p w14:paraId="6EF46DB6" w14:textId="42B67C71" w:rsidR="004F0C38" w:rsidRPr="00167595" w:rsidRDefault="00000000">
      <w:pPr>
        <w:pStyle w:val="TOC4"/>
        <w:rPr>
          <w:rFonts w:asciiTheme="minorHAnsi" w:eastAsiaTheme="minorEastAsia" w:hAnsiTheme="minorHAnsi" w:cstheme="minorBidi"/>
          <w:lang w:eastAsia="en-GB"/>
        </w:rPr>
      </w:pPr>
      <w:hyperlink w:anchor="_Toc143724258" w:history="1">
        <w:r w:rsidR="004F0C38" w:rsidRPr="00167595">
          <w:rPr>
            <w:rStyle w:val="Hyperlink"/>
          </w:rPr>
          <w:t>4.</w:t>
        </w:r>
        <w:r w:rsidR="004F0C38" w:rsidRPr="00167595">
          <w:rPr>
            <w:rFonts w:asciiTheme="minorHAnsi" w:eastAsiaTheme="minorEastAsia" w:hAnsiTheme="minorHAnsi" w:cstheme="minorBidi"/>
            <w:lang w:eastAsia="en-GB"/>
          </w:rPr>
          <w:tab/>
        </w:r>
        <w:r w:rsidR="004F0C38" w:rsidRPr="00167595">
          <w:rPr>
            <w:rStyle w:val="Hyperlink"/>
          </w:rPr>
          <w:t>Form of Bid Security (Bank Guarantee)</w:t>
        </w:r>
        <w:r w:rsidR="004F0C38" w:rsidRPr="00167595">
          <w:rPr>
            <w:webHidden/>
          </w:rPr>
          <w:tab/>
        </w:r>
        <w:r w:rsidR="004F0C38" w:rsidRPr="00167595">
          <w:rPr>
            <w:webHidden/>
          </w:rPr>
          <w:fldChar w:fldCharType="begin"/>
        </w:r>
        <w:r w:rsidR="004F0C38" w:rsidRPr="00167595">
          <w:rPr>
            <w:webHidden/>
          </w:rPr>
          <w:instrText xml:space="preserve"> PAGEREF _Toc143724258 \h </w:instrText>
        </w:r>
        <w:r w:rsidR="004F0C38" w:rsidRPr="00167595">
          <w:rPr>
            <w:webHidden/>
          </w:rPr>
        </w:r>
        <w:r w:rsidR="004F0C38" w:rsidRPr="00167595">
          <w:rPr>
            <w:webHidden/>
          </w:rPr>
          <w:fldChar w:fldCharType="separate"/>
        </w:r>
        <w:r w:rsidR="00233777">
          <w:rPr>
            <w:webHidden/>
          </w:rPr>
          <w:t>57</w:t>
        </w:r>
        <w:r w:rsidR="004F0C38" w:rsidRPr="00167595">
          <w:rPr>
            <w:webHidden/>
          </w:rPr>
          <w:fldChar w:fldCharType="end"/>
        </w:r>
      </w:hyperlink>
    </w:p>
    <w:p w14:paraId="3221C52C" w14:textId="37C4632C" w:rsidR="004F0C38" w:rsidRPr="00167595" w:rsidRDefault="00000000">
      <w:pPr>
        <w:pStyle w:val="TOC3"/>
        <w:rPr>
          <w:rFonts w:asciiTheme="minorHAnsi" w:eastAsiaTheme="minorEastAsia" w:hAnsiTheme="minorHAnsi" w:cstheme="minorBidi"/>
          <w:iCs w:val="0"/>
          <w:szCs w:val="24"/>
          <w:lang w:eastAsia="en-GB"/>
        </w:rPr>
      </w:pPr>
      <w:hyperlink w:anchor="_Toc143724259" w:history="1">
        <w:r w:rsidR="004F0C38" w:rsidRPr="00167595">
          <w:rPr>
            <w:rStyle w:val="Hyperlink"/>
          </w:rPr>
          <w:t>B.</w:t>
        </w:r>
        <w:r w:rsidR="004F0C38" w:rsidRPr="00167595">
          <w:rPr>
            <w:rFonts w:asciiTheme="minorHAnsi" w:eastAsiaTheme="minorEastAsia" w:hAnsiTheme="minorHAnsi" w:cstheme="minorBidi"/>
            <w:iCs w:val="0"/>
            <w:szCs w:val="24"/>
            <w:lang w:eastAsia="en-GB"/>
          </w:rPr>
          <w:tab/>
        </w:r>
        <w:r w:rsidR="004F0C38" w:rsidRPr="00167595">
          <w:rPr>
            <w:rStyle w:val="Hyperlink"/>
          </w:rPr>
          <w:t>Offeror Qualification Forms</w:t>
        </w:r>
        <w:r w:rsidR="004F0C38" w:rsidRPr="00167595">
          <w:rPr>
            <w:webHidden/>
          </w:rPr>
          <w:tab/>
        </w:r>
        <w:r w:rsidR="004F0C38" w:rsidRPr="00167595">
          <w:rPr>
            <w:webHidden/>
          </w:rPr>
          <w:fldChar w:fldCharType="begin"/>
        </w:r>
        <w:r w:rsidR="004F0C38" w:rsidRPr="00167595">
          <w:rPr>
            <w:webHidden/>
          </w:rPr>
          <w:instrText xml:space="preserve"> PAGEREF _Toc143724259 \h </w:instrText>
        </w:r>
        <w:r w:rsidR="004F0C38" w:rsidRPr="00167595">
          <w:rPr>
            <w:webHidden/>
          </w:rPr>
        </w:r>
        <w:r w:rsidR="004F0C38" w:rsidRPr="00167595">
          <w:rPr>
            <w:webHidden/>
          </w:rPr>
          <w:fldChar w:fldCharType="separate"/>
        </w:r>
        <w:r w:rsidR="00233777">
          <w:rPr>
            <w:webHidden/>
          </w:rPr>
          <w:t>58</w:t>
        </w:r>
        <w:r w:rsidR="004F0C38" w:rsidRPr="00167595">
          <w:rPr>
            <w:webHidden/>
          </w:rPr>
          <w:fldChar w:fldCharType="end"/>
        </w:r>
      </w:hyperlink>
    </w:p>
    <w:p w14:paraId="5495EBBF" w14:textId="3CB609C4" w:rsidR="004F0C38" w:rsidRPr="00167595" w:rsidRDefault="00000000">
      <w:pPr>
        <w:pStyle w:val="TOC4"/>
        <w:rPr>
          <w:rFonts w:asciiTheme="minorHAnsi" w:eastAsiaTheme="minorEastAsia" w:hAnsiTheme="minorHAnsi" w:cstheme="minorBidi"/>
          <w:lang w:eastAsia="en-GB"/>
        </w:rPr>
      </w:pPr>
      <w:hyperlink w:anchor="_Toc143724260" w:history="1">
        <w:r w:rsidR="004F0C38" w:rsidRPr="00167595">
          <w:rPr>
            <w:rStyle w:val="Hyperlink"/>
          </w:rPr>
          <w:t>5.</w:t>
        </w:r>
        <w:r w:rsidR="004F0C38" w:rsidRPr="00167595">
          <w:rPr>
            <w:rFonts w:asciiTheme="minorHAnsi" w:eastAsiaTheme="minorEastAsia" w:hAnsiTheme="minorHAnsi" w:cstheme="minorBidi"/>
            <w:lang w:eastAsia="en-GB"/>
          </w:rPr>
          <w:tab/>
        </w:r>
        <w:r w:rsidR="004F0C38" w:rsidRPr="00167595">
          <w:rPr>
            <w:rStyle w:val="Hyperlink"/>
          </w:rPr>
          <w:t>Form ELI-1: Offeror Information Sheet</w:t>
        </w:r>
        <w:r w:rsidR="004F0C38" w:rsidRPr="00167595">
          <w:rPr>
            <w:webHidden/>
          </w:rPr>
          <w:tab/>
        </w:r>
        <w:r w:rsidR="004F0C38" w:rsidRPr="00167595">
          <w:rPr>
            <w:webHidden/>
          </w:rPr>
          <w:fldChar w:fldCharType="begin"/>
        </w:r>
        <w:r w:rsidR="004F0C38" w:rsidRPr="00167595">
          <w:rPr>
            <w:webHidden/>
          </w:rPr>
          <w:instrText xml:space="preserve"> PAGEREF _Toc143724260 \h </w:instrText>
        </w:r>
        <w:r w:rsidR="004F0C38" w:rsidRPr="00167595">
          <w:rPr>
            <w:webHidden/>
          </w:rPr>
        </w:r>
        <w:r w:rsidR="004F0C38" w:rsidRPr="00167595">
          <w:rPr>
            <w:webHidden/>
          </w:rPr>
          <w:fldChar w:fldCharType="separate"/>
        </w:r>
        <w:r w:rsidR="00233777">
          <w:rPr>
            <w:webHidden/>
          </w:rPr>
          <w:t>59</w:t>
        </w:r>
        <w:r w:rsidR="004F0C38" w:rsidRPr="00167595">
          <w:rPr>
            <w:webHidden/>
          </w:rPr>
          <w:fldChar w:fldCharType="end"/>
        </w:r>
      </w:hyperlink>
    </w:p>
    <w:p w14:paraId="1681D229" w14:textId="535F2972" w:rsidR="004F0C38" w:rsidRPr="00167595" w:rsidRDefault="00000000">
      <w:pPr>
        <w:pStyle w:val="TOC4"/>
        <w:rPr>
          <w:rFonts w:asciiTheme="minorHAnsi" w:eastAsiaTheme="minorEastAsia" w:hAnsiTheme="minorHAnsi" w:cstheme="minorBidi"/>
          <w:lang w:eastAsia="en-GB"/>
        </w:rPr>
      </w:pPr>
      <w:hyperlink w:anchor="_Toc143724261" w:history="1">
        <w:r w:rsidR="004F0C38" w:rsidRPr="00167595">
          <w:rPr>
            <w:rStyle w:val="Hyperlink"/>
          </w:rPr>
          <w:t>6.</w:t>
        </w:r>
        <w:r w:rsidR="004F0C38" w:rsidRPr="00167595">
          <w:rPr>
            <w:rFonts w:asciiTheme="minorHAnsi" w:eastAsiaTheme="minorEastAsia" w:hAnsiTheme="minorHAnsi" w:cstheme="minorBidi"/>
            <w:lang w:eastAsia="en-GB"/>
          </w:rPr>
          <w:tab/>
        </w:r>
        <w:r w:rsidR="004F0C38" w:rsidRPr="00167595">
          <w:rPr>
            <w:rStyle w:val="Hyperlink"/>
          </w:rPr>
          <w:t>Form ELI-2: Joint Venture/Association/Subcontractor Information Sheet</w:t>
        </w:r>
        <w:r w:rsidR="004F0C38" w:rsidRPr="00167595">
          <w:rPr>
            <w:webHidden/>
          </w:rPr>
          <w:tab/>
        </w:r>
        <w:r w:rsidR="004F0C38" w:rsidRPr="00167595">
          <w:rPr>
            <w:webHidden/>
          </w:rPr>
          <w:fldChar w:fldCharType="begin"/>
        </w:r>
        <w:r w:rsidR="004F0C38" w:rsidRPr="00167595">
          <w:rPr>
            <w:webHidden/>
          </w:rPr>
          <w:instrText xml:space="preserve"> PAGEREF _Toc143724261 \h </w:instrText>
        </w:r>
        <w:r w:rsidR="004F0C38" w:rsidRPr="00167595">
          <w:rPr>
            <w:webHidden/>
          </w:rPr>
        </w:r>
        <w:r w:rsidR="004F0C38" w:rsidRPr="00167595">
          <w:rPr>
            <w:webHidden/>
          </w:rPr>
          <w:fldChar w:fldCharType="separate"/>
        </w:r>
        <w:r w:rsidR="00233777">
          <w:rPr>
            <w:webHidden/>
          </w:rPr>
          <w:t>60</w:t>
        </w:r>
        <w:r w:rsidR="004F0C38" w:rsidRPr="00167595">
          <w:rPr>
            <w:webHidden/>
          </w:rPr>
          <w:fldChar w:fldCharType="end"/>
        </w:r>
      </w:hyperlink>
    </w:p>
    <w:p w14:paraId="0D682539" w14:textId="09224951" w:rsidR="004F0C38" w:rsidRPr="00167595" w:rsidRDefault="00000000">
      <w:pPr>
        <w:pStyle w:val="TOC4"/>
        <w:rPr>
          <w:rFonts w:asciiTheme="minorHAnsi" w:eastAsiaTheme="minorEastAsia" w:hAnsiTheme="minorHAnsi" w:cstheme="minorBidi"/>
          <w:lang w:eastAsia="en-GB"/>
        </w:rPr>
      </w:pPr>
      <w:hyperlink w:anchor="_Toc143724262" w:history="1">
        <w:r w:rsidR="004F0C38" w:rsidRPr="00167595">
          <w:rPr>
            <w:rStyle w:val="Hyperlink"/>
          </w:rPr>
          <w:t>7.</w:t>
        </w:r>
        <w:r w:rsidR="004F0C38" w:rsidRPr="00167595">
          <w:rPr>
            <w:rFonts w:asciiTheme="minorHAnsi" w:eastAsiaTheme="minorEastAsia" w:hAnsiTheme="minorHAnsi" w:cstheme="minorBidi"/>
            <w:lang w:eastAsia="en-GB"/>
          </w:rPr>
          <w:tab/>
        </w:r>
        <w:r w:rsidR="004F0C38" w:rsidRPr="00167595">
          <w:rPr>
            <w:rStyle w:val="Hyperlink"/>
          </w:rPr>
          <w:t>Form ELI-3: Government-Owned Enterprise Certification Form</w:t>
        </w:r>
        <w:r w:rsidR="004F0C38" w:rsidRPr="00167595">
          <w:rPr>
            <w:webHidden/>
          </w:rPr>
          <w:tab/>
        </w:r>
        <w:r w:rsidR="004F0C38" w:rsidRPr="00167595">
          <w:rPr>
            <w:webHidden/>
          </w:rPr>
          <w:fldChar w:fldCharType="begin"/>
        </w:r>
        <w:r w:rsidR="004F0C38" w:rsidRPr="00167595">
          <w:rPr>
            <w:webHidden/>
          </w:rPr>
          <w:instrText xml:space="preserve"> PAGEREF _Toc143724262 \h </w:instrText>
        </w:r>
        <w:r w:rsidR="004F0C38" w:rsidRPr="00167595">
          <w:rPr>
            <w:webHidden/>
          </w:rPr>
        </w:r>
        <w:r w:rsidR="004F0C38" w:rsidRPr="00167595">
          <w:rPr>
            <w:webHidden/>
          </w:rPr>
          <w:fldChar w:fldCharType="separate"/>
        </w:r>
        <w:r w:rsidR="00233777">
          <w:rPr>
            <w:webHidden/>
          </w:rPr>
          <w:t>61</w:t>
        </w:r>
        <w:r w:rsidR="004F0C38" w:rsidRPr="00167595">
          <w:rPr>
            <w:webHidden/>
          </w:rPr>
          <w:fldChar w:fldCharType="end"/>
        </w:r>
      </w:hyperlink>
    </w:p>
    <w:p w14:paraId="6F68A344" w14:textId="3DF6B96F" w:rsidR="004F0C38" w:rsidRPr="00167595" w:rsidRDefault="00000000">
      <w:pPr>
        <w:pStyle w:val="TOC4"/>
        <w:rPr>
          <w:rFonts w:asciiTheme="minorHAnsi" w:eastAsiaTheme="minorEastAsia" w:hAnsiTheme="minorHAnsi" w:cstheme="minorBidi"/>
          <w:lang w:eastAsia="en-GB"/>
        </w:rPr>
      </w:pPr>
      <w:hyperlink w:anchor="_Toc143724263" w:history="1">
        <w:r w:rsidR="004F0C38" w:rsidRPr="00167595">
          <w:rPr>
            <w:rStyle w:val="Hyperlink"/>
          </w:rPr>
          <w:t>8.</w:t>
        </w:r>
        <w:r w:rsidR="004F0C38" w:rsidRPr="00167595">
          <w:rPr>
            <w:rFonts w:asciiTheme="minorHAnsi" w:eastAsiaTheme="minorEastAsia" w:hAnsiTheme="minorHAnsi" w:cstheme="minorBidi"/>
            <w:lang w:eastAsia="en-GB"/>
          </w:rPr>
          <w:tab/>
        </w:r>
        <w:r w:rsidR="004F0C38" w:rsidRPr="00167595">
          <w:rPr>
            <w:rStyle w:val="Hyperlink"/>
          </w:rPr>
          <w:t>Form CON–1: Historical Contract Non-Performance</w:t>
        </w:r>
        <w:r w:rsidR="004F0C38" w:rsidRPr="00167595">
          <w:rPr>
            <w:webHidden/>
          </w:rPr>
          <w:tab/>
        </w:r>
        <w:r w:rsidR="004F0C38" w:rsidRPr="00167595">
          <w:rPr>
            <w:webHidden/>
          </w:rPr>
          <w:fldChar w:fldCharType="begin"/>
        </w:r>
        <w:r w:rsidR="004F0C38" w:rsidRPr="00167595">
          <w:rPr>
            <w:webHidden/>
          </w:rPr>
          <w:instrText xml:space="preserve"> PAGEREF _Toc143724263 \h </w:instrText>
        </w:r>
        <w:r w:rsidR="004F0C38" w:rsidRPr="00167595">
          <w:rPr>
            <w:webHidden/>
          </w:rPr>
        </w:r>
        <w:r w:rsidR="004F0C38" w:rsidRPr="00167595">
          <w:rPr>
            <w:webHidden/>
          </w:rPr>
          <w:fldChar w:fldCharType="separate"/>
        </w:r>
        <w:r w:rsidR="00233777">
          <w:rPr>
            <w:webHidden/>
          </w:rPr>
          <w:t>65</w:t>
        </w:r>
        <w:r w:rsidR="004F0C38" w:rsidRPr="00167595">
          <w:rPr>
            <w:webHidden/>
          </w:rPr>
          <w:fldChar w:fldCharType="end"/>
        </w:r>
      </w:hyperlink>
    </w:p>
    <w:p w14:paraId="1C4C6450" w14:textId="073C1683" w:rsidR="004F0C38" w:rsidRPr="00167595" w:rsidRDefault="00000000">
      <w:pPr>
        <w:pStyle w:val="TOC4"/>
        <w:rPr>
          <w:rFonts w:asciiTheme="minorHAnsi" w:eastAsiaTheme="minorEastAsia" w:hAnsiTheme="minorHAnsi" w:cstheme="minorBidi"/>
          <w:lang w:eastAsia="en-GB"/>
        </w:rPr>
      </w:pPr>
      <w:hyperlink w:anchor="_Toc143724264" w:history="1">
        <w:r w:rsidR="004F0C38" w:rsidRPr="00167595">
          <w:rPr>
            <w:rStyle w:val="Hyperlink"/>
          </w:rPr>
          <w:t>9.</w:t>
        </w:r>
        <w:r w:rsidR="004F0C38" w:rsidRPr="00167595">
          <w:rPr>
            <w:rFonts w:asciiTheme="minorHAnsi" w:eastAsiaTheme="minorEastAsia" w:hAnsiTheme="minorHAnsi" w:cstheme="minorBidi"/>
            <w:lang w:eastAsia="en-GB"/>
          </w:rPr>
          <w:tab/>
        </w:r>
        <w:r w:rsidR="004F0C38" w:rsidRPr="00167595">
          <w:rPr>
            <w:rStyle w:val="Hyperlink"/>
          </w:rPr>
          <w:t>Form CON-2: Social Performance Declaration</w:t>
        </w:r>
        <w:r w:rsidR="004F0C38" w:rsidRPr="00167595">
          <w:rPr>
            <w:webHidden/>
          </w:rPr>
          <w:tab/>
        </w:r>
        <w:r w:rsidR="004F0C38" w:rsidRPr="00167595">
          <w:rPr>
            <w:webHidden/>
          </w:rPr>
          <w:fldChar w:fldCharType="begin"/>
        </w:r>
        <w:r w:rsidR="004F0C38" w:rsidRPr="00167595">
          <w:rPr>
            <w:webHidden/>
          </w:rPr>
          <w:instrText xml:space="preserve"> PAGEREF _Toc143724264 \h </w:instrText>
        </w:r>
        <w:r w:rsidR="004F0C38" w:rsidRPr="00167595">
          <w:rPr>
            <w:webHidden/>
          </w:rPr>
        </w:r>
        <w:r w:rsidR="004F0C38" w:rsidRPr="00167595">
          <w:rPr>
            <w:webHidden/>
          </w:rPr>
          <w:fldChar w:fldCharType="separate"/>
        </w:r>
        <w:r w:rsidR="00233777">
          <w:rPr>
            <w:webHidden/>
          </w:rPr>
          <w:t>67</w:t>
        </w:r>
        <w:r w:rsidR="004F0C38" w:rsidRPr="00167595">
          <w:rPr>
            <w:webHidden/>
          </w:rPr>
          <w:fldChar w:fldCharType="end"/>
        </w:r>
      </w:hyperlink>
    </w:p>
    <w:p w14:paraId="39B1073D" w14:textId="6F4CEBDA" w:rsidR="004F0C38" w:rsidRPr="00167595" w:rsidRDefault="00000000">
      <w:pPr>
        <w:pStyle w:val="TOC4"/>
        <w:rPr>
          <w:rFonts w:asciiTheme="minorHAnsi" w:eastAsiaTheme="minorEastAsia" w:hAnsiTheme="minorHAnsi" w:cstheme="minorBidi"/>
          <w:lang w:eastAsia="en-GB"/>
        </w:rPr>
      </w:pPr>
      <w:hyperlink w:anchor="_Toc143724265" w:history="1">
        <w:r w:rsidR="004F0C38" w:rsidRPr="00167595">
          <w:rPr>
            <w:rStyle w:val="Hyperlink"/>
          </w:rPr>
          <w:t>10.</w:t>
        </w:r>
        <w:r w:rsidR="004F0C38" w:rsidRPr="00167595">
          <w:rPr>
            <w:rFonts w:asciiTheme="minorHAnsi" w:eastAsiaTheme="minorEastAsia" w:hAnsiTheme="minorHAnsi" w:cstheme="minorBidi"/>
            <w:lang w:eastAsia="en-GB"/>
          </w:rPr>
          <w:tab/>
        </w:r>
        <w:r w:rsidR="004F0C38" w:rsidRPr="00167595">
          <w:rPr>
            <w:rStyle w:val="Hyperlink"/>
          </w:rPr>
          <w:t>Form CON-3: Compliance with Sanctions Certification Form</w:t>
        </w:r>
        <w:r w:rsidR="004F0C38" w:rsidRPr="00167595">
          <w:rPr>
            <w:webHidden/>
          </w:rPr>
          <w:tab/>
        </w:r>
        <w:r w:rsidR="004F0C38" w:rsidRPr="00167595">
          <w:rPr>
            <w:webHidden/>
          </w:rPr>
          <w:fldChar w:fldCharType="begin"/>
        </w:r>
        <w:r w:rsidR="004F0C38" w:rsidRPr="00167595">
          <w:rPr>
            <w:webHidden/>
          </w:rPr>
          <w:instrText xml:space="preserve"> PAGEREF _Toc143724265 \h </w:instrText>
        </w:r>
        <w:r w:rsidR="004F0C38" w:rsidRPr="00167595">
          <w:rPr>
            <w:webHidden/>
          </w:rPr>
        </w:r>
        <w:r w:rsidR="004F0C38" w:rsidRPr="00167595">
          <w:rPr>
            <w:webHidden/>
          </w:rPr>
          <w:fldChar w:fldCharType="separate"/>
        </w:r>
        <w:r w:rsidR="00233777">
          <w:rPr>
            <w:webHidden/>
          </w:rPr>
          <w:t>69</w:t>
        </w:r>
        <w:r w:rsidR="004F0C38" w:rsidRPr="00167595">
          <w:rPr>
            <w:webHidden/>
          </w:rPr>
          <w:fldChar w:fldCharType="end"/>
        </w:r>
      </w:hyperlink>
    </w:p>
    <w:p w14:paraId="576F6F26" w14:textId="09AC3F2F" w:rsidR="004F0C38" w:rsidRPr="00167595" w:rsidRDefault="00000000">
      <w:pPr>
        <w:pStyle w:val="TOC4"/>
        <w:rPr>
          <w:rFonts w:asciiTheme="minorHAnsi" w:eastAsiaTheme="minorEastAsia" w:hAnsiTheme="minorHAnsi" w:cstheme="minorBidi"/>
          <w:lang w:eastAsia="en-GB"/>
        </w:rPr>
      </w:pPr>
      <w:hyperlink w:anchor="_Toc143724266" w:history="1">
        <w:r w:rsidR="004F0C38" w:rsidRPr="00167595">
          <w:rPr>
            <w:rStyle w:val="Hyperlink"/>
          </w:rPr>
          <w:t>11.</w:t>
        </w:r>
        <w:r w:rsidR="004F0C38" w:rsidRPr="00167595">
          <w:rPr>
            <w:rFonts w:asciiTheme="minorHAnsi" w:eastAsiaTheme="minorEastAsia" w:hAnsiTheme="minorHAnsi" w:cstheme="minorBidi"/>
            <w:lang w:eastAsia="en-GB"/>
          </w:rPr>
          <w:tab/>
        </w:r>
        <w:r w:rsidR="004F0C38" w:rsidRPr="00167595">
          <w:rPr>
            <w:rStyle w:val="Hyperlink"/>
          </w:rPr>
          <w:t>Form FIN-1: Financial Situation</w:t>
        </w:r>
        <w:r w:rsidR="004F0C38" w:rsidRPr="00167595">
          <w:rPr>
            <w:webHidden/>
          </w:rPr>
          <w:tab/>
        </w:r>
        <w:r w:rsidR="004F0C38" w:rsidRPr="00167595">
          <w:rPr>
            <w:webHidden/>
          </w:rPr>
          <w:fldChar w:fldCharType="begin"/>
        </w:r>
        <w:r w:rsidR="004F0C38" w:rsidRPr="00167595">
          <w:rPr>
            <w:webHidden/>
          </w:rPr>
          <w:instrText xml:space="preserve"> PAGEREF _Toc143724266 \h </w:instrText>
        </w:r>
        <w:r w:rsidR="004F0C38" w:rsidRPr="00167595">
          <w:rPr>
            <w:webHidden/>
          </w:rPr>
        </w:r>
        <w:r w:rsidR="004F0C38" w:rsidRPr="00167595">
          <w:rPr>
            <w:webHidden/>
          </w:rPr>
          <w:fldChar w:fldCharType="separate"/>
        </w:r>
        <w:r w:rsidR="00233777">
          <w:rPr>
            <w:webHidden/>
          </w:rPr>
          <w:t>76</w:t>
        </w:r>
        <w:r w:rsidR="004F0C38" w:rsidRPr="00167595">
          <w:rPr>
            <w:webHidden/>
          </w:rPr>
          <w:fldChar w:fldCharType="end"/>
        </w:r>
      </w:hyperlink>
    </w:p>
    <w:p w14:paraId="6907E349" w14:textId="14FA04D5" w:rsidR="004F0C38" w:rsidRPr="00167595" w:rsidRDefault="00000000">
      <w:pPr>
        <w:pStyle w:val="TOC4"/>
        <w:rPr>
          <w:rFonts w:asciiTheme="minorHAnsi" w:eastAsiaTheme="minorEastAsia" w:hAnsiTheme="minorHAnsi" w:cstheme="minorBidi"/>
          <w:lang w:eastAsia="en-GB"/>
        </w:rPr>
      </w:pPr>
      <w:hyperlink w:anchor="_Toc143724267" w:history="1">
        <w:r w:rsidR="004F0C38" w:rsidRPr="00167595">
          <w:rPr>
            <w:rStyle w:val="Hyperlink"/>
          </w:rPr>
          <w:t>12.</w:t>
        </w:r>
        <w:r w:rsidR="004F0C38" w:rsidRPr="00167595">
          <w:rPr>
            <w:rFonts w:asciiTheme="minorHAnsi" w:eastAsiaTheme="minorEastAsia" w:hAnsiTheme="minorHAnsi" w:cstheme="minorBidi"/>
            <w:lang w:eastAsia="en-GB"/>
          </w:rPr>
          <w:tab/>
        </w:r>
        <w:r w:rsidR="004F0C38" w:rsidRPr="00167595">
          <w:rPr>
            <w:rStyle w:val="Hyperlink"/>
          </w:rPr>
          <w:t>Form FIN-2: Average Annual Construction Turnover</w:t>
        </w:r>
        <w:r w:rsidR="004F0C38" w:rsidRPr="00167595">
          <w:rPr>
            <w:webHidden/>
          </w:rPr>
          <w:tab/>
        </w:r>
        <w:r w:rsidR="004F0C38" w:rsidRPr="00167595">
          <w:rPr>
            <w:webHidden/>
          </w:rPr>
          <w:fldChar w:fldCharType="begin"/>
        </w:r>
        <w:r w:rsidR="004F0C38" w:rsidRPr="00167595">
          <w:rPr>
            <w:webHidden/>
          </w:rPr>
          <w:instrText xml:space="preserve"> PAGEREF _Toc143724267 \h </w:instrText>
        </w:r>
        <w:r w:rsidR="004F0C38" w:rsidRPr="00167595">
          <w:rPr>
            <w:webHidden/>
          </w:rPr>
        </w:r>
        <w:r w:rsidR="004F0C38" w:rsidRPr="00167595">
          <w:rPr>
            <w:webHidden/>
          </w:rPr>
          <w:fldChar w:fldCharType="separate"/>
        </w:r>
        <w:r w:rsidR="00233777">
          <w:rPr>
            <w:webHidden/>
          </w:rPr>
          <w:t>77</w:t>
        </w:r>
        <w:r w:rsidR="004F0C38" w:rsidRPr="00167595">
          <w:rPr>
            <w:webHidden/>
          </w:rPr>
          <w:fldChar w:fldCharType="end"/>
        </w:r>
      </w:hyperlink>
    </w:p>
    <w:p w14:paraId="6EA76998" w14:textId="284E39FD" w:rsidR="004F0C38" w:rsidRPr="00167595" w:rsidRDefault="00000000">
      <w:pPr>
        <w:pStyle w:val="TOC4"/>
        <w:rPr>
          <w:rFonts w:asciiTheme="minorHAnsi" w:eastAsiaTheme="minorEastAsia" w:hAnsiTheme="minorHAnsi" w:cstheme="minorBidi"/>
          <w:lang w:eastAsia="en-GB"/>
        </w:rPr>
      </w:pPr>
      <w:hyperlink w:anchor="_Toc143724268" w:history="1">
        <w:r w:rsidR="004F0C38" w:rsidRPr="00167595">
          <w:rPr>
            <w:rStyle w:val="Hyperlink"/>
          </w:rPr>
          <w:t>13.</w:t>
        </w:r>
        <w:r w:rsidR="004F0C38" w:rsidRPr="00167595">
          <w:rPr>
            <w:rFonts w:asciiTheme="minorHAnsi" w:eastAsiaTheme="minorEastAsia" w:hAnsiTheme="minorHAnsi" w:cstheme="minorBidi"/>
            <w:lang w:eastAsia="en-GB"/>
          </w:rPr>
          <w:tab/>
        </w:r>
        <w:r w:rsidR="004F0C38" w:rsidRPr="00167595">
          <w:rPr>
            <w:rStyle w:val="Hyperlink"/>
          </w:rPr>
          <w:t>Form FIN-3: Financial Resources</w:t>
        </w:r>
        <w:r w:rsidR="004F0C38" w:rsidRPr="00167595">
          <w:rPr>
            <w:webHidden/>
          </w:rPr>
          <w:tab/>
        </w:r>
        <w:r w:rsidR="004F0C38" w:rsidRPr="00167595">
          <w:rPr>
            <w:webHidden/>
          </w:rPr>
          <w:fldChar w:fldCharType="begin"/>
        </w:r>
        <w:r w:rsidR="004F0C38" w:rsidRPr="00167595">
          <w:rPr>
            <w:webHidden/>
          </w:rPr>
          <w:instrText xml:space="preserve"> PAGEREF _Toc143724268 \h </w:instrText>
        </w:r>
        <w:r w:rsidR="004F0C38" w:rsidRPr="00167595">
          <w:rPr>
            <w:webHidden/>
          </w:rPr>
        </w:r>
        <w:r w:rsidR="004F0C38" w:rsidRPr="00167595">
          <w:rPr>
            <w:webHidden/>
          </w:rPr>
          <w:fldChar w:fldCharType="separate"/>
        </w:r>
        <w:r w:rsidR="00233777">
          <w:rPr>
            <w:webHidden/>
          </w:rPr>
          <w:t>78</w:t>
        </w:r>
        <w:r w:rsidR="004F0C38" w:rsidRPr="00167595">
          <w:rPr>
            <w:webHidden/>
          </w:rPr>
          <w:fldChar w:fldCharType="end"/>
        </w:r>
      </w:hyperlink>
    </w:p>
    <w:p w14:paraId="278AD2A6" w14:textId="1D2E535F" w:rsidR="004F0C38" w:rsidRPr="00167595" w:rsidRDefault="00000000">
      <w:pPr>
        <w:pStyle w:val="TOC4"/>
        <w:rPr>
          <w:rFonts w:asciiTheme="minorHAnsi" w:eastAsiaTheme="minorEastAsia" w:hAnsiTheme="minorHAnsi" w:cstheme="minorBidi"/>
          <w:lang w:eastAsia="en-GB"/>
        </w:rPr>
      </w:pPr>
      <w:hyperlink w:anchor="_Toc143724269" w:history="1">
        <w:r w:rsidR="004F0C38" w:rsidRPr="00167595">
          <w:rPr>
            <w:rStyle w:val="Hyperlink"/>
          </w:rPr>
          <w:t>14.</w:t>
        </w:r>
        <w:r w:rsidR="004F0C38" w:rsidRPr="00167595">
          <w:rPr>
            <w:rFonts w:asciiTheme="minorHAnsi" w:eastAsiaTheme="minorEastAsia" w:hAnsiTheme="minorHAnsi" w:cstheme="minorBidi"/>
            <w:lang w:eastAsia="en-GB"/>
          </w:rPr>
          <w:tab/>
        </w:r>
        <w:r w:rsidR="004F0C38" w:rsidRPr="00167595">
          <w:rPr>
            <w:rStyle w:val="Hyperlink"/>
          </w:rPr>
          <w:t>Form FIN-4: Current Contract Commitments / Works in Progress</w:t>
        </w:r>
        <w:r w:rsidR="004F0C38" w:rsidRPr="00167595">
          <w:rPr>
            <w:webHidden/>
          </w:rPr>
          <w:tab/>
        </w:r>
        <w:r w:rsidR="004F0C38" w:rsidRPr="00167595">
          <w:rPr>
            <w:webHidden/>
          </w:rPr>
          <w:fldChar w:fldCharType="begin"/>
        </w:r>
        <w:r w:rsidR="004F0C38" w:rsidRPr="00167595">
          <w:rPr>
            <w:webHidden/>
          </w:rPr>
          <w:instrText xml:space="preserve"> PAGEREF _Toc143724269 \h </w:instrText>
        </w:r>
        <w:r w:rsidR="004F0C38" w:rsidRPr="00167595">
          <w:rPr>
            <w:webHidden/>
          </w:rPr>
        </w:r>
        <w:r w:rsidR="004F0C38" w:rsidRPr="00167595">
          <w:rPr>
            <w:webHidden/>
          </w:rPr>
          <w:fldChar w:fldCharType="separate"/>
        </w:r>
        <w:r w:rsidR="00233777">
          <w:rPr>
            <w:webHidden/>
          </w:rPr>
          <w:t>79</w:t>
        </w:r>
        <w:r w:rsidR="004F0C38" w:rsidRPr="00167595">
          <w:rPr>
            <w:webHidden/>
          </w:rPr>
          <w:fldChar w:fldCharType="end"/>
        </w:r>
      </w:hyperlink>
    </w:p>
    <w:p w14:paraId="13BFE979" w14:textId="3333AA11" w:rsidR="004F0C38" w:rsidRPr="00167595" w:rsidRDefault="00000000">
      <w:pPr>
        <w:pStyle w:val="TOC4"/>
        <w:rPr>
          <w:rFonts w:asciiTheme="minorHAnsi" w:eastAsiaTheme="minorEastAsia" w:hAnsiTheme="minorHAnsi" w:cstheme="minorBidi"/>
          <w:lang w:eastAsia="en-GB"/>
        </w:rPr>
      </w:pPr>
      <w:hyperlink w:anchor="_Toc143724270" w:history="1">
        <w:r w:rsidR="004F0C38" w:rsidRPr="00167595">
          <w:rPr>
            <w:rStyle w:val="Hyperlink"/>
          </w:rPr>
          <w:t>15.</w:t>
        </w:r>
        <w:r w:rsidR="004F0C38" w:rsidRPr="00167595">
          <w:rPr>
            <w:rFonts w:asciiTheme="minorHAnsi" w:eastAsiaTheme="minorEastAsia" w:hAnsiTheme="minorHAnsi" w:cstheme="minorBidi"/>
            <w:lang w:eastAsia="en-GB"/>
          </w:rPr>
          <w:tab/>
        </w:r>
        <w:r w:rsidR="004F0C38" w:rsidRPr="00167595">
          <w:rPr>
            <w:rStyle w:val="Hyperlink"/>
          </w:rPr>
          <w:t xml:space="preserve">Form EXP-1: </w:t>
        </w:r>
        <w:r w:rsidR="004F0C38" w:rsidRPr="00167595">
          <w:rPr>
            <w:rStyle w:val="Hyperlink"/>
            <w:i/>
            <w:iCs/>
          </w:rPr>
          <w:t>Not used</w:t>
        </w:r>
        <w:r w:rsidR="004F0C38" w:rsidRPr="00167595">
          <w:rPr>
            <w:webHidden/>
          </w:rPr>
          <w:tab/>
        </w:r>
        <w:r w:rsidR="004F0C38" w:rsidRPr="00167595">
          <w:rPr>
            <w:webHidden/>
          </w:rPr>
          <w:fldChar w:fldCharType="begin"/>
        </w:r>
        <w:r w:rsidR="004F0C38" w:rsidRPr="00167595">
          <w:rPr>
            <w:webHidden/>
          </w:rPr>
          <w:instrText xml:space="preserve"> PAGEREF _Toc143724270 \h </w:instrText>
        </w:r>
        <w:r w:rsidR="004F0C38" w:rsidRPr="00167595">
          <w:rPr>
            <w:webHidden/>
          </w:rPr>
        </w:r>
        <w:r w:rsidR="004F0C38" w:rsidRPr="00167595">
          <w:rPr>
            <w:webHidden/>
          </w:rPr>
          <w:fldChar w:fldCharType="separate"/>
        </w:r>
        <w:r w:rsidR="00233777">
          <w:rPr>
            <w:webHidden/>
          </w:rPr>
          <w:t>80</w:t>
        </w:r>
        <w:r w:rsidR="004F0C38" w:rsidRPr="00167595">
          <w:rPr>
            <w:webHidden/>
          </w:rPr>
          <w:fldChar w:fldCharType="end"/>
        </w:r>
      </w:hyperlink>
    </w:p>
    <w:p w14:paraId="446C7F27" w14:textId="0F86999E" w:rsidR="004F0C38" w:rsidRPr="00167595" w:rsidRDefault="00000000">
      <w:pPr>
        <w:pStyle w:val="TOC4"/>
        <w:rPr>
          <w:rFonts w:asciiTheme="minorHAnsi" w:eastAsiaTheme="minorEastAsia" w:hAnsiTheme="minorHAnsi" w:cstheme="minorBidi"/>
          <w:lang w:eastAsia="en-GB"/>
        </w:rPr>
      </w:pPr>
      <w:hyperlink w:anchor="_Toc143724271" w:history="1">
        <w:r w:rsidR="004F0C38" w:rsidRPr="00167595">
          <w:rPr>
            <w:rStyle w:val="Hyperlink"/>
          </w:rPr>
          <w:t>16.</w:t>
        </w:r>
        <w:r w:rsidR="004F0C38" w:rsidRPr="00167595">
          <w:rPr>
            <w:rFonts w:asciiTheme="minorHAnsi" w:eastAsiaTheme="minorEastAsia" w:hAnsiTheme="minorHAnsi" w:cstheme="minorBidi"/>
            <w:lang w:eastAsia="en-GB"/>
          </w:rPr>
          <w:tab/>
        </w:r>
        <w:r w:rsidR="004F0C38" w:rsidRPr="00167595">
          <w:rPr>
            <w:rStyle w:val="Hyperlink"/>
          </w:rPr>
          <w:t xml:space="preserve">Form EXP-2: </w:t>
        </w:r>
        <w:r w:rsidR="004F0C38" w:rsidRPr="00167595">
          <w:rPr>
            <w:rStyle w:val="Hyperlink"/>
            <w:i/>
            <w:iCs/>
          </w:rPr>
          <w:t>Not used</w:t>
        </w:r>
        <w:r w:rsidR="004F0C38" w:rsidRPr="00167595">
          <w:rPr>
            <w:webHidden/>
          </w:rPr>
          <w:tab/>
        </w:r>
        <w:r w:rsidR="004F0C38" w:rsidRPr="00167595">
          <w:rPr>
            <w:webHidden/>
          </w:rPr>
          <w:fldChar w:fldCharType="begin"/>
        </w:r>
        <w:r w:rsidR="004F0C38" w:rsidRPr="00167595">
          <w:rPr>
            <w:webHidden/>
          </w:rPr>
          <w:instrText xml:space="preserve"> PAGEREF _Toc143724271 \h </w:instrText>
        </w:r>
        <w:r w:rsidR="004F0C38" w:rsidRPr="00167595">
          <w:rPr>
            <w:webHidden/>
          </w:rPr>
        </w:r>
        <w:r w:rsidR="004F0C38" w:rsidRPr="00167595">
          <w:rPr>
            <w:webHidden/>
          </w:rPr>
          <w:fldChar w:fldCharType="separate"/>
        </w:r>
        <w:r w:rsidR="00233777">
          <w:rPr>
            <w:webHidden/>
          </w:rPr>
          <w:t>81</w:t>
        </w:r>
        <w:r w:rsidR="004F0C38" w:rsidRPr="00167595">
          <w:rPr>
            <w:webHidden/>
          </w:rPr>
          <w:fldChar w:fldCharType="end"/>
        </w:r>
      </w:hyperlink>
    </w:p>
    <w:p w14:paraId="1156DDDA" w14:textId="516174B7" w:rsidR="004F0C38" w:rsidRPr="00167595" w:rsidRDefault="00000000">
      <w:pPr>
        <w:pStyle w:val="TOC4"/>
        <w:rPr>
          <w:rFonts w:asciiTheme="minorHAnsi" w:eastAsiaTheme="minorEastAsia" w:hAnsiTheme="minorHAnsi" w:cstheme="minorBidi"/>
          <w:lang w:eastAsia="en-GB"/>
        </w:rPr>
      </w:pPr>
      <w:hyperlink w:anchor="_Toc143724272" w:history="1">
        <w:r w:rsidR="004F0C38" w:rsidRPr="00167595">
          <w:rPr>
            <w:rStyle w:val="Hyperlink"/>
          </w:rPr>
          <w:t>17.</w:t>
        </w:r>
        <w:r w:rsidR="004F0C38" w:rsidRPr="00167595">
          <w:rPr>
            <w:rFonts w:asciiTheme="minorHAnsi" w:eastAsiaTheme="minorEastAsia" w:hAnsiTheme="minorHAnsi" w:cstheme="minorBidi"/>
            <w:lang w:eastAsia="en-GB"/>
          </w:rPr>
          <w:tab/>
        </w:r>
        <w:r w:rsidR="004F0C38" w:rsidRPr="00167595">
          <w:rPr>
            <w:rStyle w:val="Hyperlink"/>
          </w:rPr>
          <w:t>Form EXP-3: Similar Design Experience</w:t>
        </w:r>
        <w:r w:rsidR="004F0C38" w:rsidRPr="00167595">
          <w:rPr>
            <w:webHidden/>
          </w:rPr>
          <w:tab/>
        </w:r>
        <w:r w:rsidR="004F0C38" w:rsidRPr="00167595">
          <w:rPr>
            <w:webHidden/>
          </w:rPr>
          <w:fldChar w:fldCharType="begin"/>
        </w:r>
        <w:r w:rsidR="004F0C38" w:rsidRPr="00167595">
          <w:rPr>
            <w:webHidden/>
          </w:rPr>
          <w:instrText xml:space="preserve"> PAGEREF _Toc143724272 \h </w:instrText>
        </w:r>
        <w:r w:rsidR="004F0C38" w:rsidRPr="00167595">
          <w:rPr>
            <w:webHidden/>
          </w:rPr>
        </w:r>
        <w:r w:rsidR="004F0C38" w:rsidRPr="00167595">
          <w:rPr>
            <w:webHidden/>
          </w:rPr>
          <w:fldChar w:fldCharType="separate"/>
        </w:r>
        <w:r w:rsidR="00233777">
          <w:rPr>
            <w:webHidden/>
          </w:rPr>
          <w:t>82</w:t>
        </w:r>
        <w:r w:rsidR="004F0C38" w:rsidRPr="00167595">
          <w:rPr>
            <w:webHidden/>
          </w:rPr>
          <w:fldChar w:fldCharType="end"/>
        </w:r>
      </w:hyperlink>
    </w:p>
    <w:p w14:paraId="4C89B023" w14:textId="7B464964" w:rsidR="004F0C38" w:rsidRPr="00167595" w:rsidRDefault="00000000">
      <w:pPr>
        <w:pStyle w:val="TOC4"/>
        <w:rPr>
          <w:rFonts w:asciiTheme="minorHAnsi" w:eastAsiaTheme="minorEastAsia" w:hAnsiTheme="minorHAnsi" w:cstheme="minorBidi"/>
          <w:lang w:eastAsia="en-GB"/>
        </w:rPr>
      </w:pPr>
      <w:hyperlink w:anchor="_Toc143724273" w:history="1">
        <w:r w:rsidR="004F0C38" w:rsidRPr="00167595">
          <w:rPr>
            <w:rStyle w:val="Hyperlink"/>
          </w:rPr>
          <w:t>18.</w:t>
        </w:r>
        <w:r w:rsidR="004F0C38" w:rsidRPr="00167595">
          <w:rPr>
            <w:rFonts w:asciiTheme="minorHAnsi" w:eastAsiaTheme="minorEastAsia" w:hAnsiTheme="minorHAnsi" w:cstheme="minorBidi"/>
            <w:lang w:eastAsia="en-GB"/>
          </w:rPr>
          <w:tab/>
        </w:r>
        <w:r w:rsidR="004F0C38" w:rsidRPr="00167595">
          <w:rPr>
            <w:rStyle w:val="Hyperlink"/>
          </w:rPr>
          <w:t>Form EXP-4: Similar Construction Experience</w:t>
        </w:r>
        <w:r w:rsidR="004F0C38" w:rsidRPr="00167595">
          <w:rPr>
            <w:webHidden/>
          </w:rPr>
          <w:tab/>
        </w:r>
        <w:r w:rsidR="004F0C38" w:rsidRPr="00167595">
          <w:rPr>
            <w:webHidden/>
          </w:rPr>
          <w:fldChar w:fldCharType="begin"/>
        </w:r>
        <w:r w:rsidR="004F0C38" w:rsidRPr="00167595">
          <w:rPr>
            <w:webHidden/>
          </w:rPr>
          <w:instrText xml:space="preserve"> PAGEREF _Toc143724273 \h </w:instrText>
        </w:r>
        <w:r w:rsidR="004F0C38" w:rsidRPr="00167595">
          <w:rPr>
            <w:webHidden/>
          </w:rPr>
        </w:r>
        <w:r w:rsidR="004F0C38" w:rsidRPr="00167595">
          <w:rPr>
            <w:webHidden/>
          </w:rPr>
          <w:fldChar w:fldCharType="separate"/>
        </w:r>
        <w:r w:rsidR="00233777">
          <w:rPr>
            <w:webHidden/>
          </w:rPr>
          <w:t>83</w:t>
        </w:r>
        <w:r w:rsidR="004F0C38" w:rsidRPr="00167595">
          <w:rPr>
            <w:webHidden/>
          </w:rPr>
          <w:fldChar w:fldCharType="end"/>
        </w:r>
      </w:hyperlink>
    </w:p>
    <w:p w14:paraId="5937148B" w14:textId="2140CB29" w:rsidR="004F0C38" w:rsidRPr="00167595" w:rsidRDefault="00000000">
      <w:pPr>
        <w:pStyle w:val="TOC4"/>
        <w:rPr>
          <w:rFonts w:asciiTheme="minorHAnsi" w:eastAsiaTheme="minorEastAsia" w:hAnsiTheme="minorHAnsi" w:cstheme="minorBidi"/>
          <w:lang w:eastAsia="en-GB"/>
        </w:rPr>
      </w:pPr>
      <w:hyperlink w:anchor="_Toc143724274" w:history="1">
        <w:r w:rsidR="004F0C38" w:rsidRPr="00167595">
          <w:rPr>
            <w:rStyle w:val="Hyperlink"/>
          </w:rPr>
          <w:t>19.</w:t>
        </w:r>
        <w:r w:rsidR="004F0C38" w:rsidRPr="00167595">
          <w:rPr>
            <w:rFonts w:asciiTheme="minorHAnsi" w:eastAsiaTheme="minorEastAsia" w:hAnsiTheme="minorHAnsi" w:cstheme="minorBidi"/>
            <w:lang w:eastAsia="en-GB"/>
          </w:rPr>
          <w:tab/>
        </w:r>
        <w:r w:rsidR="004F0C38" w:rsidRPr="00167595">
          <w:rPr>
            <w:rStyle w:val="Hyperlink"/>
          </w:rPr>
          <w:t xml:space="preserve">Form EXP-5: </w:t>
        </w:r>
        <w:r w:rsidR="004F0C38" w:rsidRPr="00167595">
          <w:rPr>
            <w:rStyle w:val="Hyperlink"/>
            <w:i/>
            <w:iCs/>
          </w:rPr>
          <w:t>Not used</w:t>
        </w:r>
        <w:r w:rsidR="004F0C38" w:rsidRPr="00167595">
          <w:rPr>
            <w:webHidden/>
          </w:rPr>
          <w:tab/>
        </w:r>
        <w:r w:rsidR="004F0C38" w:rsidRPr="00167595">
          <w:rPr>
            <w:webHidden/>
          </w:rPr>
          <w:fldChar w:fldCharType="begin"/>
        </w:r>
        <w:r w:rsidR="004F0C38" w:rsidRPr="00167595">
          <w:rPr>
            <w:webHidden/>
          </w:rPr>
          <w:instrText xml:space="preserve"> PAGEREF _Toc143724274 \h </w:instrText>
        </w:r>
        <w:r w:rsidR="004F0C38" w:rsidRPr="00167595">
          <w:rPr>
            <w:webHidden/>
          </w:rPr>
        </w:r>
        <w:r w:rsidR="004F0C38" w:rsidRPr="00167595">
          <w:rPr>
            <w:webHidden/>
          </w:rPr>
          <w:fldChar w:fldCharType="separate"/>
        </w:r>
        <w:r w:rsidR="00233777">
          <w:rPr>
            <w:webHidden/>
          </w:rPr>
          <w:t>84</w:t>
        </w:r>
        <w:r w:rsidR="004F0C38" w:rsidRPr="00167595">
          <w:rPr>
            <w:webHidden/>
          </w:rPr>
          <w:fldChar w:fldCharType="end"/>
        </w:r>
      </w:hyperlink>
    </w:p>
    <w:p w14:paraId="311BEC91" w14:textId="581A7E56" w:rsidR="004F0C38" w:rsidRPr="00167595" w:rsidRDefault="00000000">
      <w:pPr>
        <w:pStyle w:val="TOC4"/>
        <w:rPr>
          <w:rFonts w:asciiTheme="minorHAnsi" w:eastAsiaTheme="minorEastAsia" w:hAnsiTheme="minorHAnsi" w:cstheme="minorBidi"/>
          <w:lang w:eastAsia="en-GB"/>
        </w:rPr>
      </w:pPr>
      <w:hyperlink w:anchor="_Toc143724275" w:history="1">
        <w:r w:rsidR="004F0C38" w:rsidRPr="00167595">
          <w:rPr>
            <w:rStyle w:val="Hyperlink"/>
          </w:rPr>
          <w:t>20.</w:t>
        </w:r>
        <w:r w:rsidR="004F0C38" w:rsidRPr="00167595">
          <w:rPr>
            <w:rFonts w:asciiTheme="minorHAnsi" w:eastAsiaTheme="minorEastAsia" w:hAnsiTheme="minorHAnsi" w:cstheme="minorBidi"/>
            <w:lang w:eastAsia="en-GB"/>
          </w:rPr>
          <w:tab/>
        </w:r>
        <w:r w:rsidR="004F0C38" w:rsidRPr="00167595">
          <w:rPr>
            <w:rStyle w:val="Hyperlink"/>
          </w:rPr>
          <w:t>Form EXP-6: Specific Construction Experience in Key Activities</w:t>
        </w:r>
        <w:r w:rsidR="004F0C38" w:rsidRPr="00167595">
          <w:rPr>
            <w:webHidden/>
          </w:rPr>
          <w:tab/>
        </w:r>
        <w:r w:rsidR="004F0C38" w:rsidRPr="00167595">
          <w:rPr>
            <w:webHidden/>
          </w:rPr>
          <w:fldChar w:fldCharType="begin"/>
        </w:r>
        <w:r w:rsidR="004F0C38" w:rsidRPr="00167595">
          <w:rPr>
            <w:webHidden/>
          </w:rPr>
          <w:instrText xml:space="preserve"> PAGEREF _Toc143724275 \h </w:instrText>
        </w:r>
        <w:r w:rsidR="004F0C38" w:rsidRPr="00167595">
          <w:rPr>
            <w:webHidden/>
          </w:rPr>
        </w:r>
        <w:r w:rsidR="004F0C38" w:rsidRPr="00167595">
          <w:rPr>
            <w:webHidden/>
          </w:rPr>
          <w:fldChar w:fldCharType="separate"/>
        </w:r>
        <w:r w:rsidR="00233777">
          <w:rPr>
            <w:webHidden/>
          </w:rPr>
          <w:t>85</w:t>
        </w:r>
        <w:r w:rsidR="004F0C38" w:rsidRPr="00167595">
          <w:rPr>
            <w:webHidden/>
          </w:rPr>
          <w:fldChar w:fldCharType="end"/>
        </w:r>
      </w:hyperlink>
    </w:p>
    <w:p w14:paraId="174F48E0" w14:textId="728F7FF8" w:rsidR="004F0C38" w:rsidRPr="00167595" w:rsidRDefault="00000000">
      <w:pPr>
        <w:pStyle w:val="TOC4"/>
        <w:rPr>
          <w:rFonts w:asciiTheme="minorHAnsi" w:eastAsiaTheme="minorEastAsia" w:hAnsiTheme="minorHAnsi" w:cstheme="minorBidi"/>
          <w:lang w:eastAsia="en-GB"/>
        </w:rPr>
      </w:pPr>
      <w:hyperlink w:anchor="_Toc143724276" w:history="1">
        <w:r w:rsidR="004F0C38" w:rsidRPr="00167595">
          <w:rPr>
            <w:rStyle w:val="Hyperlink"/>
          </w:rPr>
          <w:t>21.</w:t>
        </w:r>
        <w:r w:rsidR="004F0C38" w:rsidRPr="00167595">
          <w:rPr>
            <w:rFonts w:asciiTheme="minorHAnsi" w:eastAsiaTheme="minorEastAsia" w:hAnsiTheme="minorHAnsi" w:cstheme="minorBidi"/>
            <w:lang w:eastAsia="en-GB"/>
          </w:rPr>
          <w:tab/>
        </w:r>
        <w:r w:rsidR="004F0C38" w:rsidRPr="00167595">
          <w:rPr>
            <w:rStyle w:val="Hyperlink"/>
          </w:rPr>
          <w:t>Form EXP-7: Environmental and Social (E&amp;S) Management Experience</w:t>
        </w:r>
        <w:r w:rsidR="004F0C38" w:rsidRPr="00167595">
          <w:rPr>
            <w:webHidden/>
          </w:rPr>
          <w:tab/>
        </w:r>
        <w:r w:rsidR="004F0C38" w:rsidRPr="00167595">
          <w:rPr>
            <w:webHidden/>
          </w:rPr>
          <w:fldChar w:fldCharType="begin"/>
        </w:r>
        <w:r w:rsidR="004F0C38" w:rsidRPr="00167595">
          <w:rPr>
            <w:webHidden/>
          </w:rPr>
          <w:instrText xml:space="preserve"> PAGEREF _Toc143724276 \h </w:instrText>
        </w:r>
        <w:r w:rsidR="004F0C38" w:rsidRPr="00167595">
          <w:rPr>
            <w:webHidden/>
          </w:rPr>
        </w:r>
        <w:r w:rsidR="004F0C38" w:rsidRPr="00167595">
          <w:rPr>
            <w:webHidden/>
          </w:rPr>
          <w:fldChar w:fldCharType="separate"/>
        </w:r>
        <w:r w:rsidR="00233777">
          <w:rPr>
            <w:webHidden/>
          </w:rPr>
          <w:t>87</w:t>
        </w:r>
        <w:r w:rsidR="004F0C38" w:rsidRPr="00167595">
          <w:rPr>
            <w:webHidden/>
          </w:rPr>
          <w:fldChar w:fldCharType="end"/>
        </w:r>
      </w:hyperlink>
    </w:p>
    <w:p w14:paraId="57AB76D1" w14:textId="79BEDF6B" w:rsidR="004F0C38" w:rsidRPr="00167595" w:rsidRDefault="00000000">
      <w:pPr>
        <w:pStyle w:val="TOC4"/>
        <w:rPr>
          <w:rFonts w:asciiTheme="minorHAnsi" w:eastAsiaTheme="minorEastAsia" w:hAnsiTheme="minorHAnsi" w:cstheme="minorBidi"/>
          <w:lang w:eastAsia="en-GB"/>
        </w:rPr>
      </w:pPr>
      <w:hyperlink w:anchor="_Toc143724277" w:history="1">
        <w:r w:rsidR="004F0C38" w:rsidRPr="00167595">
          <w:rPr>
            <w:rStyle w:val="Hyperlink"/>
          </w:rPr>
          <w:t>22.</w:t>
        </w:r>
        <w:r w:rsidR="004F0C38" w:rsidRPr="00167595">
          <w:rPr>
            <w:rFonts w:asciiTheme="minorHAnsi" w:eastAsiaTheme="minorEastAsia" w:hAnsiTheme="minorHAnsi" w:cstheme="minorBidi"/>
            <w:lang w:eastAsia="en-GB"/>
          </w:rPr>
          <w:tab/>
        </w:r>
        <w:r w:rsidR="004F0C38" w:rsidRPr="00167595">
          <w:rPr>
            <w:rStyle w:val="Hyperlink"/>
          </w:rPr>
          <w:t>Form EXP-8: Health and Safety (H&amp;S) Management Experience</w:t>
        </w:r>
        <w:r w:rsidR="004F0C38" w:rsidRPr="00167595">
          <w:rPr>
            <w:webHidden/>
          </w:rPr>
          <w:tab/>
        </w:r>
        <w:r w:rsidR="004F0C38" w:rsidRPr="00167595">
          <w:rPr>
            <w:webHidden/>
          </w:rPr>
          <w:fldChar w:fldCharType="begin"/>
        </w:r>
        <w:r w:rsidR="004F0C38" w:rsidRPr="00167595">
          <w:rPr>
            <w:webHidden/>
          </w:rPr>
          <w:instrText xml:space="preserve"> PAGEREF _Toc143724277 \h </w:instrText>
        </w:r>
        <w:r w:rsidR="004F0C38" w:rsidRPr="00167595">
          <w:rPr>
            <w:webHidden/>
          </w:rPr>
        </w:r>
        <w:r w:rsidR="004F0C38" w:rsidRPr="00167595">
          <w:rPr>
            <w:webHidden/>
          </w:rPr>
          <w:fldChar w:fldCharType="separate"/>
        </w:r>
        <w:r w:rsidR="00233777">
          <w:rPr>
            <w:webHidden/>
          </w:rPr>
          <w:t>88</w:t>
        </w:r>
        <w:r w:rsidR="004F0C38" w:rsidRPr="00167595">
          <w:rPr>
            <w:webHidden/>
          </w:rPr>
          <w:fldChar w:fldCharType="end"/>
        </w:r>
      </w:hyperlink>
    </w:p>
    <w:p w14:paraId="67FA07AA" w14:textId="7F57A02C" w:rsidR="004F0C38" w:rsidRPr="00167595" w:rsidRDefault="00000000">
      <w:pPr>
        <w:pStyle w:val="TOC4"/>
        <w:rPr>
          <w:rFonts w:asciiTheme="minorHAnsi" w:eastAsiaTheme="minorEastAsia" w:hAnsiTheme="minorHAnsi" w:cstheme="minorBidi"/>
          <w:lang w:eastAsia="en-GB"/>
        </w:rPr>
      </w:pPr>
      <w:hyperlink w:anchor="_Toc143724278" w:history="1">
        <w:r w:rsidR="004F0C38" w:rsidRPr="00167595">
          <w:rPr>
            <w:rStyle w:val="Hyperlink"/>
          </w:rPr>
          <w:t>23.</w:t>
        </w:r>
        <w:r w:rsidR="004F0C38" w:rsidRPr="00167595">
          <w:rPr>
            <w:rFonts w:asciiTheme="minorHAnsi" w:eastAsiaTheme="minorEastAsia" w:hAnsiTheme="minorHAnsi" w:cstheme="minorBidi"/>
            <w:lang w:eastAsia="en-GB"/>
          </w:rPr>
          <w:tab/>
        </w:r>
        <w:r w:rsidR="004F0C38" w:rsidRPr="00167595">
          <w:rPr>
            <w:rStyle w:val="Hyperlink"/>
          </w:rPr>
          <w:t>Form REF-1: References of MCC-Funded Contracts</w:t>
        </w:r>
        <w:r w:rsidR="004F0C38" w:rsidRPr="00167595">
          <w:rPr>
            <w:webHidden/>
          </w:rPr>
          <w:tab/>
        </w:r>
        <w:r w:rsidR="004F0C38" w:rsidRPr="00167595">
          <w:rPr>
            <w:webHidden/>
          </w:rPr>
          <w:fldChar w:fldCharType="begin"/>
        </w:r>
        <w:r w:rsidR="004F0C38" w:rsidRPr="00167595">
          <w:rPr>
            <w:webHidden/>
          </w:rPr>
          <w:instrText xml:space="preserve"> PAGEREF _Toc143724278 \h </w:instrText>
        </w:r>
        <w:r w:rsidR="004F0C38" w:rsidRPr="00167595">
          <w:rPr>
            <w:webHidden/>
          </w:rPr>
        </w:r>
        <w:r w:rsidR="004F0C38" w:rsidRPr="00167595">
          <w:rPr>
            <w:webHidden/>
          </w:rPr>
          <w:fldChar w:fldCharType="separate"/>
        </w:r>
        <w:r w:rsidR="00233777">
          <w:rPr>
            <w:webHidden/>
          </w:rPr>
          <w:t>89</w:t>
        </w:r>
        <w:r w:rsidR="004F0C38" w:rsidRPr="00167595">
          <w:rPr>
            <w:webHidden/>
          </w:rPr>
          <w:fldChar w:fldCharType="end"/>
        </w:r>
      </w:hyperlink>
    </w:p>
    <w:p w14:paraId="7E04F97E" w14:textId="7E736EFA" w:rsidR="004F0C38" w:rsidRPr="00167595" w:rsidRDefault="00000000">
      <w:pPr>
        <w:pStyle w:val="TOC4"/>
        <w:rPr>
          <w:rFonts w:asciiTheme="minorHAnsi" w:eastAsiaTheme="minorEastAsia" w:hAnsiTheme="minorHAnsi" w:cstheme="minorBidi"/>
          <w:lang w:eastAsia="en-GB"/>
        </w:rPr>
      </w:pPr>
      <w:hyperlink w:anchor="_Toc143724279" w:history="1">
        <w:r w:rsidR="004F0C38" w:rsidRPr="00167595">
          <w:rPr>
            <w:rStyle w:val="Hyperlink"/>
          </w:rPr>
          <w:t>24.</w:t>
        </w:r>
        <w:r w:rsidR="004F0C38" w:rsidRPr="00167595">
          <w:rPr>
            <w:rFonts w:asciiTheme="minorHAnsi" w:eastAsiaTheme="minorEastAsia" w:hAnsiTheme="minorHAnsi" w:cstheme="minorBidi"/>
            <w:lang w:eastAsia="en-GB"/>
          </w:rPr>
          <w:tab/>
        </w:r>
        <w:r w:rsidR="004F0C38" w:rsidRPr="00167595">
          <w:rPr>
            <w:rStyle w:val="Hyperlink"/>
          </w:rPr>
          <w:t xml:space="preserve">Form </w:t>
        </w:r>
        <w:r w:rsidR="004F0C38" w:rsidRPr="00167595">
          <w:rPr>
            <w:rStyle w:val="Hyperlink"/>
            <w:rFonts w:eastAsia="SimSun"/>
          </w:rPr>
          <w:t>REF-2: References for Contracts Not Funded by MCC</w:t>
        </w:r>
        <w:r w:rsidR="004F0C38" w:rsidRPr="00167595">
          <w:rPr>
            <w:webHidden/>
          </w:rPr>
          <w:tab/>
        </w:r>
        <w:r w:rsidR="004F0C38" w:rsidRPr="00167595">
          <w:rPr>
            <w:webHidden/>
          </w:rPr>
          <w:fldChar w:fldCharType="begin"/>
        </w:r>
        <w:r w:rsidR="004F0C38" w:rsidRPr="00167595">
          <w:rPr>
            <w:webHidden/>
          </w:rPr>
          <w:instrText xml:space="preserve"> PAGEREF _Toc143724279 \h </w:instrText>
        </w:r>
        <w:r w:rsidR="004F0C38" w:rsidRPr="00167595">
          <w:rPr>
            <w:webHidden/>
          </w:rPr>
        </w:r>
        <w:r w:rsidR="004F0C38" w:rsidRPr="00167595">
          <w:rPr>
            <w:webHidden/>
          </w:rPr>
          <w:fldChar w:fldCharType="separate"/>
        </w:r>
        <w:r w:rsidR="00233777">
          <w:rPr>
            <w:webHidden/>
          </w:rPr>
          <w:t>90</w:t>
        </w:r>
        <w:r w:rsidR="004F0C38" w:rsidRPr="00167595">
          <w:rPr>
            <w:webHidden/>
          </w:rPr>
          <w:fldChar w:fldCharType="end"/>
        </w:r>
      </w:hyperlink>
    </w:p>
    <w:p w14:paraId="1FE456D4" w14:textId="46EB9D46" w:rsidR="004F0C38" w:rsidRPr="00167595" w:rsidRDefault="00000000">
      <w:pPr>
        <w:pStyle w:val="TOC3"/>
        <w:rPr>
          <w:rFonts w:asciiTheme="minorHAnsi" w:eastAsiaTheme="minorEastAsia" w:hAnsiTheme="minorHAnsi" w:cstheme="minorBidi"/>
          <w:iCs w:val="0"/>
          <w:szCs w:val="24"/>
          <w:lang w:eastAsia="en-GB"/>
        </w:rPr>
      </w:pPr>
      <w:hyperlink w:anchor="_Toc143724280" w:history="1">
        <w:r w:rsidR="004F0C38" w:rsidRPr="00167595">
          <w:rPr>
            <w:rStyle w:val="Hyperlink"/>
            <w:rFonts w:eastAsia="Arial Unicode MS"/>
            <w:lang w:eastAsia="x-none"/>
          </w:rPr>
          <w:t>C.</w:t>
        </w:r>
        <w:r w:rsidR="004F0C38" w:rsidRPr="00167595">
          <w:rPr>
            <w:rFonts w:asciiTheme="minorHAnsi" w:eastAsiaTheme="minorEastAsia" w:hAnsiTheme="minorHAnsi" w:cstheme="minorBidi"/>
            <w:iCs w:val="0"/>
            <w:szCs w:val="24"/>
            <w:lang w:eastAsia="en-GB"/>
          </w:rPr>
          <w:tab/>
        </w:r>
        <w:r w:rsidR="004F0C38" w:rsidRPr="00167595">
          <w:rPr>
            <w:rStyle w:val="Hyperlink"/>
            <w:rFonts w:eastAsia="Arial Unicode MS"/>
          </w:rPr>
          <w:t>Technical Offer Forms</w:t>
        </w:r>
        <w:r w:rsidR="004F0C38" w:rsidRPr="00167595">
          <w:rPr>
            <w:webHidden/>
          </w:rPr>
          <w:tab/>
        </w:r>
        <w:r w:rsidR="004F0C38" w:rsidRPr="00167595">
          <w:rPr>
            <w:webHidden/>
          </w:rPr>
          <w:fldChar w:fldCharType="begin"/>
        </w:r>
        <w:r w:rsidR="004F0C38" w:rsidRPr="00167595">
          <w:rPr>
            <w:webHidden/>
          </w:rPr>
          <w:instrText xml:space="preserve"> PAGEREF _Toc143724280 \h </w:instrText>
        </w:r>
        <w:r w:rsidR="004F0C38" w:rsidRPr="00167595">
          <w:rPr>
            <w:webHidden/>
          </w:rPr>
        </w:r>
        <w:r w:rsidR="004F0C38" w:rsidRPr="00167595">
          <w:rPr>
            <w:webHidden/>
          </w:rPr>
          <w:fldChar w:fldCharType="separate"/>
        </w:r>
        <w:r w:rsidR="00233777">
          <w:rPr>
            <w:webHidden/>
          </w:rPr>
          <w:t>91</w:t>
        </w:r>
        <w:r w:rsidR="004F0C38" w:rsidRPr="00167595">
          <w:rPr>
            <w:webHidden/>
          </w:rPr>
          <w:fldChar w:fldCharType="end"/>
        </w:r>
      </w:hyperlink>
    </w:p>
    <w:p w14:paraId="15E3C6D4" w14:textId="393C075D" w:rsidR="004F0C38" w:rsidRPr="00167595" w:rsidRDefault="00000000">
      <w:pPr>
        <w:pStyle w:val="TOC4"/>
        <w:rPr>
          <w:rFonts w:asciiTheme="minorHAnsi" w:eastAsiaTheme="minorEastAsia" w:hAnsiTheme="minorHAnsi" w:cstheme="minorBidi"/>
          <w:lang w:eastAsia="en-GB"/>
        </w:rPr>
      </w:pPr>
      <w:hyperlink w:anchor="_Toc143724281" w:history="1">
        <w:r w:rsidR="004F0C38" w:rsidRPr="00167595">
          <w:rPr>
            <w:rStyle w:val="Hyperlink"/>
          </w:rPr>
          <w:t>25.</w:t>
        </w:r>
        <w:r w:rsidR="004F0C38" w:rsidRPr="00167595">
          <w:rPr>
            <w:rFonts w:asciiTheme="minorHAnsi" w:eastAsiaTheme="minorEastAsia" w:hAnsiTheme="minorHAnsi" w:cstheme="minorBidi"/>
            <w:lang w:eastAsia="en-GB"/>
          </w:rPr>
          <w:tab/>
        </w:r>
        <w:r w:rsidR="004F0C38" w:rsidRPr="00167595">
          <w:rPr>
            <w:rStyle w:val="Hyperlink"/>
          </w:rPr>
          <w:t>Form TECH-1: Design Proposal</w:t>
        </w:r>
        <w:r w:rsidR="004F0C38" w:rsidRPr="00167595">
          <w:rPr>
            <w:webHidden/>
          </w:rPr>
          <w:tab/>
        </w:r>
        <w:r w:rsidR="004F0C38" w:rsidRPr="00167595">
          <w:rPr>
            <w:webHidden/>
          </w:rPr>
          <w:fldChar w:fldCharType="begin"/>
        </w:r>
        <w:r w:rsidR="004F0C38" w:rsidRPr="00167595">
          <w:rPr>
            <w:webHidden/>
          </w:rPr>
          <w:instrText xml:space="preserve"> PAGEREF _Toc143724281 \h </w:instrText>
        </w:r>
        <w:r w:rsidR="004F0C38" w:rsidRPr="00167595">
          <w:rPr>
            <w:webHidden/>
          </w:rPr>
        </w:r>
        <w:r w:rsidR="004F0C38" w:rsidRPr="00167595">
          <w:rPr>
            <w:webHidden/>
          </w:rPr>
          <w:fldChar w:fldCharType="separate"/>
        </w:r>
        <w:r w:rsidR="00233777">
          <w:rPr>
            <w:webHidden/>
          </w:rPr>
          <w:t>92</w:t>
        </w:r>
        <w:r w:rsidR="004F0C38" w:rsidRPr="00167595">
          <w:rPr>
            <w:webHidden/>
          </w:rPr>
          <w:fldChar w:fldCharType="end"/>
        </w:r>
      </w:hyperlink>
    </w:p>
    <w:p w14:paraId="5E4F7540" w14:textId="4CD41C38" w:rsidR="004F0C38" w:rsidRPr="00167595" w:rsidRDefault="00000000">
      <w:pPr>
        <w:pStyle w:val="TOC4"/>
        <w:rPr>
          <w:rFonts w:asciiTheme="minorHAnsi" w:eastAsiaTheme="minorEastAsia" w:hAnsiTheme="minorHAnsi" w:cstheme="minorBidi"/>
          <w:lang w:eastAsia="en-GB"/>
        </w:rPr>
      </w:pPr>
      <w:hyperlink w:anchor="_Toc143724282" w:history="1">
        <w:r w:rsidR="004F0C38" w:rsidRPr="00167595">
          <w:rPr>
            <w:rStyle w:val="Hyperlink"/>
          </w:rPr>
          <w:t>26.</w:t>
        </w:r>
        <w:r w:rsidR="004F0C38" w:rsidRPr="00167595">
          <w:rPr>
            <w:rFonts w:asciiTheme="minorHAnsi" w:eastAsiaTheme="minorEastAsia" w:hAnsiTheme="minorHAnsi" w:cstheme="minorBidi"/>
            <w:lang w:eastAsia="en-GB"/>
          </w:rPr>
          <w:tab/>
        </w:r>
        <w:r w:rsidR="004F0C38" w:rsidRPr="00167595">
          <w:rPr>
            <w:rStyle w:val="Hyperlink"/>
          </w:rPr>
          <w:t>Form TECH-2: Method Statement</w:t>
        </w:r>
        <w:r w:rsidR="004F0C38" w:rsidRPr="00167595">
          <w:rPr>
            <w:webHidden/>
          </w:rPr>
          <w:tab/>
        </w:r>
        <w:r w:rsidR="004F0C38" w:rsidRPr="00167595">
          <w:rPr>
            <w:webHidden/>
          </w:rPr>
          <w:fldChar w:fldCharType="begin"/>
        </w:r>
        <w:r w:rsidR="004F0C38" w:rsidRPr="00167595">
          <w:rPr>
            <w:webHidden/>
          </w:rPr>
          <w:instrText xml:space="preserve"> PAGEREF _Toc143724282 \h </w:instrText>
        </w:r>
        <w:r w:rsidR="004F0C38" w:rsidRPr="00167595">
          <w:rPr>
            <w:webHidden/>
          </w:rPr>
        </w:r>
        <w:r w:rsidR="004F0C38" w:rsidRPr="00167595">
          <w:rPr>
            <w:webHidden/>
          </w:rPr>
          <w:fldChar w:fldCharType="separate"/>
        </w:r>
        <w:r w:rsidR="00233777">
          <w:rPr>
            <w:webHidden/>
          </w:rPr>
          <w:t>94</w:t>
        </w:r>
        <w:r w:rsidR="004F0C38" w:rsidRPr="00167595">
          <w:rPr>
            <w:webHidden/>
          </w:rPr>
          <w:fldChar w:fldCharType="end"/>
        </w:r>
      </w:hyperlink>
    </w:p>
    <w:p w14:paraId="295207F8" w14:textId="5283E2A8" w:rsidR="004F0C38" w:rsidRPr="00167595" w:rsidRDefault="00000000">
      <w:pPr>
        <w:pStyle w:val="TOC4"/>
        <w:rPr>
          <w:rFonts w:asciiTheme="minorHAnsi" w:eastAsiaTheme="minorEastAsia" w:hAnsiTheme="minorHAnsi" w:cstheme="minorBidi"/>
          <w:lang w:eastAsia="en-GB"/>
        </w:rPr>
      </w:pPr>
      <w:hyperlink w:anchor="_Toc143724283" w:history="1">
        <w:r w:rsidR="004F0C38" w:rsidRPr="00167595">
          <w:rPr>
            <w:rStyle w:val="Hyperlink"/>
          </w:rPr>
          <w:t>27.</w:t>
        </w:r>
        <w:r w:rsidR="004F0C38" w:rsidRPr="00167595">
          <w:rPr>
            <w:rFonts w:asciiTheme="minorHAnsi" w:eastAsiaTheme="minorEastAsia" w:hAnsiTheme="minorHAnsi" w:cstheme="minorBidi"/>
            <w:lang w:eastAsia="en-GB"/>
          </w:rPr>
          <w:tab/>
        </w:r>
        <w:r w:rsidR="004F0C38" w:rsidRPr="00167595">
          <w:rPr>
            <w:rStyle w:val="Hyperlink"/>
          </w:rPr>
          <w:t>Form TECH-3: Environmental, Social, Gender, Health &amp; Safety Methodology</w:t>
        </w:r>
        <w:r w:rsidR="004F0C38" w:rsidRPr="00167595">
          <w:rPr>
            <w:webHidden/>
          </w:rPr>
          <w:tab/>
        </w:r>
        <w:r w:rsidR="004F0C38" w:rsidRPr="00167595">
          <w:rPr>
            <w:webHidden/>
          </w:rPr>
          <w:fldChar w:fldCharType="begin"/>
        </w:r>
        <w:r w:rsidR="004F0C38" w:rsidRPr="00167595">
          <w:rPr>
            <w:webHidden/>
          </w:rPr>
          <w:instrText xml:space="preserve"> PAGEREF _Toc143724283 \h </w:instrText>
        </w:r>
        <w:r w:rsidR="004F0C38" w:rsidRPr="00167595">
          <w:rPr>
            <w:webHidden/>
          </w:rPr>
        </w:r>
        <w:r w:rsidR="004F0C38" w:rsidRPr="00167595">
          <w:rPr>
            <w:webHidden/>
          </w:rPr>
          <w:fldChar w:fldCharType="separate"/>
        </w:r>
        <w:r w:rsidR="00233777">
          <w:rPr>
            <w:webHidden/>
          </w:rPr>
          <w:t>96</w:t>
        </w:r>
        <w:r w:rsidR="004F0C38" w:rsidRPr="00167595">
          <w:rPr>
            <w:webHidden/>
          </w:rPr>
          <w:fldChar w:fldCharType="end"/>
        </w:r>
      </w:hyperlink>
    </w:p>
    <w:p w14:paraId="4B088844" w14:textId="59832007" w:rsidR="004F0C38" w:rsidRPr="00167595" w:rsidRDefault="00000000">
      <w:pPr>
        <w:pStyle w:val="TOC4"/>
        <w:rPr>
          <w:rFonts w:asciiTheme="minorHAnsi" w:eastAsiaTheme="minorEastAsia" w:hAnsiTheme="minorHAnsi" w:cstheme="minorBidi"/>
          <w:lang w:eastAsia="en-GB"/>
        </w:rPr>
      </w:pPr>
      <w:hyperlink w:anchor="_Toc143724284" w:history="1">
        <w:r w:rsidR="004F0C38" w:rsidRPr="00167595">
          <w:rPr>
            <w:rStyle w:val="Hyperlink"/>
          </w:rPr>
          <w:t>28.</w:t>
        </w:r>
        <w:r w:rsidR="004F0C38" w:rsidRPr="00167595">
          <w:rPr>
            <w:rFonts w:asciiTheme="minorHAnsi" w:eastAsiaTheme="minorEastAsia" w:hAnsiTheme="minorHAnsi" w:cstheme="minorBidi"/>
            <w:lang w:eastAsia="en-GB"/>
          </w:rPr>
          <w:tab/>
        </w:r>
        <w:r w:rsidR="004F0C38" w:rsidRPr="00167595">
          <w:rPr>
            <w:rStyle w:val="Hyperlink"/>
          </w:rPr>
          <w:t>Form TECH-4: Program</w:t>
        </w:r>
        <w:r w:rsidR="004F0C38" w:rsidRPr="00167595">
          <w:rPr>
            <w:webHidden/>
          </w:rPr>
          <w:tab/>
        </w:r>
        <w:r w:rsidR="004F0C38" w:rsidRPr="00167595">
          <w:rPr>
            <w:webHidden/>
          </w:rPr>
          <w:fldChar w:fldCharType="begin"/>
        </w:r>
        <w:r w:rsidR="004F0C38" w:rsidRPr="00167595">
          <w:rPr>
            <w:webHidden/>
          </w:rPr>
          <w:instrText xml:space="preserve"> PAGEREF _Toc143724284 \h </w:instrText>
        </w:r>
        <w:r w:rsidR="004F0C38" w:rsidRPr="00167595">
          <w:rPr>
            <w:webHidden/>
          </w:rPr>
        </w:r>
        <w:r w:rsidR="004F0C38" w:rsidRPr="00167595">
          <w:rPr>
            <w:webHidden/>
          </w:rPr>
          <w:fldChar w:fldCharType="separate"/>
        </w:r>
        <w:r w:rsidR="00233777">
          <w:rPr>
            <w:webHidden/>
          </w:rPr>
          <w:t>98</w:t>
        </w:r>
        <w:r w:rsidR="004F0C38" w:rsidRPr="00167595">
          <w:rPr>
            <w:webHidden/>
          </w:rPr>
          <w:fldChar w:fldCharType="end"/>
        </w:r>
      </w:hyperlink>
    </w:p>
    <w:p w14:paraId="21606402" w14:textId="1B14FBDA" w:rsidR="004F0C38" w:rsidRPr="00167595" w:rsidRDefault="00000000">
      <w:pPr>
        <w:pStyle w:val="TOC4"/>
        <w:rPr>
          <w:rFonts w:asciiTheme="minorHAnsi" w:eastAsiaTheme="minorEastAsia" w:hAnsiTheme="minorHAnsi" w:cstheme="minorBidi"/>
          <w:lang w:eastAsia="en-GB"/>
        </w:rPr>
      </w:pPr>
      <w:hyperlink w:anchor="_Toc143724285" w:history="1">
        <w:r w:rsidR="004F0C38" w:rsidRPr="00167595">
          <w:rPr>
            <w:rStyle w:val="Hyperlink"/>
          </w:rPr>
          <w:t>29.</w:t>
        </w:r>
        <w:r w:rsidR="004F0C38" w:rsidRPr="00167595">
          <w:rPr>
            <w:rFonts w:asciiTheme="minorHAnsi" w:eastAsiaTheme="minorEastAsia" w:hAnsiTheme="minorHAnsi" w:cstheme="minorBidi"/>
            <w:lang w:eastAsia="en-GB"/>
          </w:rPr>
          <w:tab/>
        </w:r>
        <w:r w:rsidR="004F0C38" w:rsidRPr="00167595">
          <w:rPr>
            <w:rStyle w:val="Hyperlink"/>
          </w:rPr>
          <w:t>Form TECH-5: Cash Flow Projection</w:t>
        </w:r>
        <w:r w:rsidR="004F0C38" w:rsidRPr="00167595">
          <w:rPr>
            <w:webHidden/>
          </w:rPr>
          <w:tab/>
        </w:r>
        <w:r w:rsidR="004F0C38" w:rsidRPr="00167595">
          <w:rPr>
            <w:webHidden/>
          </w:rPr>
          <w:fldChar w:fldCharType="begin"/>
        </w:r>
        <w:r w:rsidR="004F0C38" w:rsidRPr="00167595">
          <w:rPr>
            <w:webHidden/>
          </w:rPr>
          <w:instrText xml:space="preserve"> PAGEREF _Toc143724285 \h </w:instrText>
        </w:r>
        <w:r w:rsidR="004F0C38" w:rsidRPr="00167595">
          <w:rPr>
            <w:webHidden/>
          </w:rPr>
        </w:r>
        <w:r w:rsidR="004F0C38" w:rsidRPr="00167595">
          <w:rPr>
            <w:webHidden/>
          </w:rPr>
          <w:fldChar w:fldCharType="separate"/>
        </w:r>
        <w:r w:rsidR="00233777">
          <w:rPr>
            <w:webHidden/>
          </w:rPr>
          <w:t>99</w:t>
        </w:r>
        <w:r w:rsidR="004F0C38" w:rsidRPr="00167595">
          <w:rPr>
            <w:webHidden/>
          </w:rPr>
          <w:fldChar w:fldCharType="end"/>
        </w:r>
      </w:hyperlink>
    </w:p>
    <w:p w14:paraId="09E96943" w14:textId="1CD70C84" w:rsidR="004F0C38" w:rsidRPr="00167595" w:rsidRDefault="00000000">
      <w:pPr>
        <w:pStyle w:val="TOC4"/>
        <w:rPr>
          <w:rFonts w:asciiTheme="minorHAnsi" w:eastAsiaTheme="minorEastAsia" w:hAnsiTheme="minorHAnsi" w:cstheme="minorBidi"/>
          <w:lang w:eastAsia="en-GB"/>
        </w:rPr>
      </w:pPr>
      <w:hyperlink w:anchor="_Toc143724286" w:history="1">
        <w:r w:rsidR="004F0C38" w:rsidRPr="00167595">
          <w:rPr>
            <w:rStyle w:val="Hyperlink"/>
          </w:rPr>
          <w:t>30.</w:t>
        </w:r>
        <w:r w:rsidR="004F0C38" w:rsidRPr="00167595">
          <w:rPr>
            <w:rFonts w:asciiTheme="minorHAnsi" w:eastAsiaTheme="minorEastAsia" w:hAnsiTheme="minorHAnsi" w:cstheme="minorBidi"/>
            <w:lang w:eastAsia="en-GB"/>
          </w:rPr>
          <w:tab/>
        </w:r>
        <w:r w:rsidR="004F0C38" w:rsidRPr="00167595">
          <w:rPr>
            <w:rStyle w:val="Hyperlink"/>
          </w:rPr>
          <w:t>Form TECH-6: Project Management Organization</w:t>
        </w:r>
        <w:r w:rsidR="004F0C38" w:rsidRPr="00167595">
          <w:rPr>
            <w:webHidden/>
          </w:rPr>
          <w:tab/>
        </w:r>
        <w:r w:rsidR="004F0C38" w:rsidRPr="00167595">
          <w:rPr>
            <w:webHidden/>
          </w:rPr>
          <w:fldChar w:fldCharType="begin"/>
        </w:r>
        <w:r w:rsidR="004F0C38" w:rsidRPr="00167595">
          <w:rPr>
            <w:webHidden/>
          </w:rPr>
          <w:instrText xml:space="preserve"> PAGEREF _Toc143724286 \h </w:instrText>
        </w:r>
        <w:r w:rsidR="004F0C38" w:rsidRPr="00167595">
          <w:rPr>
            <w:webHidden/>
          </w:rPr>
        </w:r>
        <w:r w:rsidR="004F0C38" w:rsidRPr="00167595">
          <w:rPr>
            <w:webHidden/>
          </w:rPr>
          <w:fldChar w:fldCharType="separate"/>
        </w:r>
        <w:r w:rsidR="00233777">
          <w:rPr>
            <w:webHidden/>
          </w:rPr>
          <w:t>100</w:t>
        </w:r>
        <w:r w:rsidR="004F0C38" w:rsidRPr="00167595">
          <w:rPr>
            <w:webHidden/>
          </w:rPr>
          <w:fldChar w:fldCharType="end"/>
        </w:r>
      </w:hyperlink>
    </w:p>
    <w:p w14:paraId="5A77DC38" w14:textId="79CF7052" w:rsidR="004F0C38" w:rsidRPr="00167595" w:rsidRDefault="00000000">
      <w:pPr>
        <w:pStyle w:val="TOC4"/>
        <w:rPr>
          <w:rFonts w:asciiTheme="minorHAnsi" w:eastAsiaTheme="minorEastAsia" w:hAnsiTheme="minorHAnsi" w:cstheme="minorBidi"/>
          <w:lang w:eastAsia="en-GB"/>
        </w:rPr>
      </w:pPr>
      <w:hyperlink w:anchor="_Toc143724287" w:history="1">
        <w:r w:rsidR="004F0C38" w:rsidRPr="00167595">
          <w:rPr>
            <w:rStyle w:val="Hyperlink"/>
          </w:rPr>
          <w:t>31.</w:t>
        </w:r>
        <w:r w:rsidR="004F0C38" w:rsidRPr="00167595">
          <w:rPr>
            <w:rFonts w:asciiTheme="minorHAnsi" w:eastAsiaTheme="minorEastAsia" w:hAnsiTheme="minorHAnsi" w:cstheme="minorBidi"/>
            <w:lang w:eastAsia="en-GB"/>
          </w:rPr>
          <w:tab/>
        </w:r>
        <w:r w:rsidR="004F0C38" w:rsidRPr="00167595">
          <w:rPr>
            <w:rStyle w:val="Hyperlink"/>
          </w:rPr>
          <w:t>Form TECH-7: Construction Equipment</w:t>
        </w:r>
        <w:r w:rsidR="004F0C38" w:rsidRPr="00167595">
          <w:rPr>
            <w:webHidden/>
          </w:rPr>
          <w:tab/>
        </w:r>
        <w:r w:rsidR="004F0C38" w:rsidRPr="00167595">
          <w:rPr>
            <w:webHidden/>
          </w:rPr>
          <w:fldChar w:fldCharType="begin"/>
        </w:r>
        <w:r w:rsidR="004F0C38" w:rsidRPr="00167595">
          <w:rPr>
            <w:webHidden/>
          </w:rPr>
          <w:instrText xml:space="preserve"> PAGEREF _Toc143724287 \h </w:instrText>
        </w:r>
        <w:r w:rsidR="004F0C38" w:rsidRPr="00167595">
          <w:rPr>
            <w:webHidden/>
          </w:rPr>
        </w:r>
        <w:r w:rsidR="004F0C38" w:rsidRPr="00167595">
          <w:rPr>
            <w:webHidden/>
          </w:rPr>
          <w:fldChar w:fldCharType="separate"/>
        </w:r>
        <w:r w:rsidR="00233777">
          <w:rPr>
            <w:webHidden/>
          </w:rPr>
          <w:t>102</w:t>
        </w:r>
        <w:r w:rsidR="004F0C38" w:rsidRPr="00167595">
          <w:rPr>
            <w:webHidden/>
          </w:rPr>
          <w:fldChar w:fldCharType="end"/>
        </w:r>
      </w:hyperlink>
    </w:p>
    <w:p w14:paraId="434848FA" w14:textId="63C9B026" w:rsidR="004F0C38" w:rsidRPr="00167595" w:rsidRDefault="00000000">
      <w:pPr>
        <w:pStyle w:val="TOC4"/>
        <w:rPr>
          <w:rFonts w:asciiTheme="minorHAnsi" w:eastAsiaTheme="minorEastAsia" w:hAnsiTheme="minorHAnsi" w:cstheme="minorBidi"/>
          <w:lang w:eastAsia="en-GB"/>
        </w:rPr>
      </w:pPr>
      <w:hyperlink w:anchor="_Toc143724288" w:history="1">
        <w:r w:rsidR="004F0C38" w:rsidRPr="00167595">
          <w:rPr>
            <w:rStyle w:val="Hyperlink"/>
          </w:rPr>
          <w:t>32.</w:t>
        </w:r>
        <w:r w:rsidR="004F0C38" w:rsidRPr="00167595">
          <w:rPr>
            <w:rFonts w:asciiTheme="minorHAnsi" w:eastAsiaTheme="minorEastAsia" w:hAnsiTheme="minorHAnsi" w:cstheme="minorBidi"/>
            <w:lang w:eastAsia="en-GB"/>
          </w:rPr>
          <w:tab/>
        </w:r>
        <w:r w:rsidR="004F0C38" w:rsidRPr="00167595">
          <w:rPr>
            <w:rStyle w:val="Hyperlink"/>
          </w:rPr>
          <w:t>Form TECH-8: CVs of Key Personnel</w:t>
        </w:r>
        <w:r w:rsidR="004F0C38" w:rsidRPr="00167595">
          <w:rPr>
            <w:webHidden/>
          </w:rPr>
          <w:tab/>
        </w:r>
        <w:r w:rsidR="004F0C38" w:rsidRPr="00167595">
          <w:rPr>
            <w:webHidden/>
          </w:rPr>
          <w:fldChar w:fldCharType="begin"/>
        </w:r>
        <w:r w:rsidR="004F0C38" w:rsidRPr="00167595">
          <w:rPr>
            <w:webHidden/>
          </w:rPr>
          <w:instrText xml:space="preserve"> PAGEREF _Toc143724288 \h </w:instrText>
        </w:r>
        <w:r w:rsidR="004F0C38" w:rsidRPr="00167595">
          <w:rPr>
            <w:webHidden/>
          </w:rPr>
        </w:r>
        <w:r w:rsidR="004F0C38" w:rsidRPr="00167595">
          <w:rPr>
            <w:webHidden/>
          </w:rPr>
          <w:fldChar w:fldCharType="separate"/>
        </w:r>
        <w:r w:rsidR="00233777">
          <w:rPr>
            <w:webHidden/>
          </w:rPr>
          <w:t>103</w:t>
        </w:r>
        <w:r w:rsidR="004F0C38" w:rsidRPr="00167595">
          <w:rPr>
            <w:webHidden/>
          </w:rPr>
          <w:fldChar w:fldCharType="end"/>
        </w:r>
      </w:hyperlink>
    </w:p>
    <w:p w14:paraId="75FD00EB" w14:textId="47248998" w:rsidR="00575E18" w:rsidRPr="00167595" w:rsidRDefault="002772ED" w:rsidP="00AB1710">
      <w:pPr>
        <w:pStyle w:val="TOC3"/>
        <w:rPr>
          <w:noProof w:val="0"/>
        </w:rPr>
      </w:pPr>
      <w:r w:rsidRPr="00167595">
        <w:rPr>
          <w:noProof w:val="0"/>
        </w:rPr>
        <w:fldChar w:fldCharType="end"/>
      </w:r>
    </w:p>
    <w:p w14:paraId="10A952C2" w14:textId="3BAEC479" w:rsidR="0092442D" w:rsidRPr="00167595" w:rsidRDefault="00976BF4" w:rsidP="006174DE">
      <w:pPr>
        <w:pStyle w:val="Heading3BSF"/>
      </w:pPr>
      <w:bookmarkStart w:id="804" w:name="_Toc54433207"/>
      <w:bookmarkStart w:id="805" w:name="_Toc54433380"/>
      <w:bookmarkStart w:id="806" w:name="_Toc54433499"/>
      <w:bookmarkStart w:id="807" w:name="_Toc54477840"/>
      <w:bookmarkStart w:id="808" w:name="_Toc54478419"/>
      <w:bookmarkStart w:id="809" w:name="_Toc54480138"/>
      <w:bookmarkStart w:id="810" w:name="_Toc54502142"/>
      <w:bookmarkStart w:id="811" w:name="_Toc54503603"/>
      <w:bookmarkStart w:id="812" w:name="_Toc54433208"/>
      <w:bookmarkStart w:id="813" w:name="_Toc54433381"/>
      <w:bookmarkStart w:id="814" w:name="_Toc54433500"/>
      <w:bookmarkStart w:id="815" w:name="_Toc54477841"/>
      <w:bookmarkStart w:id="816" w:name="_Toc54478420"/>
      <w:bookmarkStart w:id="817" w:name="_Toc54480139"/>
      <w:bookmarkStart w:id="818" w:name="_Toc54502143"/>
      <w:bookmarkStart w:id="819" w:name="_Toc54503604"/>
      <w:bookmarkStart w:id="820" w:name="_Toc54428319"/>
      <w:bookmarkStart w:id="821" w:name="_Toc54432116"/>
      <w:bookmarkStart w:id="822" w:name="_Toc54790140"/>
      <w:bookmarkStart w:id="823" w:name="_Toc54820730"/>
      <w:bookmarkStart w:id="824" w:name="_Toc57157000"/>
      <w:bookmarkStart w:id="825" w:name="_Toc14372425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167595">
        <w:t>Submission</w:t>
      </w:r>
      <w:r w:rsidR="008E62D6" w:rsidRPr="00167595">
        <w:t xml:space="preserve"> Forms</w:t>
      </w:r>
      <w:bookmarkEnd w:id="820"/>
      <w:bookmarkEnd w:id="821"/>
      <w:bookmarkEnd w:id="822"/>
      <w:bookmarkEnd w:id="823"/>
      <w:bookmarkEnd w:id="824"/>
      <w:bookmarkEnd w:id="825"/>
    </w:p>
    <w:p w14:paraId="2D05B33D" w14:textId="77777777" w:rsidR="00F06E13" w:rsidRPr="00167595" w:rsidRDefault="00F06E13" w:rsidP="008476E9">
      <w:pPr>
        <w:pStyle w:val="BodyText"/>
      </w:pPr>
    </w:p>
    <w:p w14:paraId="76DCB35B" w14:textId="69BE61D6" w:rsidR="00087C96" w:rsidRPr="00167595" w:rsidRDefault="00583E64" w:rsidP="00A015F9">
      <w:pPr>
        <w:pStyle w:val="Heading4BSF"/>
        <w:rPr>
          <w:lang w:val="en-US"/>
        </w:rPr>
      </w:pPr>
      <w:bookmarkStart w:id="826" w:name="_Toc54431574"/>
      <w:bookmarkStart w:id="827" w:name="_Toc54431813"/>
      <w:bookmarkStart w:id="828" w:name="_Toc54431897"/>
      <w:bookmarkStart w:id="829" w:name="_Toc54503606"/>
      <w:bookmarkStart w:id="830" w:name="_Toc191882775"/>
      <w:bookmarkStart w:id="831" w:name="_Toc192129741"/>
      <w:bookmarkStart w:id="832" w:name="_Toc193002169"/>
      <w:bookmarkStart w:id="833" w:name="_Toc193002309"/>
      <w:bookmarkStart w:id="834" w:name="_Toc198097369"/>
      <w:bookmarkStart w:id="835" w:name="_Toc202785770"/>
      <w:bookmarkStart w:id="836" w:name="_Toc202787322"/>
      <w:bookmarkStart w:id="837" w:name="_Toc202841167"/>
      <w:bookmarkStart w:id="838" w:name="_Toc433025037"/>
      <w:bookmarkStart w:id="839" w:name="_Toc433025324"/>
      <w:bookmarkStart w:id="840" w:name="_Toc434846231"/>
      <w:bookmarkStart w:id="841" w:name="_Toc488844617"/>
      <w:bookmarkStart w:id="842" w:name="_Toc495664875"/>
      <w:bookmarkStart w:id="843" w:name="_Toc495667295"/>
      <w:bookmarkStart w:id="844" w:name="_Toc31723777"/>
      <w:bookmarkStart w:id="845" w:name="_Toc31725019"/>
      <w:bookmarkStart w:id="846" w:name="_Toc38698159"/>
      <w:bookmarkStart w:id="847" w:name="_Toc38702061"/>
      <w:bookmarkStart w:id="848" w:name="_Toc39086197"/>
      <w:bookmarkStart w:id="849" w:name="_Toc54423138"/>
      <w:bookmarkStart w:id="850" w:name="_Toc54465083"/>
      <w:bookmarkStart w:id="851" w:name="_Toc54474745"/>
      <w:bookmarkStart w:id="852" w:name="_Toc54474941"/>
      <w:bookmarkStart w:id="853" w:name="_Toc54502850"/>
      <w:bookmarkStart w:id="854" w:name="_Toc54657334"/>
      <w:bookmarkStart w:id="855" w:name="_Toc54657378"/>
      <w:bookmarkStart w:id="856" w:name="_Toc57195559"/>
      <w:bookmarkStart w:id="857" w:name="_Toc143724254"/>
      <w:bookmarkEnd w:id="826"/>
      <w:bookmarkEnd w:id="827"/>
      <w:bookmarkEnd w:id="828"/>
      <w:bookmarkEnd w:id="829"/>
      <w:r w:rsidRPr="00167595">
        <w:rPr>
          <w:lang w:val="en-US"/>
        </w:rPr>
        <w:t xml:space="preserve">Letter of </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167595">
        <w:rPr>
          <w:lang w:val="en-US"/>
        </w:rPr>
        <w:t>Offer</w:t>
      </w:r>
      <w:bookmarkEnd w:id="857"/>
    </w:p>
    <w:p w14:paraId="76DCB35C" w14:textId="77777777" w:rsidR="00087C96" w:rsidRPr="00167595" w:rsidRDefault="00087C96" w:rsidP="006162BE">
      <w:pPr>
        <w:autoSpaceDE w:val="0"/>
        <w:autoSpaceDN w:val="0"/>
        <w:adjustRightInd w:val="0"/>
        <w:spacing w:before="120" w:after="120"/>
        <w:jc w:val="both"/>
        <w:rPr>
          <w:color w:val="000000"/>
          <w:lang w:val="en-US"/>
        </w:rPr>
      </w:pPr>
    </w:p>
    <w:p w14:paraId="76DCB35E" w14:textId="6AFEF3DB" w:rsidR="00087C96" w:rsidRPr="00167595" w:rsidRDefault="006162BE" w:rsidP="00A015F9">
      <w:pPr>
        <w:tabs>
          <w:tab w:val="right" w:pos="9000"/>
        </w:tabs>
        <w:spacing w:before="120" w:after="120"/>
        <w:jc w:val="both"/>
        <w:rPr>
          <w:lang w:val="en-US"/>
        </w:rPr>
      </w:pPr>
      <w:r w:rsidRPr="00167595">
        <w:rPr>
          <w:lang w:val="en-US"/>
        </w:rPr>
        <w:t>Procurement Ref.</w:t>
      </w:r>
      <w:r w:rsidR="00087C96" w:rsidRPr="00167595">
        <w:rPr>
          <w:lang w:val="en-US"/>
        </w:rPr>
        <w:t xml:space="preserve"> No.: _________________________________________</w:t>
      </w:r>
    </w:p>
    <w:p w14:paraId="76DCB360" w14:textId="51DE0B0C" w:rsidR="00087C96" w:rsidRPr="00167595" w:rsidRDefault="00087C96" w:rsidP="00A015F9">
      <w:pPr>
        <w:autoSpaceDE w:val="0"/>
        <w:autoSpaceDN w:val="0"/>
        <w:adjustRightInd w:val="0"/>
        <w:spacing w:before="120" w:after="120"/>
        <w:jc w:val="both"/>
        <w:rPr>
          <w:color w:val="000000"/>
          <w:lang w:val="en-US"/>
        </w:rPr>
      </w:pPr>
      <w:r w:rsidRPr="00167595">
        <w:rPr>
          <w:color w:val="000000"/>
          <w:lang w:val="en-US"/>
        </w:rPr>
        <w:t>Name of Contract: ____________________________________________</w:t>
      </w:r>
    </w:p>
    <w:p w14:paraId="76DCB361" w14:textId="77777777" w:rsidR="00087C96" w:rsidRPr="00167595" w:rsidRDefault="00087C96" w:rsidP="006162BE">
      <w:pPr>
        <w:autoSpaceDE w:val="0"/>
        <w:autoSpaceDN w:val="0"/>
        <w:adjustRightInd w:val="0"/>
        <w:spacing w:before="120" w:after="120"/>
        <w:jc w:val="both"/>
        <w:rPr>
          <w:color w:val="000000"/>
          <w:lang w:val="en-US"/>
        </w:rPr>
      </w:pPr>
      <w:r w:rsidRPr="00167595">
        <w:rPr>
          <w:color w:val="000000"/>
          <w:lang w:val="en-US"/>
        </w:rPr>
        <w:t>Lot #: ______________________________________________________</w:t>
      </w:r>
    </w:p>
    <w:p w14:paraId="76DCB363" w14:textId="77777777" w:rsidR="00087C96" w:rsidRPr="00167595" w:rsidRDefault="00087C96" w:rsidP="006162BE">
      <w:pPr>
        <w:autoSpaceDE w:val="0"/>
        <w:autoSpaceDN w:val="0"/>
        <w:adjustRightInd w:val="0"/>
        <w:spacing w:before="120" w:after="120"/>
        <w:jc w:val="both"/>
        <w:rPr>
          <w:color w:val="000000"/>
          <w:lang w:val="en-US"/>
        </w:rPr>
      </w:pPr>
    </w:p>
    <w:p w14:paraId="6004FCEA" w14:textId="796F5BDB" w:rsidR="006162BE" w:rsidRPr="00167595" w:rsidRDefault="00087C96" w:rsidP="00A015F9">
      <w:pPr>
        <w:autoSpaceDE w:val="0"/>
        <w:autoSpaceDN w:val="0"/>
        <w:adjustRightInd w:val="0"/>
        <w:spacing w:before="120" w:after="120"/>
        <w:jc w:val="both"/>
        <w:rPr>
          <w:lang w:val="en-US"/>
        </w:rPr>
      </w:pPr>
      <w:r w:rsidRPr="00167595">
        <w:rPr>
          <w:color w:val="000000"/>
          <w:lang w:val="en-US"/>
        </w:rPr>
        <w:t xml:space="preserve">To: </w:t>
      </w:r>
      <w:r w:rsidRPr="00167595">
        <w:rPr>
          <w:color w:val="000000"/>
          <w:lang w:val="en-US"/>
        </w:rPr>
        <w:tab/>
      </w:r>
      <w:r w:rsidRPr="00167595">
        <w:rPr>
          <w:color w:val="000000"/>
          <w:lang w:val="en-US"/>
        </w:rPr>
        <w:tab/>
      </w:r>
      <w:r w:rsidR="006162BE" w:rsidRPr="00167595">
        <w:rPr>
          <w:b/>
          <w:lang w:val="en-US"/>
        </w:rPr>
        <w:t>[insert full legal name of the Employer]</w:t>
      </w:r>
    </w:p>
    <w:p w14:paraId="76DCB365" w14:textId="1658997D" w:rsidR="00087C96" w:rsidRPr="00167595" w:rsidRDefault="00087C96" w:rsidP="00A015F9">
      <w:pPr>
        <w:autoSpaceDE w:val="0"/>
        <w:autoSpaceDN w:val="0"/>
        <w:adjustRightInd w:val="0"/>
        <w:spacing w:before="120" w:after="120"/>
        <w:jc w:val="both"/>
        <w:rPr>
          <w:lang w:val="en-US"/>
        </w:rPr>
      </w:pPr>
      <w:r w:rsidRPr="00167595">
        <w:rPr>
          <w:lang w:val="en-US"/>
        </w:rPr>
        <w:t>Address:</w:t>
      </w:r>
    </w:p>
    <w:p w14:paraId="76DCB367" w14:textId="4023CF9A" w:rsidR="00087C96" w:rsidRPr="00167595" w:rsidRDefault="00087C96" w:rsidP="00A015F9">
      <w:pPr>
        <w:autoSpaceDE w:val="0"/>
        <w:autoSpaceDN w:val="0"/>
        <w:adjustRightInd w:val="0"/>
        <w:spacing w:before="120" w:after="120"/>
        <w:jc w:val="both"/>
        <w:rPr>
          <w:color w:val="000000"/>
          <w:lang w:val="en-US"/>
        </w:rPr>
      </w:pPr>
    </w:p>
    <w:p w14:paraId="76DCB368" w14:textId="77777777" w:rsidR="00087C96" w:rsidRPr="00167595" w:rsidRDefault="00087C96">
      <w:pPr>
        <w:autoSpaceDE w:val="0"/>
        <w:autoSpaceDN w:val="0"/>
        <w:adjustRightInd w:val="0"/>
        <w:spacing w:before="120" w:after="120"/>
        <w:jc w:val="both"/>
        <w:rPr>
          <w:color w:val="000000"/>
          <w:lang w:val="en-US"/>
        </w:rPr>
      </w:pPr>
      <w:bookmarkStart w:id="858" w:name="_Toc434846232"/>
      <w:bookmarkStart w:id="859" w:name="_Toc488844618"/>
      <w:bookmarkStart w:id="860" w:name="_Toc495664876"/>
      <w:bookmarkStart w:id="861" w:name="_Toc495667296"/>
      <w:bookmarkStart w:id="862" w:name="_Toc31723778"/>
      <w:bookmarkStart w:id="863" w:name="_Toc31725020"/>
      <w:bookmarkStart w:id="864" w:name="_Toc38698160"/>
      <w:bookmarkStart w:id="865" w:name="_Toc38702062"/>
      <w:bookmarkStart w:id="866" w:name="_Toc39086198"/>
      <w:bookmarkStart w:id="867" w:name="_Toc54423139"/>
      <w:bookmarkStart w:id="868" w:name="_Toc54465084"/>
      <w:bookmarkStart w:id="869" w:name="_Toc54474746"/>
      <w:bookmarkStart w:id="870" w:name="_Toc54474942"/>
      <w:bookmarkStart w:id="871" w:name="_Toc54502851"/>
      <w:bookmarkStart w:id="872" w:name="_Toc54657335"/>
      <w:bookmarkStart w:id="873" w:name="_Toc54657379"/>
      <w:r w:rsidRPr="00167595">
        <w:rPr>
          <w:color w:val="000000"/>
          <w:lang w:val="en-US"/>
        </w:rPr>
        <w:t>Ladies and Gentlemen:</w:t>
      </w:r>
    </w:p>
    <w:p w14:paraId="76DCB369" w14:textId="77777777" w:rsidR="00087C96" w:rsidRPr="00167595" w:rsidRDefault="00087C96">
      <w:pPr>
        <w:autoSpaceDE w:val="0"/>
        <w:autoSpaceDN w:val="0"/>
        <w:adjustRightInd w:val="0"/>
        <w:spacing w:before="120" w:after="120"/>
        <w:jc w:val="both"/>
        <w:rPr>
          <w:color w:val="000000"/>
          <w:lang w:val="en-US"/>
        </w:rPr>
      </w:pPr>
    </w:p>
    <w:p w14:paraId="76DCB36B" w14:textId="09A542FE" w:rsidR="00087C96" w:rsidRPr="00167595" w:rsidRDefault="00087C96">
      <w:pPr>
        <w:autoSpaceDE w:val="0"/>
        <w:autoSpaceDN w:val="0"/>
        <w:adjustRightInd w:val="0"/>
        <w:spacing w:before="120" w:after="120"/>
        <w:jc w:val="both"/>
        <w:rPr>
          <w:color w:val="000000"/>
          <w:lang w:val="en-US"/>
        </w:rPr>
      </w:pPr>
      <w:r w:rsidRPr="00167595">
        <w:rPr>
          <w:color w:val="000000"/>
          <w:lang w:val="en-US"/>
        </w:rPr>
        <w:t>We, the undersigned, declare and certify that:</w:t>
      </w:r>
    </w:p>
    <w:p w14:paraId="76DCB36C" w14:textId="38E02847"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We have examined and we have no reser</w:t>
      </w:r>
      <w:r w:rsidR="00C2418A" w:rsidRPr="00167595">
        <w:rPr>
          <w:color w:val="000000"/>
          <w:lang w:val="en-US"/>
        </w:rPr>
        <w:t>vations to the Bidding Document</w:t>
      </w:r>
      <w:r w:rsidRPr="00167595">
        <w:rPr>
          <w:color w:val="000000"/>
          <w:lang w:val="en-US"/>
        </w:rPr>
        <w:t xml:space="preserve">, including addenda thereto issued in accordance with the Instructions to </w:t>
      </w:r>
      <w:r w:rsidR="00867B98" w:rsidRPr="00167595">
        <w:rPr>
          <w:iCs/>
          <w:lang w:val="en-US"/>
        </w:rPr>
        <w:t>Offeror</w:t>
      </w:r>
      <w:r w:rsidRPr="00167595">
        <w:rPr>
          <w:color w:val="000000"/>
          <w:lang w:val="en-US" w:eastAsia="ar-SA"/>
        </w:rPr>
        <w:t>s</w:t>
      </w:r>
      <w:r w:rsidRPr="00167595">
        <w:rPr>
          <w:color w:val="000000"/>
          <w:lang w:val="en-US"/>
        </w:rPr>
        <w:t>.</w:t>
      </w:r>
    </w:p>
    <w:p w14:paraId="76DCB36D" w14:textId="1CE19B53"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In accordance with the Conditions of Contract, Technical Specifications, Drawings, and Bill of Quantities and Addenda Nos.</w:t>
      </w:r>
      <w:r w:rsidRPr="00167595">
        <w:rPr>
          <w:b/>
          <w:color w:val="000000"/>
          <w:lang w:val="en-US"/>
        </w:rPr>
        <w:t xml:space="preserve"> [insert Addenda Nos.]</w:t>
      </w:r>
      <w:r w:rsidRPr="00167595">
        <w:rPr>
          <w:i/>
          <w:color w:val="000000"/>
          <w:lang w:val="en-US"/>
        </w:rPr>
        <w:t xml:space="preserve"> </w:t>
      </w:r>
      <w:r w:rsidRPr="00167595">
        <w:rPr>
          <w:color w:val="000000"/>
          <w:lang w:val="en-US"/>
        </w:rPr>
        <w:t xml:space="preserve">for the execution of the above-named Works, we offer to construct and install such Works and remedy any defects therein in conformity with the </w:t>
      </w:r>
      <w:r w:rsidR="0040701D" w:rsidRPr="00167595">
        <w:rPr>
          <w:color w:val="000000"/>
          <w:lang w:val="en-US" w:eastAsia="ar-SA"/>
        </w:rPr>
        <w:t>requirements</w:t>
      </w:r>
      <w:r w:rsidR="0040701D" w:rsidRPr="00167595">
        <w:rPr>
          <w:color w:val="000000"/>
          <w:lang w:val="en-US"/>
        </w:rPr>
        <w:t xml:space="preserve"> of </w:t>
      </w:r>
      <w:r w:rsidR="0040701D" w:rsidRPr="00167595">
        <w:rPr>
          <w:color w:val="000000"/>
          <w:lang w:val="en-US" w:eastAsia="ar-SA"/>
        </w:rPr>
        <w:t>the Bidding Document</w:t>
      </w:r>
      <w:r w:rsidRPr="00167595">
        <w:rPr>
          <w:color w:val="000000"/>
          <w:lang w:val="en-US"/>
        </w:rPr>
        <w:t xml:space="preserve"> and Addenda for the sum of </w:t>
      </w:r>
      <w:r w:rsidRPr="00167595">
        <w:rPr>
          <w:b/>
          <w:color w:val="000000"/>
          <w:lang w:val="en-US"/>
        </w:rPr>
        <w:t>[insert amount in numbers and words</w:t>
      </w:r>
      <w:r w:rsidR="0040701D" w:rsidRPr="00167595">
        <w:rPr>
          <w:b/>
          <w:iCs/>
          <w:color w:val="000000"/>
          <w:lang w:val="en-US" w:eastAsia="ar-SA"/>
        </w:rPr>
        <w:t>, carried forward from the Grand Summary</w:t>
      </w:r>
      <w:r w:rsidR="0040701D" w:rsidRPr="00167595">
        <w:rPr>
          <w:b/>
          <w:color w:val="000000"/>
          <w:lang w:val="en-US"/>
        </w:rPr>
        <w:t xml:space="preserve"> in the </w:t>
      </w:r>
      <w:r w:rsidR="0040701D" w:rsidRPr="00167595">
        <w:rPr>
          <w:b/>
          <w:iCs/>
          <w:color w:val="000000"/>
          <w:lang w:val="en-US" w:eastAsia="ar-SA"/>
        </w:rPr>
        <w:t>Price Schedules</w:t>
      </w:r>
      <w:r w:rsidRPr="00167595">
        <w:rPr>
          <w:b/>
          <w:iCs/>
          <w:color w:val="000000"/>
          <w:lang w:val="en-US" w:eastAsia="ar-SA"/>
        </w:rPr>
        <w:t>]</w:t>
      </w:r>
      <w:r w:rsidR="0040701D" w:rsidRPr="00167595">
        <w:rPr>
          <w:b/>
          <w:iCs/>
          <w:color w:val="000000"/>
          <w:lang w:val="en-US" w:eastAsia="ar-SA"/>
        </w:rPr>
        <w:t>.</w:t>
      </w:r>
      <w:r w:rsidRPr="00167595">
        <w:rPr>
          <w:b/>
          <w:iCs/>
          <w:color w:val="000000"/>
          <w:lang w:val="en-US" w:eastAsia="ar-SA"/>
        </w:rPr>
        <w:t xml:space="preserve"> </w:t>
      </w:r>
    </w:p>
    <w:p w14:paraId="76DCB36E" w14:textId="77777777"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lang w:val="en-US"/>
        </w:rPr>
        <w:t xml:space="preserve">In case we are awarded another lot in addition to this lot, we will provide a discount of </w:t>
      </w:r>
      <w:r w:rsidRPr="00167595">
        <w:rPr>
          <w:b/>
          <w:lang w:val="en-US"/>
        </w:rPr>
        <w:t>[insert amount of discount in numbers and words]</w:t>
      </w:r>
      <w:r w:rsidRPr="00167595">
        <w:rPr>
          <w:lang w:val="en-US"/>
        </w:rPr>
        <w:t xml:space="preserve"> to be applied as follows:</w:t>
      </w:r>
      <w:r w:rsidRPr="00167595">
        <w:rPr>
          <w:i/>
          <w:lang w:val="en-US"/>
        </w:rPr>
        <w:t xml:space="preserve"> </w:t>
      </w:r>
      <w:r w:rsidRPr="00167595">
        <w:rPr>
          <w:b/>
          <w:lang w:val="en-US"/>
        </w:rPr>
        <w:t>[describe the methodology for applying the discount.]</w:t>
      </w:r>
    </w:p>
    <w:p w14:paraId="76DCB36F" w14:textId="0FD3BE9F"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 xml:space="preserve">We acknowledge that the </w:t>
      </w:r>
      <w:r w:rsidR="00015674" w:rsidRPr="00167595">
        <w:rPr>
          <w:color w:val="000000"/>
          <w:lang w:val="en-US"/>
        </w:rPr>
        <w:t xml:space="preserve">Appendix to </w:t>
      </w:r>
      <w:r w:rsidR="00015674" w:rsidRPr="00167595">
        <w:rPr>
          <w:color w:val="000000"/>
          <w:lang w:val="en-US" w:eastAsia="ar-SA"/>
        </w:rPr>
        <w:t>Offer</w:t>
      </w:r>
      <w:r w:rsidRPr="00167595">
        <w:rPr>
          <w:color w:val="000000"/>
          <w:lang w:val="en-US"/>
        </w:rPr>
        <w:t xml:space="preserve"> forms part of our </w:t>
      </w:r>
      <w:r w:rsidR="00C67551" w:rsidRPr="00167595">
        <w:rPr>
          <w:color w:val="000000"/>
          <w:lang w:val="en-US" w:eastAsia="ar-SA"/>
        </w:rPr>
        <w:t>Offer</w:t>
      </w:r>
      <w:r w:rsidRPr="00167595">
        <w:rPr>
          <w:color w:val="000000"/>
          <w:lang w:val="en-US"/>
        </w:rPr>
        <w:t>.</w:t>
      </w:r>
    </w:p>
    <w:p w14:paraId="76DCB370" w14:textId="66164CE4"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 xml:space="preserve">We undertake, if our </w:t>
      </w:r>
      <w:r w:rsidR="00C67551" w:rsidRPr="00167595">
        <w:rPr>
          <w:color w:val="000000"/>
          <w:lang w:val="en-US" w:eastAsia="ar-SA"/>
        </w:rPr>
        <w:t>Offer</w:t>
      </w:r>
      <w:r w:rsidR="00C67551" w:rsidRPr="00167595">
        <w:rPr>
          <w:color w:val="000000"/>
          <w:lang w:val="en-US"/>
        </w:rPr>
        <w:t xml:space="preserve"> </w:t>
      </w:r>
      <w:r w:rsidRPr="00167595">
        <w:rPr>
          <w:color w:val="000000"/>
          <w:lang w:val="en-US"/>
        </w:rPr>
        <w:t>is accepted</w:t>
      </w:r>
      <w:r w:rsidRPr="00167595">
        <w:rPr>
          <w:lang w:val="en-US"/>
        </w:rPr>
        <w:t xml:space="preserve">, to obtain a Performance Security in accordance with the Bidding Document, </w:t>
      </w:r>
      <w:r w:rsidRPr="00167595">
        <w:rPr>
          <w:color w:val="000000"/>
          <w:lang w:val="en-US"/>
        </w:rPr>
        <w:t xml:space="preserve">and commence the Works as soon as is reasonably possible after the receipt of the Engineer’s notice to commence, and to complete the whole of the Works comprised in the Contract within the time stated in the </w:t>
      </w:r>
      <w:r w:rsidR="00015674" w:rsidRPr="00167595">
        <w:rPr>
          <w:color w:val="000000"/>
          <w:lang w:val="en-US"/>
        </w:rPr>
        <w:t xml:space="preserve">Appendix to </w:t>
      </w:r>
      <w:r w:rsidR="00015674" w:rsidRPr="00167595">
        <w:rPr>
          <w:color w:val="000000"/>
          <w:lang w:val="en-US" w:eastAsia="ar-SA"/>
        </w:rPr>
        <w:t>Offer</w:t>
      </w:r>
      <w:r w:rsidRPr="00167595">
        <w:rPr>
          <w:color w:val="000000"/>
          <w:lang w:val="en-US"/>
        </w:rPr>
        <w:t>.</w:t>
      </w:r>
    </w:p>
    <w:p w14:paraId="76DCB371" w14:textId="67ABC708"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lang w:val="en-US"/>
        </w:rPr>
        <w:t xml:space="preserve">Our </w:t>
      </w:r>
      <w:r w:rsidR="00C67551" w:rsidRPr="00167595">
        <w:rPr>
          <w:lang w:val="en-US" w:eastAsia="ar-SA"/>
        </w:rPr>
        <w:t>Offer</w:t>
      </w:r>
      <w:r w:rsidR="00C67551" w:rsidRPr="00167595">
        <w:rPr>
          <w:lang w:val="en-US"/>
        </w:rPr>
        <w:t xml:space="preserve"> </w:t>
      </w:r>
      <w:r w:rsidRPr="00167595">
        <w:rPr>
          <w:lang w:val="en-US"/>
        </w:rPr>
        <w:t xml:space="preserve">shall be valid for a period of _________________ days from the date fixed for the </w:t>
      </w:r>
      <w:r w:rsidR="00913791" w:rsidRPr="00167595">
        <w:rPr>
          <w:lang w:val="en-US" w:eastAsia="ar-SA"/>
        </w:rPr>
        <w:t>Offer</w:t>
      </w:r>
      <w:r w:rsidR="00913791" w:rsidRPr="00167595">
        <w:rPr>
          <w:lang w:val="en-US"/>
        </w:rPr>
        <w:t xml:space="preserve"> </w:t>
      </w:r>
      <w:r w:rsidRPr="00167595">
        <w:rPr>
          <w:lang w:val="en-US"/>
        </w:rPr>
        <w:t>submission deadline in accor</w:t>
      </w:r>
      <w:r w:rsidR="00C2418A" w:rsidRPr="00167595">
        <w:rPr>
          <w:lang w:val="en-US"/>
        </w:rPr>
        <w:t>dance with the Bidding Document</w:t>
      </w:r>
      <w:r w:rsidRPr="00167595">
        <w:rPr>
          <w:lang w:val="en-US"/>
        </w:rPr>
        <w:t>, and it shall remain binding upon us and may be accepted at any time before the expiration of that period.</w:t>
      </w:r>
    </w:p>
    <w:p w14:paraId="76DCB372" w14:textId="43FF798A"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 xml:space="preserve">Unless and until a formal Contract is prepared and executed, this </w:t>
      </w:r>
      <w:r w:rsidR="00C67551" w:rsidRPr="00167595">
        <w:rPr>
          <w:color w:val="000000"/>
          <w:lang w:val="en-US" w:eastAsia="ar-SA"/>
        </w:rPr>
        <w:t>Offer</w:t>
      </w:r>
      <w:r w:rsidRPr="00167595">
        <w:rPr>
          <w:color w:val="000000"/>
          <w:lang w:val="en-US"/>
        </w:rPr>
        <w:t>, together with your written acceptance thereof in the form of a signed Letter of Acceptance delivered by you to us, shall constitute a binding contract between us.</w:t>
      </w:r>
    </w:p>
    <w:p w14:paraId="76DCB373" w14:textId="3AE671BC"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 xml:space="preserve">We understand that you are not bound to accept the lowest or any </w:t>
      </w:r>
      <w:r w:rsidR="00C67551" w:rsidRPr="00167595">
        <w:rPr>
          <w:color w:val="000000"/>
          <w:lang w:val="en-US" w:eastAsia="ar-SA"/>
        </w:rPr>
        <w:t>Offer</w:t>
      </w:r>
      <w:r w:rsidR="00C67551" w:rsidRPr="00167595">
        <w:rPr>
          <w:color w:val="000000"/>
          <w:lang w:val="en-US"/>
        </w:rPr>
        <w:t xml:space="preserve"> </w:t>
      </w:r>
      <w:r w:rsidRPr="00167595">
        <w:rPr>
          <w:color w:val="000000"/>
          <w:lang w:val="en-US"/>
        </w:rPr>
        <w:t>you may receive.</w:t>
      </w:r>
    </w:p>
    <w:p w14:paraId="76DCB374" w14:textId="35A60187"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 xml:space="preserve">We comply with the requirements of </w:t>
      </w:r>
      <w:r w:rsidR="000C5394" w:rsidRPr="00167595">
        <w:rPr>
          <w:color w:val="000000"/>
          <w:lang w:val="en-US" w:eastAsia="ar-SA"/>
        </w:rPr>
        <w:t>ITO</w:t>
      </w:r>
      <w:r w:rsidRPr="00167595">
        <w:rPr>
          <w:color w:val="000000"/>
          <w:lang w:val="en-US"/>
        </w:rPr>
        <w:t xml:space="preserve"> C</w:t>
      </w:r>
      <w:r w:rsidR="00C2418A" w:rsidRPr="00167595">
        <w:rPr>
          <w:color w:val="000000"/>
          <w:lang w:val="en-US"/>
        </w:rPr>
        <w:t>lause 5 of the Bidding Document</w:t>
      </w:r>
      <w:r w:rsidRPr="00167595">
        <w:rPr>
          <w:color w:val="000000"/>
          <w:lang w:val="en-US"/>
        </w:rPr>
        <w:t>, as applicable.</w:t>
      </w:r>
    </w:p>
    <w:p w14:paraId="76DCB375" w14:textId="3C9575C7"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 xml:space="preserve">Any subcontractors and suppliers do or will comply with the requirements of </w:t>
      </w:r>
      <w:r w:rsidR="000C5394" w:rsidRPr="00167595">
        <w:rPr>
          <w:color w:val="000000"/>
          <w:lang w:val="en-US" w:eastAsia="ar-SA"/>
        </w:rPr>
        <w:t>ITO</w:t>
      </w:r>
      <w:r w:rsidRPr="00167595">
        <w:rPr>
          <w:color w:val="000000"/>
          <w:lang w:val="en-US"/>
        </w:rPr>
        <w:t xml:space="preserve"> Clause 5 of the Bidding Document</w:t>
      </w:r>
      <w:r w:rsidRPr="00167595">
        <w:rPr>
          <w:lang w:val="en-US"/>
        </w:rPr>
        <w:t>, as applicable.</w:t>
      </w:r>
    </w:p>
    <w:p w14:paraId="76DCB376" w14:textId="6F19E139" w:rsidR="00087C96" w:rsidRPr="00167595" w:rsidRDefault="00087C96" w:rsidP="00202032">
      <w:pPr>
        <w:numPr>
          <w:ilvl w:val="0"/>
          <w:numId w:val="22"/>
        </w:numPr>
        <w:autoSpaceDE w:val="0"/>
        <w:autoSpaceDN w:val="0"/>
        <w:adjustRightInd w:val="0"/>
        <w:spacing w:before="120" w:after="120"/>
        <w:jc w:val="both"/>
        <w:rPr>
          <w:lang w:val="en-US"/>
        </w:rPr>
      </w:pPr>
      <w:r w:rsidRPr="00167595">
        <w:rPr>
          <w:lang w:val="en-US"/>
        </w:rPr>
        <w:t>We</w:t>
      </w:r>
      <w:r w:rsidRPr="00167595">
        <w:rPr>
          <w:i/>
          <w:lang w:val="en-US"/>
        </w:rPr>
        <w:t xml:space="preserve"> </w:t>
      </w:r>
      <w:r w:rsidRPr="00167595">
        <w:rPr>
          <w:lang w:val="en-US"/>
        </w:rPr>
        <w:t xml:space="preserve">are not participating, as </w:t>
      </w:r>
      <w:r w:rsidRPr="00167595">
        <w:rPr>
          <w:lang w:val="en-US" w:eastAsia="ar-SA"/>
        </w:rPr>
        <w:t>a</w:t>
      </w:r>
      <w:r w:rsidR="00381CB3" w:rsidRPr="00167595">
        <w:rPr>
          <w:lang w:val="en-US" w:eastAsia="ar-SA"/>
        </w:rPr>
        <w:t>n</w:t>
      </w:r>
      <w:r w:rsidRPr="00167595">
        <w:rPr>
          <w:lang w:val="en-US" w:eastAsia="ar-SA"/>
        </w:rPr>
        <w:t xml:space="preserve"> </w:t>
      </w:r>
      <w:r w:rsidR="00867B98" w:rsidRPr="00167595">
        <w:rPr>
          <w:iCs/>
          <w:lang w:val="en-US"/>
        </w:rPr>
        <w:t>Offeror</w:t>
      </w:r>
      <w:r w:rsidRPr="00167595">
        <w:rPr>
          <w:lang w:val="en-US"/>
        </w:rPr>
        <w:t xml:space="preserve"> or as a subcontractor, in more than one </w:t>
      </w:r>
      <w:r w:rsidR="00C67551" w:rsidRPr="00167595">
        <w:rPr>
          <w:lang w:val="en-US" w:eastAsia="ar-SA"/>
        </w:rPr>
        <w:t>Offer</w:t>
      </w:r>
      <w:r w:rsidR="00C67551" w:rsidRPr="00167595">
        <w:rPr>
          <w:lang w:val="en-US"/>
        </w:rPr>
        <w:t xml:space="preserve"> </w:t>
      </w:r>
      <w:r w:rsidRPr="00167595">
        <w:rPr>
          <w:lang w:val="en-US"/>
        </w:rPr>
        <w:t xml:space="preserve">in this bidding process in accordance with </w:t>
      </w:r>
      <w:r w:rsidR="000C5394" w:rsidRPr="00167595">
        <w:rPr>
          <w:lang w:val="en-US" w:eastAsia="ar-SA"/>
        </w:rPr>
        <w:t>ITO</w:t>
      </w:r>
      <w:r w:rsidRPr="00167595">
        <w:rPr>
          <w:lang w:val="en-US"/>
        </w:rPr>
        <w:t xml:space="preserve"> </w:t>
      </w:r>
      <w:r w:rsidR="00A3006C" w:rsidRPr="00167595">
        <w:rPr>
          <w:lang w:val="en-US"/>
        </w:rPr>
        <w:t>Sub-</w:t>
      </w:r>
      <w:r w:rsidR="00A3006C" w:rsidRPr="00167595">
        <w:rPr>
          <w:lang w:val="en-US" w:eastAsia="ar-SA"/>
        </w:rPr>
        <w:t>c</w:t>
      </w:r>
      <w:r w:rsidRPr="00167595">
        <w:rPr>
          <w:lang w:val="en-US" w:eastAsia="ar-SA"/>
        </w:rPr>
        <w:t>lause</w:t>
      </w:r>
      <w:r w:rsidRPr="00167595">
        <w:rPr>
          <w:lang w:val="en-US"/>
        </w:rPr>
        <w:t xml:space="preserve"> 5.</w:t>
      </w:r>
      <w:r w:rsidR="00FB244D" w:rsidRPr="00167595">
        <w:rPr>
          <w:lang w:val="en-US"/>
        </w:rPr>
        <w:t>8</w:t>
      </w:r>
      <w:r w:rsidR="00C2418A" w:rsidRPr="00167595">
        <w:rPr>
          <w:lang w:val="en-US"/>
        </w:rPr>
        <w:t xml:space="preserve"> (d)</w:t>
      </w:r>
      <w:r w:rsidRPr="00167595">
        <w:rPr>
          <w:lang w:val="en-US"/>
        </w:rPr>
        <w:t>.</w:t>
      </w:r>
    </w:p>
    <w:p w14:paraId="76DCB377" w14:textId="4593CF7F" w:rsidR="00087C96" w:rsidRPr="00167595" w:rsidRDefault="00087C96" w:rsidP="00202032">
      <w:pPr>
        <w:numPr>
          <w:ilvl w:val="0"/>
          <w:numId w:val="22"/>
        </w:numPr>
        <w:autoSpaceDE w:val="0"/>
        <w:autoSpaceDN w:val="0"/>
        <w:adjustRightInd w:val="0"/>
        <w:spacing w:before="120" w:after="120"/>
        <w:jc w:val="both"/>
        <w:rPr>
          <w:lang w:val="en-US"/>
        </w:rPr>
      </w:pPr>
      <w:r w:rsidRPr="00167595">
        <w:rPr>
          <w:lang w:val="en-US"/>
        </w:rPr>
        <w:t>We have taken steps to ensure that no person acting for us or on our behalf has engaged in any corrupt</w:t>
      </w:r>
      <w:r w:rsidR="008707D1" w:rsidRPr="00167595">
        <w:rPr>
          <w:lang w:val="en-US"/>
        </w:rPr>
        <w:t>ion</w:t>
      </w:r>
      <w:r w:rsidRPr="00167595">
        <w:rPr>
          <w:lang w:val="en-US"/>
        </w:rPr>
        <w:t xml:space="preserve"> or fraud described in </w:t>
      </w:r>
      <w:r w:rsidR="000C5394" w:rsidRPr="00167595">
        <w:rPr>
          <w:lang w:val="en-US" w:eastAsia="ar-SA"/>
        </w:rPr>
        <w:t>ITO</w:t>
      </w:r>
      <w:r w:rsidRPr="00167595">
        <w:rPr>
          <w:lang w:val="en-US"/>
        </w:rPr>
        <w:t xml:space="preserve"> Clause 3.</w:t>
      </w:r>
    </w:p>
    <w:p w14:paraId="149750EA" w14:textId="77777777" w:rsidR="005E0B2A" w:rsidRPr="00167595" w:rsidRDefault="005E0B2A" w:rsidP="00202032">
      <w:pPr>
        <w:pStyle w:val="Text"/>
        <w:numPr>
          <w:ilvl w:val="0"/>
          <w:numId w:val="22"/>
        </w:numPr>
        <w:rPr>
          <w:lang w:val="en-US"/>
        </w:rPr>
      </w:pPr>
      <w:r w:rsidRPr="00167595">
        <w:rPr>
          <w:lang w:val="en-US"/>
        </w:rPr>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0C07E3B3" w14:textId="77777777" w:rsidR="005E0B2A" w:rsidRPr="00167595" w:rsidRDefault="005E0B2A" w:rsidP="00202032">
      <w:pPr>
        <w:pStyle w:val="Text"/>
        <w:numPr>
          <w:ilvl w:val="0"/>
          <w:numId w:val="22"/>
        </w:numPr>
        <w:rPr>
          <w:lang w:val="en-US"/>
        </w:rPr>
      </w:pPr>
      <w:r w:rsidRPr="00167595">
        <w:rPr>
          <w:lang w:val="en-US"/>
        </w:rPr>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25B6F078" w14:textId="75B35CC7" w:rsidR="005E0B2A" w:rsidRPr="00167595" w:rsidRDefault="005E0B2A" w:rsidP="00202032">
      <w:pPr>
        <w:pStyle w:val="Text"/>
        <w:numPr>
          <w:ilvl w:val="0"/>
          <w:numId w:val="22"/>
        </w:numPr>
        <w:rPr>
          <w:lang w:val="en-US"/>
        </w:rPr>
      </w:pPr>
      <w:r w:rsidRPr="00167595">
        <w:rPr>
          <w:lang w:val="en-US"/>
        </w:rPr>
        <w:t>We shall include the substance of this provision, including this paragraph, in subawards and contracts under such awards.</w:t>
      </w:r>
    </w:p>
    <w:p w14:paraId="33670C48" w14:textId="65066114" w:rsidR="005E0B2A" w:rsidRPr="00167595" w:rsidRDefault="005E0B2A" w:rsidP="00202032">
      <w:pPr>
        <w:pStyle w:val="Text"/>
        <w:numPr>
          <w:ilvl w:val="0"/>
          <w:numId w:val="22"/>
        </w:numPr>
        <w:rPr>
          <w:lang w:val="en-US"/>
        </w:rPr>
      </w:pPr>
      <w:r w:rsidRPr="00167595">
        <w:rPr>
          <w:lang w:val="en-US"/>
        </w:rPr>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76DCB378" w14:textId="528C22B0" w:rsidR="00087C96" w:rsidRPr="00167595" w:rsidRDefault="00087C96" w:rsidP="00202032">
      <w:pPr>
        <w:numPr>
          <w:ilvl w:val="0"/>
          <w:numId w:val="22"/>
        </w:numPr>
        <w:autoSpaceDE w:val="0"/>
        <w:autoSpaceDN w:val="0"/>
        <w:adjustRightInd w:val="0"/>
        <w:spacing w:before="120" w:after="120"/>
        <w:jc w:val="both"/>
        <w:rPr>
          <w:color w:val="000000"/>
          <w:lang w:val="en-US"/>
        </w:rPr>
      </w:pPr>
      <w:r w:rsidRPr="00167595">
        <w:rPr>
          <w:color w:val="000000"/>
          <w:lang w:val="en-US"/>
        </w:rPr>
        <w:t xml:space="preserve">Commissions or gratuities, if any, paid or to be paid by us to agents relating to this </w:t>
      </w:r>
      <w:r w:rsidR="00C67551" w:rsidRPr="00167595">
        <w:rPr>
          <w:color w:val="000000"/>
          <w:lang w:val="en-US" w:eastAsia="ar-SA"/>
        </w:rPr>
        <w:t>Offer</w:t>
      </w:r>
      <w:r w:rsidRPr="00167595">
        <w:rPr>
          <w:color w:val="000000"/>
          <w:lang w:val="en-US"/>
        </w:rPr>
        <w:t>, and to Contract execution if we are awarded the Contract, are listed below:</w:t>
      </w:r>
    </w:p>
    <w:p w14:paraId="76DCB379" w14:textId="77777777" w:rsidR="00087C96" w:rsidRPr="00167595" w:rsidRDefault="00087C96">
      <w:pPr>
        <w:spacing w:before="120" w:after="120"/>
        <w:jc w:val="both"/>
        <w:rPr>
          <w:lang w:val="en-US"/>
        </w:rPr>
      </w:pPr>
    </w:p>
    <w:tbl>
      <w:tblPr>
        <w:tblW w:w="0" w:type="auto"/>
        <w:jc w:val="center"/>
        <w:tblLayout w:type="fixed"/>
        <w:tblLook w:val="0000" w:firstRow="0" w:lastRow="0" w:firstColumn="0" w:lastColumn="0" w:noHBand="0" w:noVBand="0"/>
      </w:tblPr>
      <w:tblGrid>
        <w:gridCol w:w="3574"/>
        <w:gridCol w:w="360"/>
        <w:gridCol w:w="1710"/>
        <w:gridCol w:w="270"/>
        <w:gridCol w:w="2694"/>
      </w:tblGrid>
      <w:tr w:rsidR="00087C96" w:rsidRPr="00167595" w14:paraId="76DCB37F" w14:textId="77777777" w:rsidTr="00087C96">
        <w:trPr>
          <w:jc w:val="center"/>
        </w:trPr>
        <w:tc>
          <w:tcPr>
            <w:tcW w:w="3574" w:type="dxa"/>
            <w:tcBorders>
              <w:bottom w:val="single" w:sz="6" w:space="0" w:color="auto"/>
            </w:tcBorders>
          </w:tcPr>
          <w:p w14:paraId="76DCB37A" w14:textId="77777777" w:rsidR="00087C96" w:rsidRPr="00167595" w:rsidRDefault="00087C96">
            <w:pPr>
              <w:keepNext/>
              <w:keepLines/>
              <w:suppressAutoHyphens/>
              <w:spacing w:before="120" w:after="120"/>
              <w:ind w:right="-36"/>
              <w:jc w:val="both"/>
              <w:rPr>
                <w:lang w:val="en-US"/>
              </w:rPr>
            </w:pPr>
            <w:r w:rsidRPr="00167595">
              <w:rPr>
                <w:lang w:val="en-US"/>
              </w:rPr>
              <w:br w:type="page"/>
              <w:t>Name and address of agent</w:t>
            </w:r>
          </w:p>
        </w:tc>
        <w:tc>
          <w:tcPr>
            <w:tcW w:w="360" w:type="dxa"/>
          </w:tcPr>
          <w:p w14:paraId="76DCB37B" w14:textId="77777777" w:rsidR="00087C96" w:rsidRPr="00167595" w:rsidRDefault="00087C96">
            <w:pPr>
              <w:keepNext/>
              <w:keepLines/>
              <w:tabs>
                <w:tab w:val="left" w:pos="2070"/>
              </w:tabs>
              <w:suppressAutoHyphens/>
              <w:spacing w:before="120" w:after="120"/>
              <w:jc w:val="both"/>
              <w:rPr>
                <w:lang w:val="en-US"/>
              </w:rPr>
            </w:pPr>
          </w:p>
        </w:tc>
        <w:tc>
          <w:tcPr>
            <w:tcW w:w="1710" w:type="dxa"/>
            <w:tcBorders>
              <w:bottom w:val="single" w:sz="6" w:space="0" w:color="auto"/>
            </w:tcBorders>
          </w:tcPr>
          <w:p w14:paraId="76DCB37C" w14:textId="77777777" w:rsidR="00087C96" w:rsidRPr="00167595" w:rsidRDefault="00087C96">
            <w:pPr>
              <w:keepNext/>
              <w:keepLines/>
              <w:tabs>
                <w:tab w:val="left" w:pos="2070"/>
              </w:tabs>
              <w:suppressAutoHyphens/>
              <w:spacing w:before="120" w:after="120"/>
              <w:jc w:val="both"/>
              <w:rPr>
                <w:lang w:val="en-US"/>
              </w:rPr>
            </w:pPr>
            <w:r w:rsidRPr="00167595">
              <w:rPr>
                <w:lang w:val="en-US"/>
              </w:rPr>
              <w:t>Amount and currency</w:t>
            </w:r>
          </w:p>
        </w:tc>
        <w:tc>
          <w:tcPr>
            <w:tcW w:w="270" w:type="dxa"/>
          </w:tcPr>
          <w:p w14:paraId="76DCB37D" w14:textId="77777777" w:rsidR="00087C96" w:rsidRPr="00167595" w:rsidRDefault="00087C96">
            <w:pPr>
              <w:keepNext/>
              <w:keepLines/>
              <w:tabs>
                <w:tab w:val="left" w:pos="2070"/>
              </w:tabs>
              <w:suppressAutoHyphens/>
              <w:spacing w:before="120" w:after="120"/>
              <w:ind w:right="-72"/>
              <w:jc w:val="both"/>
              <w:rPr>
                <w:lang w:val="en-US"/>
              </w:rPr>
            </w:pPr>
          </w:p>
        </w:tc>
        <w:tc>
          <w:tcPr>
            <w:tcW w:w="2694" w:type="dxa"/>
            <w:tcBorders>
              <w:bottom w:val="single" w:sz="6" w:space="0" w:color="auto"/>
            </w:tcBorders>
          </w:tcPr>
          <w:p w14:paraId="76DCB37E" w14:textId="77777777" w:rsidR="00087C96" w:rsidRPr="00167595" w:rsidRDefault="00087C96">
            <w:pPr>
              <w:keepNext/>
              <w:keepLines/>
              <w:tabs>
                <w:tab w:val="left" w:pos="2070"/>
              </w:tabs>
              <w:suppressAutoHyphens/>
              <w:spacing w:before="120" w:after="120"/>
              <w:ind w:right="-72"/>
              <w:jc w:val="both"/>
              <w:rPr>
                <w:lang w:val="en-US"/>
              </w:rPr>
            </w:pPr>
            <w:r w:rsidRPr="00167595">
              <w:rPr>
                <w:lang w:val="en-US"/>
              </w:rPr>
              <w:t>Purpose of commission or gratuity</w:t>
            </w:r>
          </w:p>
        </w:tc>
      </w:tr>
      <w:tr w:rsidR="00087C96" w:rsidRPr="00167595" w14:paraId="76DCB385" w14:textId="77777777" w:rsidTr="00087C96">
        <w:trPr>
          <w:jc w:val="center"/>
        </w:trPr>
        <w:tc>
          <w:tcPr>
            <w:tcW w:w="3574" w:type="dxa"/>
          </w:tcPr>
          <w:p w14:paraId="76DCB380" w14:textId="77777777" w:rsidR="00087C96" w:rsidRPr="00167595" w:rsidRDefault="00087C96">
            <w:pPr>
              <w:keepNext/>
              <w:keepLines/>
              <w:tabs>
                <w:tab w:val="left" w:pos="2070"/>
              </w:tabs>
              <w:suppressAutoHyphens/>
              <w:spacing w:before="120" w:after="120"/>
              <w:ind w:left="162" w:right="-36" w:hanging="162"/>
              <w:jc w:val="both"/>
              <w:rPr>
                <w:lang w:val="en-US"/>
              </w:rPr>
            </w:pPr>
          </w:p>
        </w:tc>
        <w:tc>
          <w:tcPr>
            <w:tcW w:w="360" w:type="dxa"/>
          </w:tcPr>
          <w:p w14:paraId="76DCB381" w14:textId="77777777" w:rsidR="00087C96" w:rsidRPr="00167595" w:rsidRDefault="00087C96">
            <w:pPr>
              <w:keepNext/>
              <w:keepLines/>
              <w:tabs>
                <w:tab w:val="left" w:pos="2070"/>
              </w:tabs>
              <w:suppressAutoHyphens/>
              <w:spacing w:before="120" w:after="120"/>
              <w:jc w:val="both"/>
              <w:rPr>
                <w:lang w:val="en-US"/>
              </w:rPr>
            </w:pPr>
          </w:p>
        </w:tc>
        <w:tc>
          <w:tcPr>
            <w:tcW w:w="1710" w:type="dxa"/>
          </w:tcPr>
          <w:p w14:paraId="76DCB382" w14:textId="77777777" w:rsidR="00087C96" w:rsidRPr="00167595" w:rsidRDefault="00087C96">
            <w:pPr>
              <w:keepNext/>
              <w:keepLines/>
              <w:tabs>
                <w:tab w:val="left" w:pos="2070"/>
              </w:tabs>
              <w:suppressAutoHyphens/>
              <w:spacing w:before="120" w:after="120"/>
              <w:jc w:val="both"/>
              <w:rPr>
                <w:lang w:val="en-US"/>
              </w:rPr>
            </w:pPr>
          </w:p>
        </w:tc>
        <w:tc>
          <w:tcPr>
            <w:tcW w:w="270" w:type="dxa"/>
          </w:tcPr>
          <w:p w14:paraId="76DCB383" w14:textId="77777777" w:rsidR="00087C96" w:rsidRPr="00167595" w:rsidRDefault="00087C96">
            <w:pPr>
              <w:keepNext/>
              <w:keepLines/>
              <w:tabs>
                <w:tab w:val="left" w:pos="2070"/>
              </w:tabs>
              <w:suppressAutoHyphens/>
              <w:spacing w:before="120" w:after="120"/>
              <w:ind w:right="-72"/>
              <w:jc w:val="both"/>
              <w:rPr>
                <w:lang w:val="en-US"/>
              </w:rPr>
            </w:pPr>
          </w:p>
        </w:tc>
        <w:tc>
          <w:tcPr>
            <w:tcW w:w="2694" w:type="dxa"/>
          </w:tcPr>
          <w:p w14:paraId="76DCB384" w14:textId="77777777" w:rsidR="00087C96" w:rsidRPr="00167595" w:rsidRDefault="00087C96">
            <w:pPr>
              <w:keepNext/>
              <w:keepLines/>
              <w:tabs>
                <w:tab w:val="left" w:pos="2070"/>
              </w:tabs>
              <w:suppressAutoHyphens/>
              <w:spacing w:before="120" w:after="120"/>
              <w:ind w:right="-72"/>
              <w:jc w:val="both"/>
              <w:rPr>
                <w:lang w:val="en-US"/>
              </w:rPr>
            </w:pPr>
          </w:p>
        </w:tc>
      </w:tr>
      <w:tr w:rsidR="00087C96" w:rsidRPr="00167595" w14:paraId="76DCB38B" w14:textId="77777777" w:rsidTr="00087C96">
        <w:trPr>
          <w:jc w:val="center"/>
        </w:trPr>
        <w:tc>
          <w:tcPr>
            <w:tcW w:w="3574" w:type="dxa"/>
            <w:tcBorders>
              <w:top w:val="single" w:sz="6" w:space="0" w:color="auto"/>
              <w:bottom w:val="single" w:sz="6" w:space="0" w:color="auto"/>
            </w:tcBorders>
          </w:tcPr>
          <w:p w14:paraId="76DCB386" w14:textId="77777777" w:rsidR="00087C96" w:rsidRPr="00167595" w:rsidRDefault="00087C96">
            <w:pPr>
              <w:keepNext/>
              <w:keepLines/>
              <w:tabs>
                <w:tab w:val="left" w:pos="2070"/>
              </w:tabs>
              <w:suppressAutoHyphens/>
              <w:spacing w:before="120" w:after="120"/>
              <w:ind w:left="162" w:right="-36" w:hanging="162"/>
              <w:jc w:val="both"/>
              <w:rPr>
                <w:lang w:val="en-US"/>
              </w:rPr>
            </w:pPr>
          </w:p>
        </w:tc>
        <w:tc>
          <w:tcPr>
            <w:tcW w:w="360" w:type="dxa"/>
          </w:tcPr>
          <w:p w14:paraId="76DCB387" w14:textId="77777777" w:rsidR="00087C96" w:rsidRPr="00167595" w:rsidRDefault="00087C96">
            <w:pPr>
              <w:keepNext/>
              <w:keepLines/>
              <w:tabs>
                <w:tab w:val="left" w:pos="2070"/>
              </w:tabs>
              <w:suppressAutoHyphens/>
              <w:spacing w:before="120" w:after="120"/>
              <w:jc w:val="both"/>
              <w:rPr>
                <w:lang w:val="en-US"/>
              </w:rPr>
            </w:pPr>
          </w:p>
        </w:tc>
        <w:tc>
          <w:tcPr>
            <w:tcW w:w="1710" w:type="dxa"/>
            <w:tcBorders>
              <w:top w:val="single" w:sz="6" w:space="0" w:color="auto"/>
              <w:bottom w:val="single" w:sz="6" w:space="0" w:color="auto"/>
            </w:tcBorders>
          </w:tcPr>
          <w:p w14:paraId="76DCB388" w14:textId="77777777" w:rsidR="00087C96" w:rsidRPr="00167595" w:rsidRDefault="00087C96">
            <w:pPr>
              <w:keepNext/>
              <w:keepLines/>
              <w:tabs>
                <w:tab w:val="left" w:pos="2070"/>
              </w:tabs>
              <w:suppressAutoHyphens/>
              <w:spacing w:before="120" w:after="120"/>
              <w:jc w:val="both"/>
              <w:rPr>
                <w:lang w:val="en-US"/>
              </w:rPr>
            </w:pPr>
          </w:p>
        </w:tc>
        <w:tc>
          <w:tcPr>
            <w:tcW w:w="270" w:type="dxa"/>
          </w:tcPr>
          <w:p w14:paraId="76DCB389" w14:textId="77777777" w:rsidR="00087C96" w:rsidRPr="00167595" w:rsidRDefault="00087C96">
            <w:pPr>
              <w:keepNext/>
              <w:keepLines/>
              <w:tabs>
                <w:tab w:val="left" w:pos="2070"/>
              </w:tabs>
              <w:suppressAutoHyphens/>
              <w:spacing w:before="120" w:after="120"/>
              <w:ind w:right="-72"/>
              <w:jc w:val="both"/>
              <w:rPr>
                <w:lang w:val="en-US"/>
              </w:rPr>
            </w:pPr>
          </w:p>
        </w:tc>
        <w:tc>
          <w:tcPr>
            <w:tcW w:w="2694" w:type="dxa"/>
            <w:tcBorders>
              <w:top w:val="single" w:sz="6" w:space="0" w:color="auto"/>
              <w:bottom w:val="single" w:sz="6" w:space="0" w:color="auto"/>
            </w:tcBorders>
          </w:tcPr>
          <w:p w14:paraId="76DCB38A" w14:textId="77777777" w:rsidR="00087C96" w:rsidRPr="00167595" w:rsidRDefault="00087C96">
            <w:pPr>
              <w:keepNext/>
              <w:keepLines/>
              <w:tabs>
                <w:tab w:val="left" w:pos="2070"/>
              </w:tabs>
              <w:suppressAutoHyphens/>
              <w:spacing w:before="120" w:after="120"/>
              <w:ind w:right="-72"/>
              <w:jc w:val="both"/>
              <w:rPr>
                <w:lang w:val="en-US"/>
              </w:rPr>
            </w:pPr>
          </w:p>
        </w:tc>
      </w:tr>
      <w:tr w:rsidR="00087C96" w:rsidRPr="00167595" w14:paraId="76DCB38E" w14:textId="77777777" w:rsidTr="00A55DFC">
        <w:trPr>
          <w:trHeight w:val="879"/>
          <w:jc w:val="center"/>
        </w:trPr>
        <w:tc>
          <w:tcPr>
            <w:tcW w:w="8608" w:type="dxa"/>
            <w:gridSpan w:val="5"/>
          </w:tcPr>
          <w:p w14:paraId="76DCB38C" w14:textId="77777777" w:rsidR="00087C96" w:rsidRPr="00167595" w:rsidRDefault="00087C96">
            <w:pPr>
              <w:keepNext/>
              <w:keepLines/>
              <w:tabs>
                <w:tab w:val="left" w:pos="2070"/>
              </w:tabs>
              <w:suppressAutoHyphens/>
              <w:spacing w:before="120" w:after="120"/>
              <w:ind w:left="162" w:right="-36" w:hanging="162"/>
              <w:jc w:val="both"/>
              <w:rPr>
                <w:lang w:val="en-US"/>
              </w:rPr>
            </w:pPr>
          </w:p>
          <w:p w14:paraId="76DCB38D" w14:textId="77777777" w:rsidR="00087C96" w:rsidRPr="00167595" w:rsidRDefault="00087C96">
            <w:pPr>
              <w:keepNext/>
              <w:keepLines/>
              <w:tabs>
                <w:tab w:val="left" w:pos="2070"/>
              </w:tabs>
              <w:suppressAutoHyphens/>
              <w:spacing w:before="120" w:after="120"/>
              <w:ind w:left="162" w:right="-36" w:hanging="162"/>
              <w:jc w:val="both"/>
              <w:rPr>
                <w:lang w:val="en-US"/>
              </w:rPr>
            </w:pPr>
            <w:r w:rsidRPr="00167595">
              <w:rPr>
                <w:lang w:val="en-US"/>
              </w:rPr>
              <w:t>(if none, state “none”)</w:t>
            </w:r>
          </w:p>
        </w:tc>
      </w:tr>
    </w:tbl>
    <w:p w14:paraId="76DCB390" w14:textId="77777777" w:rsidR="00087C96" w:rsidRPr="00167595" w:rsidRDefault="00087C96" w:rsidP="00202032">
      <w:pPr>
        <w:numPr>
          <w:ilvl w:val="0"/>
          <w:numId w:val="22"/>
        </w:numPr>
        <w:suppressAutoHyphens/>
        <w:spacing w:before="120" w:after="120"/>
        <w:jc w:val="both"/>
        <w:rPr>
          <w:lang w:val="en-US"/>
        </w:rPr>
      </w:pPr>
      <w:r w:rsidRPr="00167595">
        <w:rPr>
          <w:lang w:val="en-US"/>
        </w:rPr>
        <w:t>We have taken steps to ensure that no person acting for us or on our behalf will engage in bribery.</w:t>
      </w:r>
    </w:p>
    <w:p w14:paraId="76DCB391" w14:textId="5AA24719" w:rsidR="00087C96" w:rsidRPr="00167595" w:rsidRDefault="00087C96" w:rsidP="00202032">
      <w:pPr>
        <w:numPr>
          <w:ilvl w:val="0"/>
          <w:numId w:val="22"/>
        </w:numPr>
        <w:suppressAutoHyphens/>
        <w:spacing w:before="120" w:after="120"/>
        <w:jc w:val="both"/>
        <w:rPr>
          <w:lang w:val="en-US"/>
        </w:rPr>
      </w:pPr>
      <w:r w:rsidRPr="00167595">
        <w:rPr>
          <w:lang w:val="en-US"/>
        </w:rPr>
        <w:t xml:space="preserve">We are not engaged in, facilitating, or allowing any of the prohibited activities described in </w:t>
      </w:r>
      <w:r w:rsidR="003F7CB2" w:rsidRPr="00167595">
        <w:rPr>
          <w:lang w:val="en-US"/>
        </w:rPr>
        <w:t xml:space="preserve">the </w:t>
      </w:r>
      <w:r w:rsidR="003F7CB2" w:rsidRPr="00167595">
        <w:rPr>
          <w:i/>
          <w:lang w:val="en-US"/>
        </w:rPr>
        <w:t>MCC Counter-Trafficking in Persons Policy</w:t>
      </w:r>
      <w:r w:rsidRPr="00167595">
        <w:rPr>
          <w:lang w:val="en-US"/>
        </w:rPr>
        <w:t xml:space="preserve"> and will not engage in, facilitate, or allow any such prohibited activities for the duration of the Contract</w:t>
      </w:r>
      <w:r w:rsidR="00555A57" w:rsidRPr="00167595">
        <w:rPr>
          <w:lang w:val="en-US"/>
        </w:rPr>
        <w:t>.</w:t>
      </w:r>
      <w:r w:rsidR="000E2FE3" w:rsidRPr="00167595">
        <w:rPr>
          <w:lang w:val="en-US"/>
        </w:rPr>
        <w:t xml:space="preserve"> </w:t>
      </w:r>
      <w:r w:rsidRPr="00167595">
        <w:rPr>
          <w:lang w:val="en-US"/>
        </w:rPr>
        <w:t xml:space="preserve">Further, we hereby provide our assurance that the prohibited activities described in </w:t>
      </w:r>
      <w:r w:rsidR="00CB5DA3" w:rsidRPr="00167595">
        <w:rPr>
          <w:lang w:val="en-US"/>
        </w:rPr>
        <w:t xml:space="preserve">the </w:t>
      </w:r>
      <w:r w:rsidR="00CB5DA3" w:rsidRPr="00167595">
        <w:rPr>
          <w:i/>
          <w:lang w:val="en-US"/>
        </w:rPr>
        <w:t>MCC Counter-Trafficking in Persons Policy</w:t>
      </w:r>
      <w:r w:rsidRPr="00167595">
        <w:rPr>
          <w:lang w:val="en-US"/>
        </w:rPr>
        <w:t xml:space="preserve"> will not be tolerated on the part of our employees, or any subcontractor or supplier, or their respective employees</w:t>
      </w:r>
      <w:r w:rsidR="00555A57" w:rsidRPr="00167595">
        <w:rPr>
          <w:lang w:val="en-US"/>
        </w:rPr>
        <w:t>.</w:t>
      </w:r>
      <w:r w:rsidR="000E2FE3" w:rsidRPr="00167595">
        <w:rPr>
          <w:lang w:val="en-US"/>
        </w:rPr>
        <w:t xml:space="preserve"> </w:t>
      </w:r>
      <w:r w:rsidRPr="00167595">
        <w:rPr>
          <w:lang w:val="en-US"/>
        </w:rPr>
        <w:t xml:space="preserve">Finally, we acknowledge that engaging in such activities is cause for suspension or termination of employment or of the Contract. </w:t>
      </w:r>
    </w:p>
    <w:p w14:paraId="560FC710" w14:textId="6E294927" w:rsidR="002135BA" w:rsidRPr="00167595" w:rsidRDefault="00087C96" w:rsidP="00202032">
      <w:pPr>
        <w:numPr>
          <w:ilvl w:val="0"/>
          <w:numId w:val="22"/>
        </w:numPr>
        <w:suppressAutoHyphens/>
        <w:spacing w:before="120" w:after="120"/>
        <w:jc w:val="both"/>
        <w:rPr>
          <w:lang w:val="en-US"/>
        </w:rPr>
      </w:pPr>
      <w:r w:rsidRPr="00167595">
        <w:rPr>
          <w:lang w:val="en-US"/>
        </w:rPr>
        <w:t xml:space="preserve">We understand and accept without condition that, in accordance with </w:t>
      </w:r>
      <w:r w:rsidR="000C5394" w:rsidRPr="00167595">
        <w:rPr>
          <w:lang w:val="en-US" w:eastAsia="ar-SA"/>
        </w:rPr>
        <w:t>ITO</w:t>
      </w:r>
      <w:r w:rsidRPr="00167595">
        <w:rPr>
          <w:lang w:val="en-US" w:eastAsia="ar-SA"/>
        </w:rPr>
        <w:t xml:space="preserve"> </w:t>
      </w:r>
      <w:r w:rsidRPr="00167595">
        <w:rPr>
          <w:lang w:val="en-US"/>
        </w:rPr>
        <w:t xml:space="preserve">Clause </w:t>
      </w:r>
      <w:r w:rsidR="00C2418A" w:rsidRPr="00167595">
        <w:rPr>
          <w:lang w:val="en-US"/>
        </w:rPr>
        <w:t>40</w:t>
      </w:r>
      <w:r w:rsidRPr="00167595">
        <w:rPr>
          <w:lang w:val="en-US"/>
        </w:rPr>
        <w:t>.1 any challenge or protest to the process or results of this procurement may be brought only through the Employer’s Bid Challenge System (BCS)</w:t>
      </w:r>
      <w:r w:rsidR="00555A57" w:rsidRPr="00167595">
        <w:rPr>
          <w:lang w:val="en-US"/>
        </w:rPr>
        <w:t>.</w:t>
      </w:r>
      <w:r w:rsidRPr="00167595">
        <w:rPr>
          <w:lang w:val="en-US"/>
        </w:rPr>
        <w:t xml:space="preserve"> </w:t>
      </w:r>
    </w:p>
    <w:p w14:paraId="09B4C987" w14:textId="77777777" w:rsidR="00E43308" w:rsidRPr="00167595" w:rsidRDefault="00E43308" w:rsidP="00202032">
      <w:pPr>
        <w:numPr>
          <w:ilvl w:val="0"/>
          <w:numId w:val="22"/>
        </w:numPr>
        <w:suppressAutoHyphens/>
        <w:spacing w:before="120" w:after="120"/>
        <w:jc w:val="both"/>
        <w:rPr>
          <w:lang w:val="en-US"/>
        </w:rPr>
      </w:pPr>
      <w:r w:rsidRPr="00167595">
        <w:rPr>
          <w:lang w:val="en-US"/>
        </w:rPr>
        <w:t>We acknowledge that our digital/digitized signature is valid and legally binding.</w:t>
      </w:r>
    </w:p>
    <w:p w14:paraId="76DCB394" w14:textId="77777777" w:rsidR="00087C96" w:rsidRPr="00167595" w:rsidRDefault="00087C96">
      <w:pPr>
        <w:suppressAutoHyphens/>
        <w:spacing w:before="120" w:after="120"/>
        <w:jc w:val="both"/>
        <w:rPr>
          <w:lang w:val="en-US"/>
        </w:rPr>
      </w:pPr>
    </w:p>
    <w:p w14:paraId="76DCB395" w14:textId="77777777" w:rsidR="00087C96" w:rsidRPr="00167595" w:rsidRDefault="00087C96">
      <w:pPr>
        <w:tabs>
          <w:tab w:val="left" w:pos="3960"/>
          <w:tab w:val="left" w:pos="7560"/>
          <w:tab w:val="left" w:pos="8640"/>
        </w:tabs>
        <w:suppressAutoHyphens/>
        <w:spacing w:before="120" w:after="120"/>
        <w:jc w:val="both"/>
        <w:rPr>
          <w:lang w:val="en-US"/>
        </w:rPr>
      </w:pPr>
      <w:r w:rsidRPr="00167595">
        <w:rPr>
          <w:lang w:val="en-US"/>
        </w:rPr>
        <w:t xml:space="preserve">Dated this </w:t>
      </w:r>
      <w:r w:rsidRPr="00167595">
        <w:rPr>
          <w:u w:val="single"/>
          <w:lang w:val="en-US"/>
        </w:rPr>
        <w:tab/>
      </w:r>
      <w:r w:rsidRPr="00167595">
        <w:rPr>
          <w:lang w:val="en-US"/>
        </w:rPr>
        <w:t xml:space="preserve"> day of </w:t>
      </w:r>
      <w:r w:rsidRPr="00167595">
        <w:rPr>
          <w:u w:val="single"/>
          <w:lang w:val="en-US"/>
        </w:rPr>
        <w:tab/>
      </w:r>
      <w:r w:rsidRPr="00167595">
        <w:rPr>
          <w:lang w:val="en-US"/>
        </w:rPr>
        <w:t xml:space="preserve"> 20 </w:t>
      </w:r>
      <w:r w:rsidRPr="00167595">
        <w:rPr>
          <w:u w:val="single"/>
          <w:lang w:val="en-US"/>
        </w:rPr>
        <w:tab/>
      </w:r>
    </w:p>
    <w:p w14:paraId="76DCB396" w14:textId="77777777" w:rsidR="00087C96" w:rsidRPr="00167595" w:rsidRDefault="00087C96">
      <w:pPr>
        <w:suppressAutoHyphens/>
        <w:spacing w:before="120" w:after="120"/>
        <w:jc w:val="both"/>
        <w:rPr>
          <w:lang w:val="en-US"/>
        </w:rPr>
      </w:pPr>
    </w:p>
    <w:p w14:paraId="76DCB397" w14:textId="77777777" w:rsidR="00087C96" w:rsidRPr="00167595" w:rsidRDefault="00087C96">
      <w:pPr>
        <w:tabs>
          <w:tab w:val="left" w:pos="4320"/>
          <w:tab w:val="left" w:pos="8640"/>
        </w:tabs>
        <w:suppressAutoHyphens/>
        <w:spacing w:before="120" w:after="120"/>
        <w:jc w:val="both"/>
        <w:rPr>
          <w:lang w:val="en-US"/>
        </w:rPr>
      </w:pPr>
      <w:r w:rsidRPr="00167595">
        <w:rPr>
          <w:lang w:val="en-US"/>
        </w:rPr>
        <w:t xml:space="preserve">Signature </w:t>
      </w:r>
      <w:r w:rsidRPr="00167595">
        <w:rPr>
          <w:u w:val="single"/>
          <w:lang w:val="en-US"/>
        </w:rPr>
        <w:tab/>
      </w:r>
      <w:r w:rsidRPr="00167595">
        <w:rPr>
          <w:lang w:val="en-US"/>
        </w:rPr>
        <w:t xml:space="preserve"> In the capacity of </w:t>
      </w:r>
      <w:r w:rsidRPr="00167595">
        <w:rPr>
          <w:u w:val="single"/>
          <w:lang w:val="en-US"/>
        </w:rPr>
        <w:tab/>
      </w:r>
    </w:p>
    <w:p w14:paraId="76DCB398" w14:textId="40E84997" w:rsidR="00087C96" w:rsidRPr="00167595" w:rsidRDefault="00087C96">
      <w:pPr>
        <w:tabs>
          <w:tab w:val="left" w:pos="8640"/>
        </w:tabs>
        <w:suppressAutoHyphens/>
        <w:spacing w:before="120" w:after="120"/>
        <w:jc w:val="both"/>
        <w:rPr>
          <w:lang w:val="en-US"/>
        </w:rPr>
      </w:pPr>
      <w:r w:rsidRPr="00167595">
        <w:rPr>
          <w:lang w:val="en-US"/>
        </w:rPr>
        <w:t xml:space="preserve">Duly authorized to sign </w:t>
      </w:r>
      <w:r w:rsidR="00C67551" w:rsidRPr="00167595">
        <w:rPr>
          <w:lang w:val="en-US"/>
        </w:rPr>
        <w:t xml:space="preserve">Offers </w:t>
      </w:r>
      <w:r w:rsidRPr="00167595">
        <w:rPr>
          <w:lang w:val="en-US"/>
        </w:rPr>
        <w:t xml:space="preserve">for and on behalf of </w:t>
      </w:r>
      <w:r w:rsidRPr="00167595">
        <w:rPr>
          <w:u w:val="single"/>
          <w:lang w:val="en-US"/>
        </w:rPr>
        <w:tab/>
      </w:r>
    </w:p>
    <w:p w14:paraId="76DCB399" w14:textId="77777777" w:rsidR="00087C96" w:rsidRPr="00167595" w:rsidRDefault="00087C96" w:rsidP="006162BE">
      <w:pPr>
        <w:suppressAutoHyphens/>
        <w:spacing w:before="120" w:after="120"/>
        <w:jc w:val="both"/>
        <w:rPr>
          <w:lang w:val="en-US"/>
        </w:rPr>
      </w:pPr>
    </w:p>
    <w:p w14:paraId="76DCB39A" w14:textId="77777777" w:rsidR="00087C96" w:rsidRPr="00167595" w:rsidRDefault="00087C96">
      <w:pPr>
        <w:suppressAutoHyphens/>
        <w:spacing w:before="120" w:after="120"/>
        <w:jc w:val="both"/>
        <w:rPr>
          <w:b/>
          <w:lang w:val="en-US"/>
        </w:rPr>
      </w:pPr>
      <w:r w:rsidRPr="00167595">
        <w:rPr>
          <w:b/>
          <w:lang w:val="en-US"/>
        </w:rPr>
        <w:t>[in block letters or typed]</w:t>
      </w:r>
    </w:p>
    <w:p w14:paraId="76DCB39B" w14:textId="77777777" w:rsidR="00087C96" w:rsidRPr="00167595" w:rsidRDefault="00087C96">
      <w:pPr>
        <w:suppressAutoHyphens/>
        <w:spacing w:before="120" w:after="120"/>
        <w:jc w:val="both"/>
        <w:rPr>
          <w:lang w:val="en-US"/>
        </w:rPr>
      </w:pPr>
    </w:p>
    <w:p w14:paraId="2DFF7CA8" w14:textId="77777777" w:rsidR="00A015F9" w:rsidRPr="00167595" w:rsidRDefault="00A015F9" w:rsidP="00A015F9">
      <w:pPr>
        <w:tabs>
          <w:tab w:val="left" w:pos="8640"/>
        </w:tabs>
        <w:suppressAutoHyphens/>
        <w:spacing w:before="120" w:after="120"/>
        <w:jc w:val="both"/>
        <w:rPr>
          <w:lang w:val="en-US"/>
        </w:rPr>
      </w:pPr>
      <w:r w:rsidRPr="00167595">
        <w:rPr>
          <w:lang w:val="en-US"/>
        </w:rPr>
        <w:t>Annexes:</w:t>
      </w:r>
    </w:p>
    <w:p w14:paraId="3D5E08FB" w14:textId="77777777" w:rsidR="00A015F9" w:rsidRPr="00167595" w:rsidRDefault="00A015F9" w:rsidP="00A015F9">
      <w:pPr>
        <w:pStyle w:val="SimpleList"/>
      </w:pPr>
      <w:r w:rsidRPr="00167595">
        <w:t>Beneficial Ownership Disclosure Form</w:t>
      </w:r>
    </w:p>
    <w:p w14:paraId="5B8B57C1" w14:textId="77777777" w:rsidR="00A015F9" w:rsidRPr="00167595" w:rsidRDefault="00A015F9" w:rsidP="00A015F9">
      <w:pPr>
        <w:pStyle w:val="SimpleList"/>
        <w:rPr>
          <w:rStyle w:val="BodyTextChar"/>
          <w:rFonts w:eastAsia="SimSun"/>
          <w:b/>
          <w:bCs/>
        </w:rPr>
      </w:pPr>
      <w:r w:rsidRPr="00167595">
        <w:rPr>
          <w:b/>
          <w:bCs/>
        </w:rPr>
        <w:t>[Other Documents Required in DS]</w:t>
      </w:r>
    </w:p>
    <w:p w14:paraId="76DCB3A0" w14:textId="0B5DF16C" w:rsidR="00087C96" w:rsidRPr="00167595" w:rsidRDefault="00087C96">
      <w:pPr>
        <w:tabs>
          <w:tab w:val="left" w:pos="8640"/>
        </w:tabs>
        <w:suppressAutoHyphens/>
        <w:spacing w:before="120" w:after="120"/>
        <w:jc w:val="both"/>
        <w:rPr>
          <w:u w:val="single"/>
          <w:lang w:val="en-US"/>
        </w:rPr>
      </w:pPr>
    </w:p>
    <w:p w14:paraId="2E038537" w14:textId="39148459" w:rsidR="00A015F9" w:rsidRPr="00167595" w:rsidRDefault="00A015F9">
      <w:pPr>
        <w:tabs>
          <w:tab w:val="left" w:pos="8640"/>
        </w:tabs>
        <w:suppressAutoHyphens/>
        <w:spacing w:before="120" w:after="120"/>
        <w:jc w:val="both"/>
        <w:rPr>
          <w:u w:val="single"/>
          <w:lang w:val="en-US"/>
        </w:rPr>
      </w:pPr>
    </w:p>
    <w:p w14:paraId="63262F2F" w14:textId="57445E44" w:rsidR="00A015F9" w:rsidRPr="00167595" w:rsidRDefault="00A015F9">
      <w:pPr>
        <w:tabs>
          <w:tab w:val="left" w:pos="8640"/>
        </w:tabs>
        <w:suppressAutoHyphens/>
        <w:spacing w:before="120" w:after="120"/>
        <w:jc w:val="both"/>
        <w:rPr>
          <w:u w:val="single"/>
          <w:lang w:val="en-US"/>
        </w:rPr>
      </w:pPr>
    </w:p>
    <w:p w14:paraId="74E135DD" w14:textId="3BAC0138" w:rsidR="00A015F9" w:rsidRPr="00167595" w:rsidRDefault="00A015F9">
      <w:pPr>
        <w:tabs>
          <w:tab w:val="left" w:pos="8640"/>
        </w:tabs>
        <w:suppressAutoHyphens/>
        <w:spacing w:before="120" w:after="120"/>
        <w:jc w:val="both"/>
        <w:rPr>
          <w:u w:val="single"/>
          <w:lang w:val="en-US"/>
        </w:rPr>
      </w:pPr>
    </w:p>
    <w:p w14:paraId="50B7A67F" w14:textId="68C04A22" w:rsidR="00A015F9" w:rsidRPr="00167595" w:rsidRDefault="00A015F9">
      <w:pPr>
        <w:tabs>
          <w:tab w:val="left" w:pos="8640"/>
        </w:tabs>
        <w:suppressAutoHyphens/>
        <w:spacing w:before="120" w:after="120"/>
        <w:jc w:val="both"/>
        <w:rPr>
          <w:u w:val="single"/>
          <w:lang w:val="en-US"/>
        </w:rPr>
      </w:pPr>
    </w:p>
    <w:p w14:paraId="33E8F1CA" w14:textId="45136515" w:rsidR="00A015F9" w:rsidRPr="00167595" w:rsidRDefault="00A015F9">
      <w:pPr>
        <w:tabs>
          <w:tab w:val="left" w:pos="8640"/>
        </w:tabs>
        <w:suppressAutoHyphens/>
        <w:spacing w:before="120" w:after="120"/>
        <w:jc w:val="both"/>
        <w:rPr>
          <w:u w:val="single"/>
          <w:lang w:val="en-US"/>
        </w:rPr>
      </w:pPr>
    </w:p>
    <w:p w14:paraId="1419BEDB" w14:textId="58AF94E0" w:rsidR="00A015F9" w:rsidRPr="00167595" w:rsidRDefault="00A015F9">
      <w:pPr>
        <w:tabs>
          <w:tab w:val="left" w:pos="8640"/>
        </w:tabs>
        <w:suppressAutoHyphens/>
        <w:spacing w:before="120" w:after="120"/>
        <w:jc w:val="both"/>
        <w:rPr>
          <w:u w:val="single"/>
          <w:lang w:val="en-US"/>
        </w:rPr>
      </w:pPr>
    </w:p>
    <w:p w14:paraId="62EF2F83" w14:textId="2D42607D" w:rsidR="00A015F9" w:rsidRPr="00167595" w:rsidRDefault="00A015F9">
      <w:pPr>
        <w:tabs>
          <w:tab w:val="left" w:pos="8640"/>
        </w:tabs>
        <w:suppressAutoHyphens/>
        <w:spacing w:before="120" w:after="120"/>
        <w:jc w:val="both"/>
        <w:rPr>
          <w:u w:val="single"/>
          <w:lang w:val="en-US"/>
        </w:rPr>
      </w:pPr>
    </w:p>
    <w:p w14:paraId="667C5913" w14:textId="5DDFB99C" w:rsidR="00A015F9" w:rsidRPr="00167595" w:rsidRDefault="00A015F9">
      <w:pPr>
        <w:tabs>
          <w:tab w:val="left" w:pos="8640"/>
        </w:tabs>
        <w:suppressAutoHyphens/>
        <w:spacing w:before="120" w:after="120"/>
        <w:jc w:val="both"/>
        <w:rPr>
          <w:u w:val="single"/>
          <w:lang w:val="en-US"/>
        </w:rPr>
      </w:pPr>
    </w:p>
    <w:p w14:paraId="6AE07534" w14:textId="4B54504F" w:rsidR="00A015F9" w:rsidRPr="00167595" w:rsidRDefault="00A015F9">
      <w:pPr>
        <w:tabs>
          <w:tab w:val="left" w:pos="8640"/>
        </w:tabs>
        <w:suppressAutoHyphens/>
        <w:spacing w:before="120" w:after="120"/>
        <w:jc w:val="both"/>
        <w:rPr>
          <w:u w:val="single"/>
          <w:lang w:val="en-US"/>
        </w:rPr>
      </w:pPr>
    </w:p>
    <w:p w14:paraId="7C99D19E" w14:textId="7D54FC44" w:rsidR="00A015F9" w:rsidRPr="00167595" w:rsidRDefault="00A015F9">
      <w:pPr>
        <w:tabs>
          <w:tab w:val="left" w:pos="8640"/>
        </w:tabs>
        <w:suppressAutoHyphens/>
        <w:spacing w:before="120" w:after="120"/>
        <w:jc w:val="both"/>
        <w:rPr>
          <w:u w:val="single"/>
          <w:lang w:val="en-US"/>
        </w:rPr>
      </w:pPr>
    </w:p>
    <w:p w14:paraId="405EA946" w14:textId="3D0080E6" w:rsidR="00A015F9" w:rsidRPr="00167595" w:rsidRDefault="00A015F9">
      <w:pPr>
        <w:tabs>
          <w:tab w:val="left" w:pos="8640"/>
        </w:tabs>
        <w:suppressAutoHyphens/>
        <w:spacing w:before="120" w:after="120"/>
        <w:jc w:val="both"/>
        <w:rPr>
          <w:u w:val="single"/>
          <w:lang w:val="en-US"/>
        </w:rPr>
      </w:pPr>
    </w:p>
    <w:p w14:paraId="575DC5B4" w14:textId="26575AF1" w:rsidR="00A015F9" w:rsidRPr="00167595" w:rsidRDefault="00A015F9">
      <w:pPr>
        <w:tabs>
          <w:tab w:val="left" w:pos="8640"/>
        </w:tabs>
        <w:suppressAutoHyphens/>
        <w:spacing w:before="120" w:after="120"/>
        <w:jc w:val="both"/>
        <w:rPr>
          <w:u w:val="single"/>
          <w:lang w:val="en-US"/>
        </w:rPr>
      </w:pPr>
    </w:p>
    <w:p w14:paraId="0048A799" w14:textId="5C7DC5BA" w:rsidR="00A015F9" w:rsidRPr="00167595" w:rsidRDefault="00A015F9">
      <w:pPr>
        <w:tabs>
          <w:tab w:val="left" w:pos="8640"/>
        </w:tabs>
        <w:suppressAutoHyphens/>
        <w:spacing w:before="120" w:after="120"/>
        <w:jc w:val="both"/>
        <w:rPr>
          <w:u w:val="single"/>
          <w:lang w:val="en-US"/>
        </w:rPr>
      </w:pPr>
    </w:p>
    <w:p w14:paraId="60174670" w14:textId="2CC31A52" w:rsidR="00A015F9" w:rsidRPr="00167595" w:rsidRDefault="00A015F9">
      <w:pPr>
        <w:tabs>
          <w:tab w:val="left" w:pos="8640"/>
        </w:tabs>
        <w:suppressAutoHyphens/>
        <w:spacing w:before="120" w:after="120"/>
        <w:jc w:val="both"/>
        <w:rPr>
          <w:u w:val="single"/>
          <w:lang w:val="en-US"/>
        </w:rPr>
      </w:pPr>
    </w:p>
    <w:p w14:paraId="53D59421" w14:textId="13A14911" w:rsidR="00A015F9" w:rsidRPr="00167595" w:rsidRDefault="00A015F9">
      <w:pPr>
        <w:tabs>
          <w:tab w:val="left" w:pos="8640"/>
        </w:tabs>
        <w:suppressAutoHyphens/>
        <w:spacing w:before="120" w:after="120"/>
        <w:jc w:val="both"/>
        <w:rPr>
          <w:u w:val="single"/>
          <w:lang w:val="en-US"/>
        </w:rPr>
      </w:pPr>
    </w:p>
    <w:p w14:paraId="2D7CC51A" w14:textId="6F614D12" w:rsidR="00A015F9" w:rsidRPr="00167595" w:rsidRDefault="00A015F9">
      <w:pPr>
        <w:tabs>
          <w:tab w:val="left" w:pos="8640"/>
        </w:tabs>
        <w:suppressAutoHyphens/>
        <w:spacing w:before="120" w:after="120"/>
        <w:jc w:val="both"/>
        <w:rPr>
          <w:u w:val="single"/>
          <w:lang w:val="en-US"/>
        </w:rPr>
      </w:pPr>
    </w:p>
    <w:p w14:paraId="04765AB2" w14:textId="11A1D82E" w:rsidR="00A015F9" w:rsidRPr="00167595" w:rsidRDefault="00A015F9" w:rsidP="00A015F9">
      <w:pPr>
        <w:pStyle w:val="Heading4BSF"/>
        <w:numPr>
          <w:ilvl w:val="0"/>
          <w:numId w:val="0"/>
        </w:numPr>
        <w:ind w:left="360"/>
        <w:rPr>
          <w:lang w:val="en-US"/>
        </w:rPr>
      </w:pPr>
      <w:bookmarkStart w:id="874" w:name="_Toc143696607"/>
      <w:bookmarkStart w:id="875" w:name="_Toc143714438"/>
      <w:bookmarkStart w:id="876" w:name="_Toc143724255"/>
      <w:r w:rsidRPr="00167595">
        <w:rPr>
          <w:lang w:val="en-US"/>
        </w:rPr>
        <w:t>Beneficial Ownership Disclosure Form (BODF)</w:t>
      </w:r>
      <w:bookmarkEnd w:id="874"/>
      <w:bookmarkEnd w:id="875"/>
      <w:bookmarkEnd w:id="876"/>
    </w:p>
    <w:p w14:paraId="08EF24DF" w14:textId="1D31DD20" w:rsidR="00A015F9" w:rsidRPr="00167595" w:rsidRDefault="00A015F9" w:rsidP="00A015F9">
      <w:pPr>
        <w:pStyle w:val="BodyText"/>
      </w:pPr>
      <w:r w:rsidRPr="00167595">
        <w:rPr>
          <w:i/>
          <w:noProof/>
          <w:spacing w:val="-1"/>
        </w:rPr>
        <mc:AlternateContent>
          <mc:Choice Requires="wps">
            <w:drawing>
              <wp:anchor distT="0" distB="0" distL="114300" distR="114300" simplePos="0" relativeHeight="251663360" behindDoc="0" locked="0" layoutInCell="1" allowOverlap="1" wp14:anchorId="1CFCE780" wp14:editId="2D49C8EE">
                <wp:simplePos x="0" y="0"/>
                <wp:positionH relativeFrom="column">
                  <wp:posOffset>92710</wp:posOffset>
                </wp:positionH>
                <wp:positionV relativeFrom="paragraph">
                  <wp:posOffset>91440</wp:posOffset>
                </wp:positionV>
                <wp:extent cx="5901267" cy="5105400"/>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5901267" cy="5105400"/>
                        </a:xfrm>
                        <a:prstGeom prst="rect">
                          <a:avLst/>
                        </a:prstGeom>
                        <a:solidFill>
                          <a:schemeClr val="lt1"/>
                        </a:solidFill>
                        <a:ln w="6350">
                          <a:solidFill>
                            <a:prstClr val="black"/>
                          </a:solidFill>
                        </a:ln>
                      </wps:spPr>
                      <wps:txbx>
                        <w:txbxContent>
                          <w:p w14:paraId="41534649" w14:textId="77777777" w:rsidR="00A015F9" w:rsidRPr="00F44C2C" w:rsidRDefault="00A015F9" w:rsidP="00A015F9">
                            <w:pPr>
                              <w:ind w:left="152" w:right="152"/>
                              <w:jc w:val="both"/>
                              <w:rPr>
                                <w:lang w:val="en-US"/>
                              </w:rPr>
                            </w:pPr>
                            <w:r w:rsidRPr="00F44C2C">
                              <w:rPr>
                                <w:i/>
                                <w:spacing w:val="-1"/>
                                <w:lang w:val="en-US"/>
                              </w:rPr>
                              <w:t>INSTRUCTIONS</w:t>
                            </w:r>
                            <w:r w:rsidRPr="00F44C2C">
                              <w:rPr>
                                <w:i/>
                                <w:spacing w:val="22"/>
                                <w:lang w:val="en-US"/>
                              </w:rPr>
                              <w:t xml:space="preserve"> </w:t>
                            </w:r>
                            <w:r w:rsidRPr="00F44C2C">
                              <w:rPr>
                                <w:i/>
                                <w:spacing w:val="-1"/>
                                <w:lang w:val="en-US"/>
                              </w:rPr>
                              <w:t>TO</w:t>
                            </w:r>
                            <w:r w:rsidRPr="00F44C2C">
                              <w:rPr>
                                <w:i/>
                                <w:spacing w:val="22"/>
                                <w:lang w:val="en-US"/>
                              </w:rPr>
                              <w:t xml:space="preserve"> </w:t>
                            </w:r>
                            <w:r w:rsidRPr="00F44C2C">
                              <w:rPr>
                                <w:i/>
                                <w:spacing w:val="-1"/>
                                <w:lang w:val="en-US"/>
                              </w:rPr>
                              <w:t>OFFERORS:</w:t>
                            </w:r>
                            <w:r w:rsidRPr="00F44C2C">
                              <w:rPr>
                                <w:i/>
                                <w:spacing w:val="22"/>
                                <w:lang w:val="en-US"/>
                              </w:rPr>
                              <w:t xml:space="preserve"> </w:t>
                            </w:r>
                            <w:r w:rsidRPr="00F44C2C">
                              <w:rPr>
                                <w:i/>
                                <w:spacing w:val="-1"/>
                                <w:lang w:val="en-US"/>
                              </w:rPr>
                              <w:t>DELETE</w:t>
                            </w:r>
                            <w:r w:rsidRPr="00F44C2C">
                              <w:rPr>
                                <w:i/>
                                <w:spacing w:val="22"/>
                                <w:lang w:val="en-US"/>
                              </w:rPr>
                              <w:t xml:space="preserve"> </w:t>
                            </w:r>
                            <w:r w:rsidRPr="00F44C2C">
                              <w:rPr>
                                <w:i/>
                                <w:spacing w:val="-1"/>
                                <w:lang w:val="en-US"/>
                              </w:rPr>
                              <w:t>THIS</w:t>
                            </w:r>
                            <w:r w:rsidRPr="00F44C2C">
                              <w:rPr>
                                <w:i/>
                                <w:spacing w:val="22"/>
                                <w:lang w:val="en-US"/>
                              </w:rPr>
                              <w:t xml:space="preserve"> </w:t>
                            </w:r>
                            <w:r w:rsidRPr="00F44C2C">
                              <w:rPr>
                                <w:i/>
                                <w:spacing w:val="-1"/>
                                <w:lang w:val="en-US"/>
                              </w:rPr>
                              <w:t>BOX</w:t>
                            </w:r>
                            <w:r w:rsidRPr="00F44C2C">
                              <w:rPr>
                                <w:i/>
                                <w:spacing w:val="22"/>
                                <w:lang w:val="en-US"/>
                              </w:rPr>
                              <w:t xml:space="preserve"> </w:t>
                            </w:r>
                            <w:r w:rsidRPr="00F44C2C">
                              <w:rPr>
                                <w:i/>
                                <w:spacing w:val="-1"/>
                                <w:lang w:val="en-US"/>
                              </w:rPr>
                              <w:t>ONCE</w:t>
                            </w:r>
                            <w:r w:rsidRPr="00F44C2C">
                              <w:rPr>
                                <w:i/>
                                <w:spacing w:val="22"/>
                                <w:lang w:val="en-US"/>
                              </w:rPr>
                              <w:t xml:space="preserve"> </w:t>
                            </w:r>
                            <w:r w:rsidRPr="00F44C2C">
                              <w:rPr>
                                <w:i/>
                                <w:spacing w:val="-1"/>
                                <w:lang w:val="en-US"/>
                              </w:rPr>
                              <w:t>YOU</w:t>
                            </w:r>
                            <w:r w:rsidRPr="00F44C2C">
                              <w:rPr>
                                <w:i/>
                                <w:spacing w:val="22"/>
                                <w:lang w:val="en-US"/>
                              </w:rPr>
                              <w:t xml:space="preserve"> </w:t>
                            </w:r>
                            <w:r w:rsidRPr="00F44C2C">
                              <w:rPr>
                                <w:i/>
                                <w:spacing w:val="-1"/>
                                <w:lang w:val="en-US"/>
                              </w:rPr>
                              <w:t>HAVE</w:t>
                            </w:r>
                            <w:r w:rsidRPr="00F44C2C">
                              <w:rPr>
                                <w:i/>
                                <w:spacing w:val="22"/>
                                <w:lang w:val="en-US"/>
                              </w:rPr>
                              <w:t xml:space="preserve"> </w:t>
                            </w:r>
                            <w:r w:rsidRPr="00F44C2C">
                              <w:rPr>
                                <w:i/>
                                <w:spacing w:val="-1"/>
                                <w:lang w:val="en-US"/>
                              </w:rPr>
                              <w:t>COMPLETED</w:t>
                            </w:r>
                            <w:r w:rsidRPr="00F44C2C">
                              <w:rPr>
                                <w:i/>
                                <w:spacing w:val="30"/>
                                <w:lang w:val="en-US"/>
                              </w:rPr>
                              <w:t xml:space="preserve"> </w:t>
                            </w:r>
                            <w:r w:rsidRPr="00F44C2C">
                              <w:rPr>
                                <w:i/>
                                <w:spacing w:val="-1"/>
                                <w:lang w:val="en-US"/>
                              </w:rPr>
                              <w:t>THE FORM</w:t>
                            </w:r>
                          </w:p>
                          <w:p w14:paraId="32BC3D9B" w14:textId="77777777" w:rsidR="00A015F9" w:rsidRPr="00F44C2C" w:rsidRDefault="00A015F9" w:rsidP="00A015F9">
                            <w:pPr>
                              <w:ind w:left="152" w:right="150"/>
                              <w:jc w:val="both"/>
                              <w:rPr>
                                <w:lang w:val="en-US"/>
                              </w:rPr>
                            </w:pPr>
                            <w:r w:rsidRPr="00F44C2C">
                              <w:rPr>
                                <w:i/>
                                <w:lang w:val="en-US"/>
                              </w:rPr>
                              <w:t>This</w:t>
                            </w:r>
                            <w:r w:rsidRPr="00F44C2C">
                              <w:rPr>
                                <w:i/>
                                <w:spacing w:val="1"/>
                                <w:lang w:val="en-US"/>
                              </w:rPr>
                              <w:t xml:space="preserve"> </w:t>
                            </w:r>
                            <w:r w:rsidRPr="00F44C2C">
                              <w:rPr>
                                <w:i/>
                                <w:lang w:val="en-US"/>
                              </w:rPr>
                              <w:t>Beneficial</w:t>
                            </w:r>
                            <w:r w:rsidRPr="00F44C2C">
                              <w:rPr>
                                <w:i/>
                                <w:spacing w:val="1"/>
                                <w:lang w:val="en-US"/>
                              </w:rPr>
                              <w:t xml:space="preserve"> </w:t>
                            </w:r>
                            <w:r w:rsidRPr="00F44C2C">
                              <w:rPr>
                                <w:i/>
                                <w:spacing w:val="-1"/>
                                <w:lang w:val="en-US"/>
                              </w:rPr>
                              <w:t>Ownership</w:t>
                            </w:r>
                            <w:r w:rsidRPr="00F44C2C">
                              <w:rPr>
                                <w:i/>
                                <w:spacing w:val="1"/>
                                <w:lang w:val="en-US"/>
                              </w:rPr>
                              <w:t xml:space="preserve"> </w:t>
                            </w:r>
                            <w:r w:rsidRPr="00F44C2C">
                              <w:rPr>
                                <w:i/>
                                <w:lang w:val="en-US"/>
                              </w:rPr>
                              <w:t>Disclosure</w:t>
                            </w:r>
                            <w:r w:rsidRPr="00F44C2C">
                              <w:rPr>
                                <w:i/>
                                <w:spacing w:val="1"/>
                                <w:lang w:val="en-US"/>
                              </w:rPr>
                              <w:t xml:space="preserve"> </w:t>
                            </w:r>
                            <w:r w:rsidRPr="00F44C2C">
                              <w:rPr>
                                <w:i/>
                                <w:lang w:val="en-US"/>
                              </w:rPr>
                              <w:t>Form</w:t>
                            </w:r>
                            <w:r w:rsidRPr="00F44C2C">
                              <w:rPr>
                                <w:i/>
                                <w:spacing w:val="1"/>
                                <w:lang w:val="en-US"/>
                              </w:rPr>
                              <w:t xml:space="preserve"> </w:t>
                            </w:r>
                            <w:r w:rsidRPr="00F44C2C">
                              <w:rPr>
                                <w:i/>
                                <w:spacing w:val="-1"/>
                                <w:lang w:val="en-US"/>
                              </w:rPr>
                              <w:t xml:space="preserve">(“Form”) </w:t>
                            </w:r>
                            <w:r w:rsidRPr="00F44C2C">
                              <w:rPr>
                                <w:i/>
                                <w:lang w:val="en-US"/>
                              </w:rPr>
                              <w:t>is</w:t>
                            </w:r>
                            <w:r w:rsidRPr="00F44C2C">
                              <w:rPr>
                                <w:i/>
                                <w:spacing w:val="1"/>
                                <w:lang w:val="en-US"/>
                              </w:rPr>
                              <w:t xml:space="preserve"> </w:t>
                            </w:r>
                            <w:r w:rsidRPr="00F44C2C">
                              <w:rPr>
                                <w:i/>
                                <w:lang w:val="en-US"/>
                              </w:rPr>
                              <w:t>to</w:t>
                            </w:r>
                            <w:r w:rsidRPr="00F44C2C">
                              <w:rPr>
                                <w:i/>
                                <w:spacing w:val="1"/>
                                <w:lang w:val="en-US"/>
                              </w:rPr>
                              <w:t xml:space="preserve"> </w:t>
                            </w:r>
                            <w:r w:rsidRPr="00F44C2C">
                              <w:rPr>
                                <w:i/>
                                <w:lang w:val="en-US"/>
                              </w:rPr>
                              <w:t>be</w:t>
                            </w:r>
                            <w:r w:rsidRPr="00F44C2C">
                              <w:rPr>
                                <w:i/>
                                <w:spacing w:val="1"/>
                                <w:lang w:val="en-US"/>
                              </w:rPr>
                              <w:t xml:space="preserve"> </w:t>
                            </w:r>
                            <w:r w:rsidRPr="00F44C2C">
                              <w:rPr>
                                <w:i/>
                                <w:spacing w:val="-1"/>
                                <w:lang w:val="en-US"/>
                              </w:rPr>
                              <w:t>completed</w:t>
                            </w:r>
                            <w:r w:rsidRPr="00F44C2C">
                              <w:rPr>
                                <w:i/>
                                <w:spacing w:val="1"/>
                                <w:lang w:val="en-US"/>
                              </w:rPr>
                              <w:t xml:space="preserve"> </w:t>
                            </w:r>
                            <w:r w:rsidRPr="00F44C2C">
                              <w:rPr>
                                <w:i/>
                                <w:lang w:val="en-US"/>
                              </w:rPr>
                              <w:t>by</w:t>
                            </w:r>
                            <w:r w:rsidRPr="00F44C2C">
                              <w:rPr>
                                <w:i/>
                                <w:spacing w:val="1"/>
                                <w:lang w:val="en-US"/>
                              </w:rPr>
                              <w:t xml:space="preserve"> </w:t>
                            </w:r>
                            <w:r w:rsidRPr="00F44C2C">
                              <w:rPr>
                                <w:i/>
                                <w:lang w:val="en-US"/>
                              </w:rPr>
                              <w:t>each</w:t>
                            </w:r>
                            <w:r w:rsidRPr="00F44C2C">
                              <w:rPr>
                                <w:i/>
                                <w:spacing w:val="47"/>
                                <w:lang w:val="en-US"/>
                              </w:rPr>
                              <w:t xml:space="preserve"> </w:t>
                            </w:r>
                            <w:r w:rsidRPr="00F44C2C">
                              <w:rPr>
                                <w:i/>
                                <w:spacing w:val="-1"/>
                                <w:lang w:val="en-US"/>
                              </w:rPr>
                              <w:t xml:space="preserve">Offeror. </w:t>
                            </w:r>
                            <w:r w:rsidRPr="00F44C2C">
                              <w:rPr>
                                <w:i/>
                                <w:lang w:val="en-US"/>
                              </w:rPr>
                              <w:t>In</w:t>
                            </w:r>
                            <w:r w:rsidRPr="00F44C2C">
                              <w:rPr>
                                <w:i/>
                                <w:spacing w:val="-8"/>
                                <w:lang w:val="en-US"/>
                              </w:rPr>
                              <w:t xml:space="preserve"> </w:t>
                            </w:r>
                            <w:r w:rsidRPr="00F44C2C">
                              <w:rPr>
                                <w:i/>
                                <w:lang w:val="en-US"/>
                              </w:rPr>
                              <w:t>case</w:t>
                            </w:r>
                            <w:r w:rsidRPr="00F44C2C">
                              <w:rPr>
                                <w:i/>
                                <w:spacing w:val="-8"/>
                                <w:lang w:val="en-US"/>
                              </w:rPr>
                              <w:t xml:space="preserve"> </w:t>
                            </w:r>
                            <w:r w:rsidRPr="00F44C2C">
                              <w:rPr>
                                <w:i/>
                                <w:lang w:val="en-US"/>
                              </w:rPr>
                              <w:t>of</w:t>
                            </w:r>
                            <w:r w:rsidRPr="00F44C2C">
                              <w:rPr>
                                <w:i/>
                                <w:spacing w:val="-8"/>
                                <w:lang w:val="en-US"/>
                              </w:rPr>
                              <w:t xml:space="preserve"> </w:t>
                            </w:r>
                            <w:r w:rsidRPr="00F44C2C">
                              <w:rPr>
                                <w:i/>
                                <w:lang w:val="en-US"/>
                              </w:rPr>
                              <w:t>joint</w:t>
                            </w:r>
                            <w:r w:rsidRPr="00F44C2C">
                              <w:rPr>
                                <w:i/>
                                <w:spacing w:val="-8"/>
                                <w:lang w:val="en-US"/>
                              </w:rPr>
                              <w:t xml:space="preserve"> </w:t>
                            </w:r>
                            <w:r w:rsidRPr="00F44C2C">
                              <w:rPr>
                                <w:i/>
                                <w:lang w:val="en-US"/>
                              </w:rPr>
                              <w:t>venture,</w:t>
                            </w:r>
                            <w:r w:rsidRPr="00F44C2C">
                              <w:rPr>
                                <w:i/>
                                <w:spacing w:val="-8"/>
                                <w:lang w:val="en-US"/>
                              </w:rPr>
                              <w:t xml:space="preserve"> </w:t>
                            </w:r>
                            <w:r w:rsidRPr="00F44C2C">
                              <w:rPr>
                                <w:i/>
                                <w:lang w:val="en-US"/>
                              </w:rPr>
                              <w:t>the</w:t>
                            </w:r>
                            <w:r w:rsidRPr="00F44C2C">
                              <w:rPr>
                                <w:i/>
                                <w:spacing w:val="-8"/>
                                <w:lang w:val="en-US"/>
                              </w:rPr>
                              <w:t xml:space="preserve"> </w:t>
                            </w:r>
                            <w:r w:rsidRPr="00F44C2C">
                              <w:rPr>
                                <w:i/>
                                <w:spacing w:val="-1"/>
                                <w:lang w:val="en-US"/>
                              </w:rPr>
                              <w:t>Offeror</w:t>
                            </w:r>
                            <w:r w:rsidRPr="00F44C2C">
                              <w:rPr>
                                <w:i/>
                                <w:spacing w:val="-8"/>
                                <w:lang w:val="en-US"/>
                              </w:rPr>
                              <w:t xml:space="preserve"> </w:t>
                            </w:r>
                            <w:r w:rsidRPr="00F44C2C">
                              <w:rPr>
                                <w:i/>
                                <w:lang w:val="en-US"/>
                              </w:rPr>
                              <w:t>must</w:t>
                            </w:r>
                            <w:r w:rsidRPr="00F44C2C">
                              <w:rPr>
                                <w:i/>
                                <w:spacing w:val="-8"/>
                                <w:lang w:val="en-US"/>
                              </w:rPr>
                              <w:t xml:space="preserve"> </w:t>
                            </w:r>
                            <w:r w:rsidRPr="00F44C2C">
                              <w:rPr>
                                <w:i/>
                                <w:lang w:val="en-US"/>
                              </w:rPr>
                              <w:t>submit</w:t>
                            </w:r>
                            <w:r w:rsidRPr="00F44C2C">
                              <w:rPr>
                                <w:i/>
                                <w:spacing w:val="-8"/>
                                <w:lang w:val="en-US"/>
                              </w:rPr>
                              <w:t xml:space="preserve"> </w:t>
                            </w:r>
                            <w:r w:rsidRPr="00F44C2C">
                              <w:rPr>
                                <w:i/>
                                <w:lang w:val="en-US"/>
                              </w:rPr>
                              <w:t>a</w:t>
                            </w:r>
                            <w:r w:rsidRPr="00F44C2C">
                              <w:rPr>
                                <w:i/>
                                <w:spacing w:val="-8"/>
                                <w:lang w:val="en-US"/>
                              </w:rPr>
                              <w:t xml:space="preserve"> </w:t>
                            </w:r>
                            <w:r w:rsidRPr="00F44C2C">
                              <w:rPr>
                                <w:i/>
                                <w:lang w:val="en-US"/>
                              </w:rPr>
                              <w:t>separate</w:t>
                            </w:r>
                            <w:r w:rsidRPr="00F44C2C">
                              <w:rPr>
                                <w:i/>
                                <w:spacing w:val="-8"/>
                                <w:lang w:val="en-US"/>
                              </w:rPr>
                              <w:t xml:space="preserve"> </w:t>
                            </w:r>
                            <w:r w:rsidRPr="00F44C2C">
                              <w:rPr>
                                <w:i/>
                                <w:lang w:val="en-US"/>
                              </w:rPr>
                              <w:t>Form</w:t>
                            </w:r>
                            <w:r w:rsidRPr="00F44C2C">
                              <w:rPr>
                                <w:i/>
                                <w:spacing w:val="-8"/>
                                <w:lang w:val="en-US"/>
                              </w:rPr>
                              <w:t xml:space="preserve"> </w:t>
                            </w:r>
                            <w:r w:rsidRPr="00F44C2C">
                              <w:rPr>
                                <w:i/>
                                <w:lang w:val="en-US"/>
                              </w:rPr>
                              <w:t>for</w:t>
                            </w:r>
                            <w:r w:rsidRPr="00F44C2C">
                              <w:rPr>
                                <w:i/>
                                <w:spacing w:val="-8"/>
                                <w:lang w:val="en-US"/>
                              </w:rPr>
                              <w:t xml:space="preserve"> </w:t>
                            </w:r>
                            <w:r w:rsidRPr="00F44C2C">
                              <w:rPr>
                                <w:i/>
                                <w:lang w:val="en-US"/>
                              </w:rPr>
                              <w:t>each</w:t>
                            </w:r>
                            <w:r w:rsidRPr="00F44C2C">
                              <w:rPr>
                                <w:i/>
                                <w:spacing w:val="-8"/>
                                <w:lang w:val="en-US"/>
                              </w:rPr>
                              <w:t xml:space="preserve"> </w:t>
                            </w:r>
                            <w:r w:rsidRPr="00F44C2C">
                              <w:rPr>
                                <w:i/>
                                <w:lang w:val="en-US"/>
                              </w:rPr>
                              <w:t>member.</w:t>
                            </w:r>
                            <w:r w:rsidRPr="00F44C2C">
                              <w:rPr>
                                <w:i/>
                                <w:spacing w:val="21"/>
                                <w:lang w:val="en-US"/>
                              </w:rPr>
                              <w:t xml:space="preserve"> </w:t>
                            </w:r>
                            <w:r w:rsidRPr="00F44C2C">
                              <w:rPr>
                                <w:i/>
                                <w:lang w:val="en-US"/>
                              </w:rPr>
                              <w:t>The</w:t>
                            </w:r>
                            <w:r w:rsidRPr="00F44C2C">
                              <w:rPr>
                                <w:i/>
                                <w:spacing w:val="-6"/>
                                <w:lang w:val="en-US"/>
                              </w:rPr>
                              <w:t xml:space="preserve"> </w:t>
                            </w:r>
                            <w:r w:rsidRPr="00F44C2C">
                              <w:rPr>
                                <w:i/>
                                <w:lang w:val="en-US"/>
                              </w:rPr>
                              <w:t>beneficial</w:t>
                            </w:r>
                            <w:r w:rsidRPr="00F44C2C">
                              <w:rPr>
                                <w:i/>
                                <w:spacing w:val="-6"/>
                                <w:lang w:val="en-US"/>
                              </w:rPr>
                              <w:t xml:space="preserve"> </w:t>
                            </w:r>
                            <w:r w:rsidRPr="00F44C2C">
                              <w:rPr>
                                <w:i/>
                                <w:lang w:val="en-US"/>
                              </w:rPr>
                              <w:t>ownership</w:t>
                            </w:r>
                            <w:r w:rsidRPr="00F44C2C">
                              <w:rPr>
                                <w:i/>
                                <w:spacing w:val="-6"/>
                                <w:lang w:val="en-US"/>
                              </w:rPr>
                              <w:t xml:space="preserve"> </w:t>
                            </w:r>
                            <w:r w:rsidRPr="00F44C2C">
                              <w:rPr>
                                <w:i/>
                                <w:spacing w:val="-1"/>
                                <w:lang w:val="en-US"/>
                              </w:rPr>
                              <w:t>information</w:t>
                            </w:r>
                            <w:r w:rsidRPr="00F44C2C">
                              <w:rPr>
                                <w:i/>
                                <w:spacing w:val="-7"/>
                                <w:lang w:val="en-US"/>
                              </w:rPr>
                              <w:t xml:space="preserve"> </w:t>
                            </w:r>
                            <w:r w:rsidRPr="00F44C2C">
                              <w:rPr>
                                <w:i/>
                                <w:lang w:val="en-US"/>
                              </w:rPr>
                              <w:t>to</w:t>
                            </w:r>
                            <w:r w:rsidRPr="00F44C2C">
                              <w:rPr>
                                <w:i/>
                                <w:spacing w:val="-7"/>
                                <w:lang w:val="en-US"/>
                              </w:rPr>
                              <w:t xml:space="preserve"> </w:t>
                            </w:r>
                            <w:r w:rsidRPr="00F44C2C">
                              <w:rPr>
                                <w:i/>
                                <w:lang w:val="en-US"/>
                              </w:rPr>
                              <w:t>be</w:t>
                            </w:r>
                            <w:r w:rsidRPr="00F44C2C">
                              <w:rPr>
                                <w:i/>
                                <w:spacing w:val="-7"/>
                                <w:lang w:val="en-US"/>
                              </w:rPr>
                              <w:t xml:space="preserve"> </w:t>
                            </w:r>
                            <w:r w:rsidRPr="00F44C2C">
                              <w:rPr>
                                <w:i/>
                                <w:lang w:val="en-US"/>
                              </w:rPr>
                              <w:t>submitted</w:t>
                            </w:r>
                            <w:r w:rsidRPr="00F44C2C">
                              <w:rPr>
                                <w:i/>
                                <w:spacing w:val="-7"/>
                                <w:lang w:val="en-US"/>
                              </w:rPr>
                              <w:t xml:space="preserve"> </w:t>
                            </w:r>
                            <w:r w:rsidRPr="00F44C2C">
                              <w:rPr>
                                <w:i/>
                                <w:lang w:val="en-US"/>
                              </w:rPr>
                              <w:t>in</w:t>
                            </w:r>
                            <w:r w:rsidRPr="00F44C2C">
                              <w:rPr>
                                <w:i/>
                                <w:spacing w:val="-7"/>
                                <w:lang w:val="en-US"/>
                              </w:rPr>
                              <w:t xml:space="preserve"> </w:t>
                            </w:r>
                            <w:r w:rsidRPr="00F44C2C">
                              <w:rPr>
                                <w:i/>
                                <w:spacing w:val="-1"/>
                                <w:lang w:val="en-US"/>
                              </w:rPr>
                              <w:t>this</w:t>
                            </w:r>
                            <w:r w:rsidRPr="00F44C2C">
                              <w:rPr>
                                <w:i/>
                                <w:spacing w:val="-7"/>
                                <w:lang w:val="en-US"/>
                              </w:rPr>
                              <w:t xml:space="preserve"> </w:t>
                            </w:r>
                            <w:r w:rsidRPr="00F44C2C">
                              <w:rPr>
                                <w:i/>
                                <w:spacing w:val="-1"/>
                                <w:lang w:val="en-US"/>
                              </w:rPr>
                              <w:t>Form</w:t>
                            </w:r>
                            <w:r w:rsidRPr="00F44C2C">
                              <w:rPr>
                                <w:i/>
                                <w:spacing w:val="-7"/>
                                <w:lang w:val="en-US"/>
                              </w:rPr>
                              <w:t xml:space="preserve"> </w:t>
                            </w:r>
                            <w:r w:rsidRPr="00F44C2C">
                              <w:rPr>
                                <w:i/>
                                <w:lang w:val="en-US"/>
                              </w:rPr>
                              <w:t>shall</w:t>
                            </w:r>
                            <w:r w:rsidRPr="00F44C2C">
                              <w:rPr>
                                <w:i/>
                                <w:spacing w:val="-7"/>
                                <w:lang w:val="en-US"/>
                              </w:rPr>
                              <w:t xml:space="preserve"> </w:t>
                            </w:r>
                            <w:r w:rsidRPr="00F44C2C">
                              <w:rPr>
                                <w:i/>
                                <w:lang w:val="en-US"/>
                              </w:rPr>
                              <w:t>be</w:t>
                            </w:r>
                            <w:r w:rsidRPr="00F44C2C">
                              <w:rPr>
                                <w:i/>
                                <w:spacing w:val="-7"/>
                                <w:lang w:val="en-US"/>
                              </w:rPr>
                              <w:t xml:space="preserve"> </w:t>
                            </w:r>
                            <w:r w:rsidRPr="00F44C2C">
                              <w:rPr>
                                <w:i/>
                                <w:lang w:val="en-US"/>
                              </w:rPr>
                              <w:t>current</w:t>
                            </w:r>
                            <w:r w:rsidRPr="00F44C2C">
                              <w:rPr>
                                <w:i/>
                                <w:spacing w:val="-7"/>
                                <w:lang w:val="en-US"/>
                              </w:rPr>
                              <w:t xml:space="preserve"> </w:t>
                            </w:r>
                            <w:r w:rsidRPr="00F44C2C">
                              <w:rPr>
                                <w:i/>
                                <w:lang w:val="en-US"/>
                              </w:rPr>
                              <w:t>as</w:t>
                            </w:r>
                            <w:r w:rsidRPr="00F44C2C">
                              <w:rPr>
                                <w:i/>
                                <w:spacing w:val="-7"/>
                                <w:lang w:val="en-US"/>
                              </w:rPr>
                              <w:t xml:space="preserve"> </w:t>
                            </w:r>
                            <w:r w:rsidRPr="00F44C2C">
                              <w:rPr>
                                <w:i/>
                                <w:lang w:val="en-US"/>
                              </w:rPr>
                              <w:t>of</w:t>
                            </w:r>
                            <w:r w:rsidRPr="00F44C2C">
                              <w:rPr>
                                <w:i/>
                                <w:spacing w:val="-7"/>
                                <w:lang w:val="en-US"/>
                              </w:rPr>
                              <w:t xml:space="preserve"> </w:t>
                            </w:r>
                            <w:r w:rsidRPr="00F44C2C">
                              <w:rPr>
                                <w:i/>
                                <w:lang w:val="en-US"/>
                              </w:rPr>
                              <w:t>the</w:t>
                            </w:r>
                            <w:r w:rsidRPr="00F44C2C">
                              <w:rPr>
                                <w:i/>
                                <w:spacing w:val="27"/>
                                <w:lang w:val="en-US"/>
                              </w:rPr>
                              <w:t xml:space="preserve"> </w:t>
                            </w:r>
                            <w:r w:rsidRPr="00F44C2C">
                              <w:rPr>
                                <w:i/>
                                <w:lang w:val="en-US"/>
                              </w:rPr>
                              <w:t>date</w:t>
                            </w:r>
                            <w:r w:rsidRPr="00F44C2C">
                              <w:rPr>
                                <w:i/>
                                <w:spacing w:val="-1"/>
                                <w:lang w:val="en-US"/>
                              </w:rPr>
                              <w:t xml:space="preserve"> </w:t>
                            </w:r>
                            <w:r w:rsidRPr="00F44C2C">
                              <w:rPr>
                                <w:i/>
                                <w:lang w:val="en-US"/>
                              </w:rPr>
                              <w:t>of</w:t>
                            </w:r>
                            <w:r w:rsidRPr="00F44C2C">
                              <w:rPr>
                                <w:i/>
                                <w:spacing w:val="-1"/>
                                <w:lang w:val="en-US"/>
                              </w:rPr>
                              <w:t xml:space="preserve"> </w:t>
                            </w:r>
                            <w:r w:rsidRPr="00F44C2C">
                              <w:rPr>
                                <w:i/>
                                <w:lang w:val="en-US"/>
                              </w:rPr>
                              <w:t>its</w:t>
                            </w:r>
                            <w:r w:rsidRPr="00F44C2C">
                              <w:rPr>
                                <w:i/>
                                <w:spacing w:val="-1"/>
                                <w:lang w:val="en-US"/>
                              </w:rPr>
                              <w:t xml:space="preserve"> </w:t>
                            </w:r>
                            <w:r w:rsidRPr="00F44C2C">
                              <w:rPr>
                                <w:i/>
                                <w:lang w:val="en-US"/>
                              </w:rPr>
                              <w:t>submission.</w:t>
                            </w:r>
                          </w:p>
                          <w:p w14:paraId="7A942A0A" w14:textId="77777777" w:rsidR="00A015F9" w:rsidRPr="00F44C2C" w:rsidRDefault="00A015F9" w:rsidP="00A015F9">
                            <w:pPr>
                              <w:ind w:left="152" w:right="151"/>
                              <w:jc w:val="both"/>
                              <w:rPr>
                                <w:lang w:val="en-US"/>
                              </w:rPr>
                            </w:pPr>
                            <w:r w:rsidRPr="00F44C2C">
                              <w:rPr>
                                <w:i/>
                                <w:lang w:val="en-US"/>
                              </w:rPr>
                              <w:t>For</w:t>
                            </w:r>
                            <w:r w:rsidRPr="00F44C2C">
                              <w:rPr>
                                <w:i/>
                                <w:spacing w:val="10"/>
                                <w:lang w:val="en-US"/>
                              </w:rPr>
                              <w:t xml:space="preserve"> </w:t>
                            </w:r>
                            <w:r w:rsidRPr="00F44C2C">
                              <w:rPr>
                                <w:i/>
                                <w:lang w:val="en-US"/>
                              </w:rPr>
                              <w:t>the</w:t>
                            </w:r>
                            <w:r w:rsidRPr="00F44C2C">
                              <w:rPr>
                                <w:i/>
                                <w:spacing w:val="10"/>
                                <w:lang w:val="en-US"/>
                              </w:rPr>
                              <w:t xml:space="preserve"> </w:t>
                            </w:r>
                            <w:r w:rsidRPr="00F44C2C">
                              <w:rPr>
                                <w:i/>
                                <w:lang w:val="en-US"/>
                              </w:rPr>
                              <w:t>purposes</w:t>
                            </w:r>
                            <w:r w:rsidRPr="00F44C2C">
                              <w:rPr>
                                <w:i/>
                                <w:spacing w:val="10"/>
                                <w:lang w:val="en-US"/>
                              </w:rPr>
                              <w:t xml:space="preserve"> </w:t>
                            </w:r>
                            <w:r w:rsidRPr="00F44C2C">
                              <w:rPr>
                                <w:i/>
                                <w:lang w:val="en-US"/>
                              </w:rPr>
                              <w:t>of</w:t>
                            </w:r>
                            <w:r w:rsidRPr="00F44C2C">
                              <w:rPr>
                                <w:i/>
                                <w:spacing w:val="10"/>
                                <w:lang w:val="en-US"/>
                              </w:rPr>
                              <w:t xml:space="preserve"> </w:t>
                            </w:r>
                            <w:r w:rsidRPr="00F44C2C">
                              <w:rPr>
                                <w:i/>
                                <w:lang w:val="en-US"/>
                              </w:rPr>
                              <w:t>this</w:t>
                            </w:r>
                            <w:r w:rsidRPr="00F44C2C">
                              <w:rPr>
                                <w:i/>
                                <w:spacing w:val="10"/>
                                <w:lang w:val="en-US"/>
                              </w:rPr>
                              <w:t xml:space="preserve"> </w:t>
                            </w:r>
                            <w:r w:rsidRPr="00F44C2C">
                              <w:rPr>
                                <w:i/>
                                <w:lang w:val="en-US"/>
                              </w:rPr>
                              <w:t>Form,</w:t>
                            </w:r>
                            <w:r w:rsidRPr="00F44C2C">
                              <w:rPr>
                                <w:i/>
                                <w:spacing w:val="10"/>
                                <w:lang w:val="en-US"/>
                              </w:rPr>
                              <w:t xml:space="preserve"> </w:t>
                            </w:r>
                            <w:r w:rsidRPr="00F44C2C">
                              <w:rPr>
                                <w:i/>
                                <w:lang w:val="en-US"/>
                              </w:rPr>
                              <w:t>a</w:t>
                            </w:r>
                            <w:r w:rsidRPr="00F44C2C">
                              <w:rPr>
                                <w:i/>
                                <w:spacing w:val="10"/>
                                <w:lang w:val="en-US"/>
                              </w:rPr>
                              <w:t xml:space="preserve"> </w:t>
                            </w:r>
                            <w:r w:rsidRPr="00F44C2C">
                              <w:rPr>
                                <w:i/>
                                <w:lang w:val="en-US"/>
                              </w:rPr>
                              <w:t>Beneficial</w:t>
                            </w:r>
                            <w:r w:rsidRPr="00F44C2C">
                              <w:rPr>
                                <w:i/>
                                <w:spacing w:val="10"/>
                                <w:lang w:val="en-US"/>
                              </w:rPr>
                              <w:t xml:space="preserve"> </w:t>
                            </w:r>
                            <w:r w:rsidRPr="00F44C2C">
                              <w:rPr>
                                <w:i/>
                                <w:spacing w:val="-1"/>
                                <w:lang w:val="en-US"/>
                              </w:rPr>
                              <w:t>Owner</w:t>
                            </w:r>
                            <w:r w:rsidRPr="00F44C2C">
                              <w:rPr>
                                <w:i/>
                                <w:spacing w:val="10"/>
                                <w:lang w:val="en-US"/>
                              </w:rPr>
                              <w:t xml:space="preserve"> </w:t>
                            </w:r>
                            <w:r w:rsidRPr="00F44C2C">
                              <w:rPr>
                                <w:i/>
                                <w:lang w:val="en-US"/>
                              </w:rPr>
                              <w:t>of</w:t>
                            </w:r>
                            <w:r w:rsidRPr="00F44C2C">
                              <w:rPr>
                                <w:i/>
                                <w:spacing w:val="10"/>
                                <w:lang w:val="en-US"/>
                              </w:rPr>
                              <w:t xml:space="preserve"> </w:t>
                            </w:r>
                            <w:r w:rsidRPr="00F44C2C">
                              <w:rPr>
                                <w:i/>
                                <w:lang w:val="en-US"/>
                              </w:rPr>
                              <w:t>an</w:t>
                            </w:r>
                            <w:r w:rsidRPr="00F44C2C">
                              <w:rPr>
                                <w:i/>
                                <w:spacing w:val="10"/>
                                <w:lang w:val="en-US"/>
                              </w:rPr>
                              <w:t xml:space="preserve"> </w:t>
                            </w:r>
                            <w:r w:rsidRPr="00F44C2C">
                              <w:rPr>
                                <w:i/>
                                <w:lang w:val="en-US"/>
                              </w:rPr>
                              <w:t>Offeror</w:t>
                            </w:r>
                            <w:r w:rsidRPr="00F44C2C">
                              <w:rPr>
                                <w:i/>
                                <w:spacing w:val="10"/>
                                <w:lang w:val="en-US"/>
                              </w:rPr>
                              <w:t xml:space="preserve"> </w:t>
                            </w:r>
                            <w:r w:rsidRPr="00F44C2C">
                              <w:rPr>
                                <w:i/>
                                <w:lang w:val="en-US"/>
                              </w:rPr>
                              <w:t>is</w:t>
                            </w:r>
                            <w:r w:rsidRPr="00F44C2C">
                              <w:rPr>
                                <w:i/>
                                <w:spacing w:val="10"/>
                                <w:lang w:val="en-US"/>
                              </w:rPr>
                              <w:t xml:space="preserve"> </w:t>
                            </w:r>
                            <w:r w:rsidRPr="00F44C2C">
                              <w:rPr>
                                <w:i/>
                                <w:lang w:val="en-US"/>
                              </w:rPr>
                              <w:t>any</w:t>
                            </w:r>
                            <w:r w:rsidRPr="00F44C2C">
                              <w:rPr>
                                <w:i/>
                                <w:spacing w:val="10"/>
                                <w:lang w:val="en-US"/>
                              </w:rPr>
                              <w:t xml:space="preserve"> </w:t>
                            </w:r>
                            <w:r w:rsidRPr="00F44C2C">
                              <w:rPr>
                                <w:i/>
                                <w:lang w:val="en-US"/>
                              </w:rPr>
                              <w:t>natural</w:t>
                            </w:r>
                            <w:r w:rsidRPr="00F44C2C">
                              <w:rPr>
                                <w:i/>
                                <w:spacing w:val="10"/>
                                <w:lang w:val="en-US"/>
                              </w:rPr>
                              <w:t xml:space="preserve"> </w:t>
                            </w:r>
                            <w:r w:rsidRPr="00F44C2C">
                              <w:rPr>
                                <w:i/>
                                <w:lang w:val="en-US"/>
                              </w:rPr>
                              <w:t>person</w:t>
                            </w:r>
                            <w:r w:rsidRPr="00F44C2C">
                              <w:rPr>
                                <w:i/>
                                <w:spacing w:val="10"/>
                                <w:lang w:val="en-US"/>
                              </w:rPr>
                              <w:t xml:space="preserve"> </w:t>
                            </w:r>
                            <w:r w:rsidRPr="00F44C2C">
                              <w:rPr>
                                <w:i/>
                                <w:lang w:val="en-US"/>
                              </w:rPr>
                              <w:t>who</w:t>
                            </w:r>
                            <w:r w:rsidRPr="00F44C2C">
                              <w:rPr>
                                <w:i/>
                                <w:spacing w:val="24"/>
                                <w:lang w:val="en-US"/>
                              </w:rPr>
                              <w:t xml:space="preserve"> </w:t>
                            </w:r>
                            <w:r w:rsidRPr="00F44C2C">
                              <w:rPr>
                                <w:i/>
                                <w:lang w:val="en-US"/>
                              </w:rPr>
                              <w:t xml:space="preserve">ultimately </w:t>
                            </w:r>
                            <w:r w:rsidRPr="00F44C2C">
                              <w:rPr>
                                <w:i/>
                                <w:spacing w:val="-1"/>
                                <w:lang w:val="en-US"/>
                              </w:rPr>
                              <w:t>owns</w:t>
                            </w:r>
                            <w:r w:rsidRPr="00F44C2C">
                              <w:rPr>
                                <w:i/>
                                <w:lang w:val="en-US"/>
                              </w:rPr>
                              <w:t xml:space="preserve"> or </w:t>
                            </w:r>
                            <w:r w:rsidRPr="00F44C2C">
                              <w:rPr>
                                <w:i/>
                                <w:spacing w:val="-1"/>
                                <w:lang w:val="en-US"/>
                              </w:rPr>
                              <w:t>controls</w:t>
                            </w:r>
                            <w:r w:rsidRPr="00F44C2C">
                              <w:rPr>
                                <w:i/>
                                <w:lang w:val="en-US"/>
                              </w:rPr>
                              <w:t xml:space="preserve"> the </w:t>
                            </w:r>
                            <w:r w:rsidRPr="00F44C2C">
                              <w:rPr>
                                <w:i/>
                                <w:spacing w:val="-1"/>
                                <w:lang w:val="en-US"/>
                              </w:rPr>
                              <w:t>Offeror</w:t>
                            </w:r>
                            <w:r w:rsidRPr="00F44C2C">
                              <w:rPr>
                                <w:i/>
                                <w:lang w:val="en-US"/>
                              </w:rPr>
                              <w:t xml:space="preserve"> by </w:t>
                            </w:r>
                            <w:r w:rsidRPr="00F44C2C">
                              <w:rPr>
                                <w:i/>
                                <w:spacing w:val="-1"/>
                                <w:lang w:val="en-US"/>
                              </w:rPr>
                              <w:t>meeting</w:t>
                            </w:r>
                            <w:r w:rsidRPr="00F44C2C">
                              <w:rPr>
                                <w:i/>
                                <w:lang w:val="en-US"/>
                              </w:rPr>
                              <w:t xml:space="preserve"> one or more of </w:t>
                            </w:r>
                            <w:r w:rsidRPr="00F44C2C">
                              <w:rPr>
                                <w:i/>
                                <w:spacing w:val="-1"/>
                                <w:lang w:val="en-US"/>
                              </w:rPr>
                              <w:t>the</w:t>
                            </w:r>
                            <w:r w:rsidRPr="00F44C2C">
                              <w:rPr>
                                <w:i/>
                                <w:lang w:val="en-US"/>
                              </w:rPr>
                              <w:t xml:space="preserve"> following conditions:</w:t>
                            </w:r>
                          </w:p>
                          <w:p w14:paraId="211DAD75" w14:textId="77777777" w:rsidR="00A015F9" w:rsidRPr="00F44C2C" w:rsidRDefault="00A015F9" w:rsidP="00202032">
                            <w:pPr>
                              <w:widowControl w:val="0"/>
                              <w:numPr>
                                <w:ilvl w:val="0"/>
                                <w:numId w:val="120"/>
                              </w:numPr>
                              <w:tabs>
                                <w:tab w:val="left" w:pos="873"/>
                              </w:tabs>
                              <w:jc w:val="both"/>
                              <w:rPr>
                                <w:lang w:val="en-US"/>
                              </w:rPr>
                            </w:pPr>
                            <w:r w:rsidRPr="00F44C2C">
                              <w:rPr>
                                <w:i/>
                                <w:lang w:val="en-US"/>
                              </w:rPr>
                              <w:t>directly</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indirectly</w:t>
                            </w:r>
                            <w:r w:rsidRPr="00F44C2C">
                              <w:rPr>
                                <w:i/>
                                <w:spacing w:val="-1"/>
                                <w:lang w:val="en-US"/>
                              </w:rPr>
                              <w:t xml:space="preserve"> </w:t>
                            </w:r>
                            <w:r w:rsidRPr="00F44C2C">
                              <w:rPr>
                                <w:i/>
                                <w:lang w:val="en-US"/>
                              </w:rPr>
                              <w:t>holding</w:t>
                            </w:r>
                            <w:r w:rsidRPr="00F44C2C">
                              <w:rPr>
                                <w:i/>
                                <w:spacing w:val="-1"/>
                                <w:lang w:val="en-US"/>
                              </w:rPr>
                              <w:t xml:space="preserve"> </w:t>
                            </w:r>
                            <w:r w:rsidRPr="00F44C2C">
                              <w:rPr>
                                <w:i/>
                                <w:lang w:val="en-US"/>
                              </w:rPr>
                              <w:t>10%</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more</w:t>
                            </w:r>
                            <w:r w:rsidRPr="00F44C2C">
                              <w:rPr>
                                <w:i/>
                                <w:spacing w:val="-1"/>
                                <w:lang w:val="en-US"/>
                              </w:rPr>
                              <w:t xml:space="preserve"> </w:t>
                            </w:r>
                            <w:r w:rsidRPr="00F44C2C">
                              <w:rPr>
                                <w:i/>
                                <w:lang w:val="en-US"/>
                              </w:rPr>
                              <w:t>of</w:t>
                            </w:r>
                            <w:r w:rsidRPr="00F44C2C">
                              <w:rPr>
                                <w:i/>
                                <w:spacing w:val="-1"/>
                                <w:lang w:val="en-US"/>
                              </w:rPr>
                              <w:t xml:space="preserve"> </w:t>
                            </w:r>
                            <w:r w:rsidRPr="00F44C2C">
                              <w:rPr>
                                <w:i/>
                                <w:lang w:val="en-US"/>
                              </w:rPr>
                              <w:t>the</w:t>
                            </w:r>
                            <w:r w:rsidRPr="00F44C2C">
                              <w:rPr>
                                <w:i/>
                                <w:spacing w:val="-1"/>
                                <w:lang w:val="en-US"/>
                              </w:rPr>
                              <w:t xml:space="preserve"> </w:t>
                            </w:r>
                            <w:r w:rsidRPr="00F44C2C">
                              <w:rPr>
                                <w:i/>
                                <w:lang w:val="en-US"/>
                              </w:rPr>
                              <w:t>shares</w:t>
                            </w:r>
                          </w:p>
                          <w:p w14:paraId="0A9423AB" w14:textId="77777777" w:rsidR="00A015F9" w:rsidRPr="00F44C2C" w:rsidRDefault="00A015F9" w:rsidP="00202032">
                            <w:pPr>
                              <w:widowControl w:val="0"/>
                              <w:numPr>
                                <w:ilvl w:val="0"/>
                                <w:numId w:val="120"/>
                              </w:numPr>
                              <w:tabs>
                                <w:tab w:val="left" w:pos="873"/>
                              </w:tabs>
                              <w:jc w:val="both"/>
                              <w:rPr>
                                <w:lang w:val="en-US"/>
                              </w:rPr>
                            </w:pPr>
                            <w:r w:rsidRPr="00F44C2C">
                              <w:rPr>
                                <w:i/>
                                <w:lang w:val="en-US"/>
                              </w:rPr>
                              <w:t>directly</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indirectly</w:t>
                            </w:r>
                            <w:r w:rsidRPr="00F44C2C">
                              <w:rPr>
                                <w:i/>
                                <w:spacing w:val="-1"/>
                                <w:lang w:val="en-US"/>
                              </w:rPr>
                              <w:t xml:space="preserve"> </w:t>
                            </w:r>
                            <w:r w:rsidRPr="00F44C2C">
                              <w:rPr>
                                <w:i/>
                                <w:lang w:val="en-US"/>
                              </w:rPr>
                              <w:t>holding 10%</w:t>
                            </w:r>
                            <w:r w:rsidRPr="00F44C2C">
                              <w:rPr>
                                <w:i/>
                                <w:spacing w:val="-1"/>
                                <w:lang w:val="en-US"/>
                              </w:rPr>
                              <w:t xml:space="preserve"> or more of the voting rights</w:t>
                            </w:r>
                          </w:p>
                          <w:p w14:paraId="70291981" w14:textId="77777777" w:rsidR="00A015F9" w:rsidRPr="00F44C2C" w:rsidRDefault="00A015F9" w:rsidP="00202032">
                            <w:pPr>
                              <w:widowControl w:val="0"/>
                              <w:numPr>
                                <w:ilvl w:val="0"/>
                                <w:numId w:val="120"/>
                              </w:numPr>
                              <w:tabs>
                                <w:tab w:val="left" w:pos="873"/>
                              </w:tabs>
                              <w:ind w:right="1035"/>
                              <w:jc w:val="both"/>
                              <w:rPr>
                                <w:i/>
                                <w:spacing w:val="-1"/>
                                <w:lang w:val="en-US"/>
                              </w:rPr>
                            </w:pPr>
                            <w:r w:rsidRPr="00F44C2C">
                              <w:rPr>
                                <w:i/>
                                <w:spacing w:val="-1"/>
                                <w:lang w:val="en-US"/>
                              </w:rPr>
                              <w:t>directly or indirectly having the right to appoint a majority of the board of directors or equivalent governing body of the Offeror</w:t>
                            </w:r>
                          </w:p>
                          <w:p w14:paraId="73C46784" w14:textId="77777777" w:rsidR="00A015F9" w:rsidRPr="00F44C2C" w:rsidRDefault="00A015F9" w:rsidP="00A015F9">
                            <w:pPr>
                              <w:jc w:val="both"/>
                              <w:rPr>
                                <w:i/>
                                <w:spacing w:val="-1"/>
                                <w:lang w:val="en-US"/>
                              </w:rPr>
                            </w:pPr>
                            <w:r w:rsidRPr="00F44C2C">
                              <w:rPr>
                                <w:i/>
                                <w:spacing w:val="-1"/>
                                <w:lang w:val="en-US"/>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lang w:val="en-US"/>
                              </w:rPr>
                              <w:t>cumulatively</w:t>
                            </w:r>
                            <w:r w:rsidRPr="00F44C2C">
                              <w:rPr>
                                <w:i/>
                                <w:spacing w:val="-1"/>
                                <w:lang w:val="en-US"/>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50C42452" w14:textId="77777777" w:rsidR="00A015F9" w:rsidRPr="00F44C2C" w:rsidRDefault="00A015F9" w:rsidP="00A015F9">
                            <w:pPr>
                              <w:jc w:val="both"/>
                              <w:rPr>
                                <w:i/>
                                <w:spacing w:val="-1"/>
                                <w:lang w:val="en-US"/>
                              </w:rPr>
                            </w:pPr>
                            <w:r w:rsidRPr="00F44C2C">
                              <w:rPr>
                                <w:i/>
                                <w:spacing w:val="-1"/>
                                <w:lang w:val="en-US"/>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0FB230E3" w14:textId="77777777" w:rsidR="00A015F9" w:rsidRPr="00F44C2C" w:rsidRDefault="00A015F9" w:rsidP="00A015F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CE780" id="_x0000_t202" coordsize="21600,21600" o:spt="202" path="m,l,21600r21600,l21600,xe">
                <v:stroke joinstyle="miter"/>
                <v:path gradientshapeok="t" o:connecttype="rect"/>
              </v:shapetype>
              <v:shape id="Text Box 3" o:spid="_x0000_s1026" type="#_x0000_t202" style="position:absolute;left:0;text-align:left;margin-left:7.3pt;margin-top:7.2pt;width:464.65pt;height:4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lnOAIAAH0EAAAOAAAAZHJzL2Uyb0RvYy54bWysVE1v2zAMvQ/YfxB0X2xnSdo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" fillcolor="white [3201]" strokeweight=".5pt">
                <v:textbox>
                  <w:txbxContent>
                    <w:p w14:paraId="41534649" w14:textId="77777777" w:rsidR="00A015F9" w:rsidRPr="00F44C2C" w:rsidRDefault="00A015F9" w:rsidP="00A015F9">
                      <w:pPr>
                        <w:ind w:left="152" w:right="152"/>
                        <w:jc w:val="both"/>
                        <w:rPr>
                          <w:lang w:val="en-US"/>
                        </w:rPr>
                      </w:pPr>
                      <w:r w:rsidRPr="00F44C2C">
                        <w:rPr>
                          <w:i/>
                          <w:spacing w:val="-1"/>
                          <w:lang w:val="en-US"/>
                        </w:rPr>
                        <w:t>INSTRUCTIONS</w:t>
                      </w:r>
                      <w:r w:rsidRPr="00F44C2C">
                        <w:rPr>
                          <w:i/>
                          <w:spacing w:val="22"/>
                          <w:lang w:val="en-US"/>
                        </w:rPr>
                        <w:t xml:space="preserve"> </w:t>
                      </w:r>
                      <w:r w:rsidRPr="00F44C2C">
                        <w:rPr>
                          <w:i/>
                          <w:spacing w:val="-1"/>
                          <w:lang w:val="en-US"/>
                        </w:rPr>
                        <w:t>TO</w:t>
                      </w:r>
                      <w:r w:rsidRPr="00F44C2C">
                        <w:rPr>
                          <w:i/>
                          <w:spacing w:val="22"/>
                          <w:lang w:val="en-US"/>
                        </w:rPr>
                        <w:t xml:space="preserve"> </w:t>
                      </w:r>
                      <w:r w:rsidRPr="00F44C2C">
                        <w:rPr>
                          <w:i/>
                          <w:spacing w:val="-1"/>
                          <w:lang w:val="en-US"/>
                        </w:rPr>
                        <w:t>OFFERORS:</w:t>
                      </w:r>
                      <w:r w:rsidRPr="00F44C2C">
                        <w:rPr>
                          <w:i/>
                          <w:spacing w:val="22"/>
                          <w:lang w:val="en-US"/>
                        </w:rPr>
                        <w:t xml:space="preserve"> </w:t>
                      </w:r>
                      <w:r w:rsidRPr="00F44C2C">
                        <w:rPr>
                          <w:i/>
                          <w:spacing w:val="-1"/>
                          <w:lang w:val="en-US"/>
                        </w:rPr>
                        <w:t>DELETE</w:t>
                      </w:r>
                      <w:r w:rsidRPr="00F44C2C">
                        <w:rPr>
                          <w:i/>
                          <w:spacing w:val="22"/>
                          <w:lang w:val="en-US"/>
                        </w:rPr>
                        <w:t xml:space="preserve"> </w:t>
                      </w:r>
                      <w:r w:rsidRPr="00F44C2C">
                        <w:rPr>
                          <w:i/>
                          <w:spacing w:val="-1"/>
                          <w:lang w:val="en-US"/>
                        </w:rPr>
                        <w:t>THIS</w:t>
                      </w:r>
                      <w:r w:rsidRPr="00F44C2C">
                        <w:rPr>
                          <w:i/>
                          <w:spacing w:val="22"/>
                          <w:lang w:val="en-US"/>
                        </w:rPr>
                        <w:t xml:space="preserve"> </w:t>
                      </w:r>
                      <w:r w:rsidRPr="00F44C2C">
                        <w:rPr>
                          <w:i/>
                          <w:spacing w:val="-1"/>
                          <w:lang w:val="en-US"/>
                        </w:rPr>
                        <w:t>BOX</w:t>
                      </w:r>
                      <w:r w:rsidRPr="00F44C2C">
                        <w:rPr>
                          <w:i/>
                          <w:spacing w:val="22"/>
                          <w:lang w:val="en-US"/>
                        </w:rPr>
                        <w:t xml:space="preserve"> </w:t>
                      </w:r>
                      <w:r w:rsidRPr="00F44C2C">
                        <w:rPr>
                          <w:i/>
                          <w:spacing w:val="-1"/>
                          <w:lang w:val="en-US"/>
                        </w:rPr>
                        <w:t>ONCE</w:t>
                      </w:r>
                      <w:r w:rsidRPr="00F44C2C">
                        <w:rPr>
                          <w:i/>
                          <w:spacing w:val="22"/>
                          <w:lang w:val="en-US"/>
                        </w:rPr>
                        <w:t xml:space="preserve"> </w:t>
                      </w:r>
                      <w:r w:rsidRPr="00F44C2C">
                        <w:rPr>
                          <w:i/>
                          <w:spacing w:val="-1"/>
                          <w:lang w:val="en-US"/>
                        </w:rPr>
                        <w:t>YOU</w:t>
                      </w:r>
                      <w:r w:rsidRPr="00F44C2C">
                        <w:rPr>
                          <w:i/>
                          <w:spacing w:val="22"/>
                          <w:lang w:val="en-US"/>
                        </w:rPr>
                        <w:t xml:space="preserve"> </w:t>
                      </w:r>
                      <w:r w:rsidRPr="00F44C2C">
                        <w:rPr>
                          <w:i/>
                          <w:spacing w:val="-1"/>
                          <w:lang w:val="en-US"/>
                        </w:rPr>
                        <w:t>HAVE</w:t>
                      </w:r>
                      <w:r w:rsidRPr="00F44C2C">
                        <w:rPr>
                          <w:i/>
                          <w:spacing w:val="22"/>
                          <w:lang w:val="en-US"/>
                        </w:rPr>
                        <w:t xml:space="preserve"> </w:t>
                      </w:r>
                      <w:r w:rsidRPr="00F44C2C">
                        <w:rPr>
                          <w:i/>
                          <w:spacing w:val="-1"/>
                          <w:lang w:val="en-US"/>
                        </w:rPr>
                        <w:t>COMPLETED</w:t>
                      </w:r>
                      <w:r w:rsidRPr="00F44C2C">
                        <w:rPr>
                          <w:i/>
                          <w:spacing w:val="30"/>
                          <w:lang w:val="en-US"/>
                        </w:rPr>
                        <w:t xml:space="preserve"> </w:t>
                      </w:r>
                      <w:r w:rsidRPr="00F44C2C">
                        <w:rPr>
                          <w:i/>
                          <w:spacing w:val="-1"/>
                          <w:lang w:val="en-US"/>
                        </w:rPr>
                        <w:t>THE FORM</w:t>
                      </w:r>
                    </w:p>
                    <w:p w14:paraId="32BC3D9B" w14:textId="77777777" w:rsidR="00A015F9" w:rsidRPr="00F44C2C" w:rsidRDefault="00A015F9" w:rsidP="00A015F9">
                      <w:pPr>
                        <w:ind w:left="152" w:right="150"/>
                        <w:jc w:val="both"/>
                        <w:rPr>
                          <w:lang w:val="en-US"/>
                        </w:rPr>
                      </w:pPr>
                      <w:r w:rsidRPr="00F44C2C">
                        <w:rPr>
                          <w:i/>
                          <w:lang w:val="en-US"/>
                        </w:rPr>
                        <w:t>This</w:t>
                      </w:r>
                      <w:r w:rsidRPr="00F44C2C">
                        <w:rPr>
                          <w:i/>
                          <w:spacing w:val="1"/>
                          <w:lang w:val="en-US"/>
                        </w:rPr>
                        <w:t xml:space="preserve"> </w:t>
                      </w:r>
                      <w:r w:rsidRPr="00F44C2C">
                        <w:rPr>
                          <w:i/>
                          <w:lang w:val="en-US"/>
                        </w:rPr>
                        <w:t>Beneficial</w:t>
                      </w:r>
                      <w:r w:rsidRPr="00F44C2C">
                        <w:rPr>
                          <w:i/>
                          <w:spacing w:val="1"/>
                          <w:lang w:val="en-US"/>
                        </w:rPr>
                        <w:t xml:space="preserve"> </w:t>
                      </w:r>
                      <w:r w:rsidRPr="00F44C2C">
                        <w:rPr>
                          <w:i/>
                          <w:spacing w:val="-1"/>
                          <w:lang w:val="en-US"/>
                        </w:rPr>
                        <w:t>Ownership</w:t>
                      </w:r>
                      <w:r w:rsidRPr="00F44C2C">
                        <w:rPr>
                          <w:i/>
                          <w:spacing w:val="1"/>
                          <w:lang w:val="en-US"/>
                        </w:rPr>
                        <w:t xml:space="preserve"> </w:t>
                      </w:r>
                      <w:r w:rsidRPr="00F44C2C">
                        <w:rPr>
                          <w:i/>
                          <w:lang w:val="en-US"/>
                        </w:rPr>
                        <w:t>Disclosure</w:t>
                      </w:r>
                      <w:r w:rsidRPr="00F44C2C">
                        <w:rPr>
                          <w:i/>
                          <w:spacing w:val="1"/>
                          <w:lang w:val="en-US"/>
                        </w:rPr>
                        <w:t xml:space="preserve"> </w:t>
                      </w:r>
                      <w:r w:rsidRPr="00F44C2C">
                        <w:rPr>
                          <w:i/>
                          <w:lang w:val="en-US"/>
                        </w:rPr>
                        <w:t>Form</w:t>
                      </w:r>
                      <w:r w:rsidRPr="00F44C2C">
                        <w:rPr>
                          <w:i/>
                          <w:spacing w:val="1"/>
                          <w:lang w:val="en-US"/>
                        </w:rPr>
                        <w:t xml:space="preserve"> </w:t>
                      </w:r>
                      <w:r w:rsidRPr="00F44C2C">
                        <w:rPr>
                          <w:i/>
                          <w:spacing w:val="-1"/>
                          <w:lang w:val="en-US"/>
                        </w:rPr>
                        <w:t xml:space="preserve">(“Form”) </w:t>
                      </w:r>
                      <w:r w:rsidRPr="00F44C2C">
                        <w:rPr>
                          <w:i/>
                          <w:lang w:val="en-US"/>
                        </w:rPr>
                        <w:t>is</w:t>
                      </w:r>
                      <w:r w:rsidRPr="00F44C2C">
                        <w:rPr>
                          <w:i/>
                          <w:spacing w:val="1"/>
                          <w:lang w:val="en-US"/>
                        </w:rPr>
                        <w:t xml:space="preserve"> </w:t>
                      </w:r>
                      <w:r w:rsidRPr="00F44C2C">
                        <w:rPr>
                          <w:i/>
                          <w:lang w:val="en-US"/>
                        </w:rPr>
                        <w:t>to</w:t>
                      </w:r>
                      <w:r w:rsidRPr="00F44C2C">
                        <w:rPr>
                          <w:i/>
                          <w:spacing w:val="1"/>
                          <w:lang w:val="en-US"/>
                        </w:rPr>
                        <w:t xml:space="preserve"> </w:t>
                      </w:r>
                      <w:r w:rsidRPr="00F44C2C">
                        <w:rPr>
                          <w:i/>
                          <w:lang w:val="en-US"/>
                        </w:rPr>
                        <w:t>be</w:t>
                      </w:r>
                      <w:r w:rsidRPr="00F44C2C">
                        <w:rPr>
                          <w:i/>
                          <w:spacing w:val="1"/>
                          <w:lang w:val="en-US"/>
                        </w:rPr>
                        <w:t xml:space="preserve"> </w:t>
                      </w:r>
                      <w:r w:rsidRPr="00F44C2C">
                        <w:rPr>
                          <w:i/>
                          <w:spacing w:val="-1"/>
                          <w:lang w:val="en-US"/>
                        </w:rPr>
                        <w:t>completed</w:t>
                      </w:r>
                      <w:r w:rsidRPr="00F44C2C">
                        <w:rPr>
                          <w:i/>
                          <w:spacing w:val="1"/>
                          <w:lang w:val="en-US"/>
                        </w:rPr>
                        <w:t xml:space="preserve"> </w:t>
                      </w:r>
                      <w:r w:rsidRPr="00F44C2C">
                        <w:rPr>
                          <w:i/>
                          <w:lang w:val="en-US"/>
                        </w:rPr>
                        <w:t>by</w:t>
                      </w:r>
                      <w:r w:rsidRPr="00F44C2C">
                        <w:rPr>
                          <w:i/>
                          <w:spacing w:val="1"/>
                          <w:lang w:val="en-US"/>
                        </w:rPr>
                        <w:t xml:space="preserve"> </w:t>
                      </w:r>
                      <w:r w:rsidRPr="00F44C2C">
                        <w:rPr>
                          <w:i/>
                          <w:lang w:val="en-US"/>
                        </w:rPr>
                        <w:t>each</w:t>
                      </w:r>
                      <w:r w:rsidRPr="00F44C2C">
                        <w:rPr>
                          <w:i/>
                          <w:spacing w:val="47"/>
                          <w:lang w:val="en-US"/>
                        </w:rPr>
                        <w:t xml:space="preserve"> </w:t>
                      </w:r>
                      <w:r w:rsidRPr="00F44C2C">
                        <w:rPr>
                          <w:i/>
                          <w:spacing w:val="-1"/>
                          <w:lang w:val="en-US"/>
                        </w:rPr>
                        <w:t xml:space="preserve">Offeror. </w:t>
                      </w:r>
                      <w:r w:rsidRPr="00F44C2C">
                        <w:rPr>
                          <w:i/>
                          <w:lang w:val="en-US"/>
                        </w:rPr>
                        <w:t>In</w:t>
                      </w:r>
                      <w:r w:rsidRPr="00F44C2C">
                        <w:rPr>
                          <w:i/>
                          <w:spacing w:val="-8"/>
                          <w:lang w:val="en-US"/>
                        </w:rPr>
                        <w:t xml:space="preserve"> </w:t>
                      </w:r>
                      <w:r w:rsidRPr="00F44C2C">
                        <w:rPr>
                          <w:i/>
                          <w:lang w:val="en-US"/>
                        </w:rPr>
                        <w:t>case</w:t>
                      </w:r>
                      <w:r w:rsidRPr="00F44C2C">
                        <w:rPr>
                          <w:i/>
                          <w:spacing w:val="-8"/>
                          <w:lang w:val="en-US"/>
                        </w:rPr>
                        <w:t xml:space="preserve"> </w:t>
                      </w:r>
                      <w:r w:rsidRPr="00F44C2C">
                        <w:rPr>
                          <w:i/>
                          <w:lang w:val="en-US"/>
                        </w:rPr>
                        <w:t>of</w:t>
                      </w:r>
                      <w:r w:rsidRPr="00F44C2C">
                        <w:rPr>
                          <w:i/>
                          <w:spacing w:val="-8"/>
                          <w:lang w:val="en-US"/>
                        </w:rPr>
                        <w:t xml:space="preserve"> </w:t>
                      </w:r>
                      <w:r w:rsidRPr="00F44C2C">
                        <w:rPr>
                          <w:i/>
                          <w:lang w:val="en-US"/>
                        </w:rPr>
                        <w:t>joint</w:t>
                      </w:r>
                      <w:r w:rsidRPr="00F44C2C">
                        <w:rPr>
                          <w:i/>
                          <w:spacing w:val="-8"/>
                          <w:lang w:val="en-US"/>
                        </w:rPr>
                        <w:t xml:space="preserve"> </w:t>
                      </w:r>
                      <w:r w:rsidRPr="00F44C2C">
                        <w:rPr>
                          <w:i/>
                          <w:lang w:val="en-US"/>
                        </w:rPr>
                        <w:t>venture,</w:t>
                      </w:r>
                      <w:r w:rsidRPr="00F44C2C">
                        <w:rPr>
                          <w:i/>
                          <w:spacing w:val="-8"/>
                          <w:lang w:val="en-US"/>
                        </w:rPr>
                        <w:t xml:space="preserve"> </w:t>
                      </w:r>
                      <w:r w:rsidRPr="00F44C2C">
                        <w:rPr>
                          <w:i/>
                          <w:lang w:val="en-US"/>
                        </w:rPr>
                        <w:t>the</w:t>
                      </w:r>
                      <w:r w:rsidRPr="00F44C2C">
                        <w:rPr>
                          <w:i/>
                          <w:spacing w:val="-8"/>
                          <w:lang w:val="en-US"/>
                        </w:rPr>
                        <w:t xml:space="preserve"> </w:t>
                      </w:r>
                      <w:r w:rsidRPr="00F44C2C">
                        <w:rPr>
                          <w:i/>
                          <w:spacing w:val="-1"/>
                          <w:lang w:val="en-US"/>
                        </w:rPr>
                        <w:t>Offeror</w:t>
                      </w:r>
                      <w:r w:rsidRPr="00F44C2C">
                        <w:rPr>
                          <w:i/>
                          <w:spacing w:val="-8"/>
                          <w:lang w:val="en-US"/>
                        </w:rPr>
                        <w:t xml:space="preserve"> </w:t>
                      </w:r>
                      <w:r w:rsidRPr="00F44C2C">
                        <w:rPr>
                          <w:i/>
                          <w:lang w:val="en-US"/>
                        </w:rPr>
                        <w:t>must</w:t>
                      </w:r>
                      <w:r w:rsidRPr="00F44C2C">
                        <w:rPr>
                          <w:i/>
                          <w:spacing w:val="-8"/>
                          <w:lang w:val="en-US"/>
                        </w:rPr>
                        <w:t xml:space="preserve"> </w:t>
                      </w:r>
                      <w:r w:rsidRPr="00F44C2C">
                        <w:rPr>
                          <w:i/>
                          <w:lang w:val="en-US"/>
                        </w:rPr>
                        <w:t>submit</w:t>
                      </w:r>
                      <w:r w:rsidRPr="00F44C2C">
                        <w:rPr>
                          <w:i/>
                          <w:spacing w:val="-8"/>
                          <w:lang w:val="en-US"/>
                        </w:rPr>
                        <w:t xml:space="preserve"> </w:t>
                      </w:r>
                      <w:r w:rsidRPr="00F44C2C">
                        <w:rPr>
                          <w:i/>
                          <w:lang w:val="en-US"/>
                        </w:rPr>
                        <w:t>a</w:t>
                      </w:r>
                      <w:r w:rsidRPr="00F44C2C">
                        <w:rPr>
                          <w:i/>
                          <w:spacing w:val="-8"/>
                          <w:lang w:val="en-US"/>
                        </w:rPr>
                        <w:t xml:space="preserve"> </w:t>
                      </w:r>
                      <w:r w:rsidRPr="00F44C2C">
                        <w:rPr>
                          <w:i/>
                          <w:lang w:val="en-US"/>
                        </w:rPr>
                        <w:t>separate</w:t>
                      </w:r>
                      <w:r w:rsidRPr="00F44C2C">
                        <w:rPr>
                          <w:i/>
                          <w:spacing w:val="-8"/>
                          <w:lang w:val="en-US"/>
                        </w:rPr>
                        <w:t xml:space="preserve"> </w:t>
                      </w:r>
                      <w:r w:rsidRPr="00F44C2C">
                        <w:rPr>
                          <w:i/>
                          <w:lang w:val="en-US"/>
                        </w:rPr>
                        <w:t>Form</w:t>
                      </w:r>
                      <w:r w:rsidRPr="00F44C2C">
                        <w:rPr>
                          <w:i/>
                          <w:spacing w:val="-8"/>
                          <w:lang w:val="en-US"/>
                        </w:rPr>
                        <w:t xml:space="preserve"> </w:t>
                      </w:r>
                      <w:r w:rsidRPr="00F44C2C">
                        <w:rPr>
                          <w:i/>
                          <w:lang w:val="en-US"/>
                        </w:rPr>
                        <w:t>for</w:t>
                      </w:r>
                      <w:r w:rsidRPr="00F44C2C">
                        <w:rPr>
                          <w:i/>
                          <w:spacing w:val="-8"/>
                          <w:lang w:val="en-US"/>
                        </w:rPr>
                        <w:t xml:space="preserve"> </w:t>
                      </w:r>
                      <w:r w:rsidRPr="00F44C2C">
                        <w:rPr>
                          <w:i/>
                          <w:lang w:val="en-US"/>
                        </w:rPr>
                        <w:t>each</w:t>
                      </w:r>
                      <w:r w:rsidRPr="00F44C2C">
                        <w:rPr>
                          <w:i/>
                          <w:spacing w:val="-8"/>
                          <w:lang w:val="en-US"/>
                        </w:rPr>
                        <w:t xml:space="preserve"> </w:t>
                      </w:r>
                      <w:r w:rsidRPr="00F44C2C">
                        <w:rPr>
                          <w:i/>
                          <w:lang w:val="en-US"/>
                        </w:rPr>
                        <w:t>member.</w:t>
                      </w:r>
                      <w:r w:rsidRPr="00F44C2C">
                        <w:rPr>
                          <w:i/>
                          <w:spacing w:val="21"/>
                          <w:lang w:val="en-US"/>
                        </w:rPr>
                        <w:t xml:space="preserve"> </w:t>
                      </w:r>
                      <w:r w:rsidRPr="00F44C2C">
                        <w:rPr>
                          <w:i/>
                          <w:lang w:val="en-US"/>
                        </w:rPr>
                        <w:t>The</w:t>
                      </w:r>
                      <w:r w:rsidRPr="00F44C2C">
                        <w:rPr>
                          <w:i/>
                          <w:spacing w:val="-6"/>
                          <w:lang w:val="en-US"/>
                        </w:rPr>
                        <w:t xml:space="preserve"> </w:t>
                      </w:r>
                      <w:r w:rsidRPr="00F44C2C">
                        <w:rPr>
                          <w:i/>
                          <w:lang w:val="en-US"/>
                        </w:rPr>
                        <w:t>beneficial</w:t>
                      </w:r>
                      <w:r w:rsidRPr="00F44C2C">
                        <w:rPr>
                          <w:i/>
                          <w:spacing w:val="-6"/>
                          <w:lang w:val="en-US"/>
                        </w:rPr>
                        <w:t xml:space="preserve"> </w:t>
                      </w:r>
                      <w:r w:rsidRPr="00F44C2C">
                        <w:rPr>
                          <w:i/>
                          <w:lang w:val="en-US"/>
                        </w:rPr>
                        <w:t>ownership</w:t>
                      </w:r>
                      <w:r w:rsidRPr="00F44C2C">
                        <w:rPr>
                          <w:i/>
                          <w:spacing w:val="-6"/>
                          <w:lang w:val="en-US"/>
                        </w:rPr>
                        <w:t xml:space="preserve"> </w:t>
                      </w:r>
                      <w:r w:rsidRPr="00F44C2C">
                        <w:rPr>
                          <w:i/>
                          <w:spacing w:val="-1"/>
                          <w:lang w:val="en-US"/>
                        </w:rPr>
                        <w:t>information</w:t>
                      </w:r>
                      <w:r w:rsidRPr="00F44C2C">
                        <w:rPr>
                          <w:i/>
                          <w:spacing w:val="-7"/>
                          <w:lang w:val="en-US"/>
                        </w:rPr>
                        <w:t xml:space="preserve"> </w:t>
                      </w:r>
                      <w:r w:rsidRPr="00F44C2C">
                        <w:rPr>
                          <w:i/>
                          <w:lang w:val="en-US"/>
                        </w:rPr>
                        <w:t>to</w:t>
                      </w:r>
                      <w:r w:rsidRPr="00F44C2C">
                        <w:rPr>
                          <w:i/>
                          <w:spacing w:val="-7"/>
                          <w:lang w:val="en-US"/>
                        </w:rPr>
                        <w:t xml:space="preserve"> </w:t>
                      </w:r>
                      <w:r w:rsidRPr="00F44C2C">
                        <w:rPr>
                          <w:i/>
                          <w:lang w:val="en-US"/>
                        </w:rPr>
                        <w:t>be</w:t>
                      </w:r>
                      <w:r w:rsidRPr="00F44C2C">
                        <w:rPr>
                          <w:i/>
                          <w:spacing w:val="-7"/>
                          <w:lang w:val="en-US"/>
                        </w:rPr>
                        <w:t xml:space="preserve"> </w:t>
                      </w:r>
                      <w:r w:rsidRPr="00F44C2C">
                        <w:rPr>
                          <w:i/>
                          <w:lang w:val="en-US"/>
                        </w:rPr>
                        <w:t>submitted</w:t>
                      </w:r>
                      <w:r w:rsidRPr="00F44C2C">
                        <w:rPr>
                          <w:i/>
                          <w:spacing w:val="-7"/>
                          <w:lang w:val="en-US"/>
                        </w:rPr>
                        <w:t xml:space="preserve"> </w:t>
                      </w:r>
                      <w:r w:rsidRPr="00F44C2C">
                        <w:rPr>
                          <w:i/>
                          <w:lang w:val="en-US"/>
                        </w:rPr>
                        <w:t>in</w:t>
                      </w:r>
                      <w:r w:rsidRPr="00F44C2C">
                        <w:rPr>
                          <w:i/>
                          <w:spacing w:val="-7"/>
                          <w:lang w:val="en-US"/>
                        </w:rPr>
                        <w:t xml:space="preserve"> </w:t>
                      </w:r>
                      <w:r w:rsidRPr="00F44C2C">
                        <w:rPr>
                          <w:i/>
                          <w:spacing w:val="-1"/>
                          <w:lang w:val="en-US"/>
                        </w:rPr>
                        <w:t>this</w:t>
                      </w:r>
                      <w:r w:rsidRPr="00F44C2C">
                        <w:rPr>
                          <w:i/>
                          <w:spacing w:val="-7"/>
                          <w:lang w:val="en-US"/>
                        </w:rPr>
                        <w:t xml:space="preserve"> </w:t>
                      </w:r>
                      <w:r w:rsidRPr="00F44C2C">
                        <w:rPr>
                          <w:i/>
                          <w:spacing w:val="-1"/>
                          <w:lang w:val="en-US"/>
                        </w:rPr>
                        <w:t>Form</w:t>
                      </w:r>
                      <w:r w:rsidRPr="00F44C2C">
                        <w:rPr>
                          <w:i/>
                          <w:spacing w:val="-7"/>
                          <w:lang w:val="en-US"/>
                        </w:rPr>
                        <w:t xml:space="preserve"> </w:t>
                      </w:r>
                      <w:r w:rsidRPr="00F44C2C">
                        <w:rPr>
                          <w:i/>
                          <w:lang w:val="en-US"/>
                        </w:rPr>
                        <w:t>shall</w:t>
                      </w:r>
                      <w:r w:rsidRPr="00F44C2C">
                        <w:rPr>
                          <w:i/>
                          <w:spacing w:val="-7"/>
                          <w:lang w:val="en-US"/>
                        </w:rPr>
                        <w:t xml:space="preserve"> </w:t>
                      </w:r>
                      <w:r w:rsidRPr="00F44C2C">
                        <w:rPr>
                          <w:i/>
                          <w:lang w:val="en-US"/>
                        </w:rPr>
                        <w:t>be</w:t>
                      </w:r>
                      <w:r w:rsidRPr="00F44C2C">
                        <w:rPr>
                          <w:i/>
                          <w:spacing w:val="-7"/>
                          <w:lang w:val="en-US"/>
                        </w:rPr>
                        <w:t xml:space="preserve"> </w:t>
                      </w:r>
                      <w:r w:rsidRPr="00F44C2C">
                        <w:rPr>
                          <w:i/>
                          <w:lang w:val="en-US"/>
                        </w:rPr>
                        <w:t>current</w:t>
                      </w:r>
                      <w:r w:rsidRPr="00F44C2C">
                        <w:rPr>
                          <w:i/>
                          <w:spacing w:val="-7"/>
                          <w:lang w:val="en-US"/>
                        </w:rPr>
                        <w:t xml:space="preserve"> </w:t>
                      </w:r>
                      <w:r w:rsidRPr="00F44C2C">
                        <w:rPr>
                          <w:i/>
                          <w:lang w:val="en-US"/>
                        </w:rPr>
                        <w:t>as</w:t>
                      </w:r>
                      <w:r w:rsidRPr="00F44C2C">
                        <w:rPr>
                          <w:i/>
                          <w:spacing w:val="-7"/>
                          <w:lang w:val="en-US"/>
                        </w:rPr>
                        <w:t xml:space="preserve"> </w:t>
                      </w:r>
                      <w:r w:rsidRPr="00F44C2C">
                        <w:rPr>
                          <w:i/>
                          <w:lang w:val="en-US"/>
                        </w:rPr>
                        <w:t>of</w:t>
                      </w:r>
                      <w:r w:rsidRPr="00F44C2C">
                        <w:rPr>
                          <w:i/>
                          <w:spacing w:val="-7"/>
                          <w:lang w:val="en-US"/>
                        </w:rPr>
                        <w:t xml:space="preserve"> </w:t>
                      </w:r>
                      <w:r w:rsidRPr="00F44C2C">
                        <w:rPr>
                          <w:i/>
                          <w:lang w:val="en-US"/>
                        </w:rPr>
                        <w:t>the</w:t>
                      </w:r>
                      <w:r w:rsidRPr="00F44C2C">
                        <w:rPr>
                          <w:i/>
                          <w:spacing w:val="27"/>
                          <w:lang w:val="en-US"/>
                        </w:rPr>
                        <w:t xml:space="preserve"> </w:t>
                      </w:r>
                      <w:r w:rsidRPr="00F44C2C">
                        <w:rPr>
                          <w:i/>
                          <w:lang w:val="en-US"/>
                        </w:rPr>
                        <w:t>date</w:t>
                      </w:r>
                      <w:r w:rsidRPr="00F44C2C">
                        <w:rPr>
                          <w:i/>
                          <w:spacing w:val="-1"/>
                          <w:lang w:val="en-US"/>
                        </w:rPr>
                        <w:t xml:space="preserve"> </w:t>
                      </w:r>
                      <w:r w:rsidRPr="00F44C2C">
                        <w:rPr>
                          <w:i/>
                          <w:lang w:val="en-US"/>
                        </w:rPr>
                        <w:t>of</w:t>
                      </w:r>
                      <w:r w:rsidRPr="00F44C2C">
                        <w:rPr>
                          <w:i/>
                          <w:spacing w:val="-1"/>
                          <w:lang w:val="en-US"/>
                        </w:rPr>
                        <w:t xml:space="preserve"> </w:t>
                      </w:r>
                      <w:r w:rsidRPr="00F44C2C">
                        <w:rPr>
                          <w:i/>
                          <w:lang w:val="en-US"/>
                        </w:rPr>
                        <w:t>its</w:t>
                      </w:r>
                      <w:r w:rsidRPr="00F44C2C">
                        <w:rPr>
                          <w:i/>
                          <w:spacing w:val="-1"/>
                          <w:lang w:val="en-US"/>
                        </w:rPr>
                        <w:t xml:space="preserve"> </w:t>
                      </w:r>
                      <w:r w:rsidRPr="00F44C2C">
                        <w:rPr>
                          <w:i/>
                          <w:lang w:val="en-US"/>
                        </w:rPr>
                        <w:t>submission.</w:t>
                      </w:r>
                    </w:p>
                    <w:p w14:paraId="7A942A0A" w14:textId="77777777" w:rsidR="00A015F9" w:rsidRPr="00F44C2C" w:rsidRDefault="00A015F9" w:rsidP="00A015F9">
                      <w:pPr>
                        <w:ind w:left="152" w:right="151"/>
                        <w:jc w:val="both"/>
                        <w:rPr>
                          <w:lang w:val="en-US"/>
                        </w:rPr>
                      </w:pPr>
                      <w:r w:rsidRPr="00F44C2C">
                        <w:rPr>
                          <w:i/>
                          <w:lang w:val="en-US"/>
                        </w:rPr>
                        <w:t>For</w:t>
                      </w:r>
                      <w:r w:rsidRPr="00F44C2C">
                        <w:rPr>
                          <w:i/>
                          <w:spacing w:val="10"/>
                          <w:lang w:val="en-US"/>
                        </w:rPr>
                        <w:t xml:space="preserve"> </w:t>
                      </w:r>
                      <w:r w:rsidRPr="00F44C2C">
                        <w:rPr>
                          <w:i/>
                          <w:lang w:val="en-US"/>
                        </w:rPr>
                        <w:t>the</w:t>
                      </w:r>
                      <w:r w:rsidRPr="00F44C2C">
                        <w:rPr>
                          <w:i/>
                          <w:spacing w:val="10"/>
                          <w:lang w:val="en-US"/>
                        </w:rPr>
                        <w:t xml:space="preserve"> </w:t>
                      </w:r>
                      <w:r w:rsidRPr="00F44C2C">
                        <w:rPr>
                          <w:i/>
                          <w:lang w:val="en-US"/>
                        </w:rPr>
                        <w:t>purposes</w:t>
                      </w:r>
                      <w:r w:rsidRPr="00F44C2C">
                        <w:rPr>
                          <w:i/>
                          <w:spacing w:val="10"/>
                          <w:lang w:val="en-US"/>
                        </w:rPr>
                        <w:t xml:space="preserve"> </w:t>
                      </w:r>
                      <w:r w:rsidRPr="00F44C2C">
                        <w:rPr>
                          <w:i/>
                          <w:lang w:val="en-US"/>
                        </w:rPr>
                        <w:t>of</w:t>
                      </w:r>
                      <w:r w:rsidRPr="00F44C2C">
                        <w:rPr>
                          <w:i/>
                          <w:spacing w:val="10"/>
                          <w:lang w:val="en-US"/>
                        </w:rPr>
                        <w:t xml:space="preserve"> </w:t>
                      </w:r>
                      <w:r w:rsidRPr="00F44C2C">
                        <w:rPr>
                          <w:i/>
                          <w:lang w:val="en-US"/>
                        </w:rPr>
                        <w:t>this</w:t>
                      </w:r>
                      <w:r w:rsidRPr="00F44C2C">
                        <w:rPr>
                          <w:i/>
                          <w:spacing w:val="10"/>
                          <w:lang w:val="en-US"/>
                        </w:rPr>
                        <w:t xml:space="preserve"> </w:t>
                      </w:r>
                      <w:r w:rsidRPr="00F44C2C">
                        <w:rPr>
                          <w:i/>
                          <w:lang w:val="en-US"/>
                        </w:rPr>
                        <w:t>Form,</w:t>
                      </w:r>
                      <w:r w:rsidRPr="00F44C2C">
                        <w:rPr>
                          <w:i/>
                          <w:spacing w:val="10"/>
                          <w:lang w:val="en-US"/>
                        </w:rPr>
                        <w:t xml:space="preserve"> </w:t>
                      </w:r>
                      <w:r w:rsidRPr="00F44C2C">
                        <w:rPr>
                          <w:i/>
                          <w:lang w:val="en-US"/>
                        </w:rPr>
                        <w:t>a</w:t>
                      </w:r>
                      <w:r w:rsidRPr="00F44C2C">
                        <w:rPr>
                          <w:i/>
                          <w:spacing w:val="10"/>
                          <w:lang w:val="en-US"/>
                        </w:rPr>
                        <w:t xml:space="preserve"> </w:t>
                      </w:r>
                      <w:r w:rsidRPr="00F44C2C">
                        <w:rPr>
                          <w:i/>
                          <w:lang w:val="en-US"/>
                        </w:rPr>
                        <w:t>Beneficial</w:t>
                      </w:r>
                      <w:r w:rsidRPr="00F44C2C">
                        <w:rPr>
                          <w:i/>
                          <w:spacing w:val="10"/>
                          <w:lang w:val="en-US"/>
                        </w:rPr>
                        <w:t xml:space="preserve"> </w:t>
                      </w:r>
                      <w:r w:rsidRPr="00F44C2C">
                        <w:rPr>
                          <w:i/>
                          <w:spacing w:val="-1"/>
                          <w:lang w:val="en-US"/>
                        </w:rPr>
                        <w:t>Owner</w:t>
                      </w:r>
                      <w:r w:rsidRPr="00F44C2C">
                        <w:rPr>
                          <w:i/>
                          <w:spacing w:val="10"/>
                          <w:lang w:val="en-US"/>
                        </w:rPr>
                        <w:t xml:space="preserve"> </w:t>
                      </w:r>
                      <w:r w:rsidRPr="00F44C2C">
                        <w:rPr>
                          <w:i/>
                          <w:lang w:val="en-US"/>
                        </w:rPr>
                        <w:t>of</w:t>
                      </w:r>
                      <w:r w:rsidRPr="00F44C2C">
                        <w:rPr>
                          <w:i/>
                          <w:spacing w:val="10"/>
                          <w:lang w:val="en-US"/>
                        </w:rPr>
                        <w:t xml:space="preserve"> </w:t>
                      </w:r>
                      <w:r w:rsidRPr="00F44C2C">
                        <w:rPr>
                          <w:i/>
                          <w:lang w:val="en-US"/>
                        </w:rPr>
                        <w:t>an</w:t>
                      </w:r>
                      <w:r w:rsidRPr="00F44C2C">
                        <w:rPr>
                          <w:i/>
                          <w:spacing w:val="10"/>
                          <w:lang w:val="en-US"/>
                        </w:rPr>
                        <w:t xml:space="preserve"> </w:t>
                      </w:r>
                      <w:r w:rsidRPr="00F44C2C">
                        <w:rPr>
                          <w:i/>
                          <w:lang w:val="en-US"/>
                        </w:rPr>
                        <w:t>Offeror</w:t>
                      </w:r>
                      <w:r w:rsidRPr="00F44C2C">
                        <w:rPr>
                          <w:i/>
                          <w:spacing w:val="10"/>
                          <w:lang w:val="en-US"/>
                        </w:rPr>
                        <w:t xml:space="preserve"> </w:t>
                      </w:r>
                      <w:r w:rsidRPr="00F44C2C">
                        <w:rPr>
                          <w:i/>
                          <w:lang w:val="en-US"/>
                        </w:rPr>
                        <w:t>is</w:t>
                      </w:r>
                      <w:r w:rsidRPr="00F44C2C">
                        <w:rPr>
                          <w:i/>
                          <w:spacing w:val="10"/>
                          <w:lang w:val="en-US"/>
                        </w:rPr>
                        <w:t xml:space="preserve"> </w:t>
                      </w:r>
                      <w:r w:rsidRPr="00F44C2C">
                        <w:rPr>
                          <w:i/>
                          <w:lang w:val="en-US"/>
                        </w:rPr>
                        <w:t>any</w:t>
                      </w:r>
                      <w:r w:rsidRPr="00F44C2C">
                        <w:rPr>
                          <w:i/>
                          <w:spacing w:val="10"/>
                          <w:lang w:val="en-US"/>
                        </w:rPr>
                        <w:t xml:space="preserve"> </w:t>
                      </w:r>
                      <w:r w:rsidRPr="00F44C2C">
                        <w:rPr>
                          <w:i/>
                          <w:lang w:val="en-US"/>
                        </w:rPr>
                        <w:t>natural</w:t>
                      </w:r>
                      <w:r w:rsidRPr="00F44C2C">
                        <w:rPr>
                          <w:i/>
                          <w:spacing w:val="10"/>
                          <w:lang w:val="en-US"/>
                        </w:rPr>
                        <w:t xml:space="preserve"> </w:t>
                      </w:r>
                      <w:r w:rsidRPr="00F44C2C">
                        <w:rPr>
                          <w:i/>
                          <w:lang w:val="en-US"/>
                        </w:rPr>
                        <w:t>person</w:t>
                      </w:r>
                      <w:r w:rsidRPr="00F44C2C">
                        <w:rPr>
                          <w:i/>
                          <w:spacing w:val="10"/>
                          <w:lang w:val="en-US"/>
                        </w:rPr>
                        <w:t xml:space="preserve"> </w:t>
                      </w:r>
                      <w:r w:rsidRPr="00F44C2C">
                        <w:rPr>
                          <w:i/>
                          <w:lang w:val="en-US"/>
                        </w:rPr>
                        <w:t>who</w:t>
                      </w:r>
                      <w:r w:rsidRPr="00F44C2C">
                        <w:rPr>
                          <w:i/>
                          <w:spacing w:val="24"/>
                          <w:lang w:val="en-US"/>
                        </w:rPr>
                        <w:t xml:space="preserve"> </w:t>
                      </w:r>
                      <w:r w:rsidRPr="00F44C2C">
                        <w:rPr>
                          <w:i/>
                          <w:lang w:val="en-US"/>
                        </w:rPr>
                        <w:t xml:space="preserve">ultimately </w:t>
                      </w:r>
                      <w:r w:rsidRPr="00F44C2C">
                        <w:rPr>
                          <w:i/>
                          <w:spacing w:val="-1"/>
                          <w:lang w:val="en-US"/>
                        </w:rPr>
                        <w:t>owns</w:t>
                      </w:r>
                      <w:r w:rsidRPr="00F44C2C">
                        <w:rPr>
                          <w:i/>
                          <w:lang w:val="en-US"/>
                        </w:rPr>
                        <w:t xml:space="preserve"> or </w:t>
                      </w:r>
                      <w:r w:rsidRPr="00F44C2C">
                        <w:rPr>
                          <w:i/>
                          <w:spacing w:val="-1"/>
                          <w:lang w:val="en-US"/>
                        </w:rPr>
                        <w:t>controls</w:t>
                      </w:r>
                      <w:r w:rsidRPr="00F44C2C">
                        <w:rPr>
                          <w:i/>
                          <w:lang w:val="en-US"/>
                        </w:rPr>
                        <w:t xml:space="preserve"> the </w:t>
                      </w:r>
                      <w:r w:rsidRPr="00F44C2C">
                        <w:rPr>
                          <w:i/>
                          <w:spacing w:val="-1"/>
                          <w:lang w:val="en-US"/>
                        </w:rPr>
                        <w:t>Offeror</w:t>
                      </w:r>
                      <w:r w:rsidRPr="00F44C2C">
                        <w:rPr>
                          <w:i/>
                          <w:lang w:val="en-US"/>
                        </w:rPr>
                        <w:t xml:space="preserve"> by </w:t>
                      </w:r>
                      <w:r w:rsidRPr="00F44C2C">
                        <w:rPr>
                          <w:i/>
                          <w:spacing w:val="-1"/>
                          <w:lang w:val="en-US"/>
                        </w:rPr>
                        <w:t>meeting</w:t>
                      </w:r>
                      <w:r w:rsidRPr="00F44C2C">
                        <w:rPr>
                          <w:i/>
                          <w:lang w:val="en-US"/>
                        </w:rPr>
                        <w:t xml:space="preserve"> one or more of </w:t>
                      </w:r>
                      <w:r w:rsidRPr="00F44C2C">
                        <w:rPr>
                          <w:i/>
                          <w:spacing w:val="-1"/>
                          <w:lang w:val="en-US"/>
                        </w:rPr>
                        <w:t>the</w:t>
                      </w:r>
                      <w:r w:rsidRPr="00F44C2C">
                        <w:rPr>
                          <w:i/>
                          <w:lang w:val="en-US"/>
                        </w:rPr>
                        <w:t xml:space="preserve"> following conditions:</w:t>
                      </w:r>
                    </w:p>
                    <w:p w14:paraId="211DAD75" w14:textId="77777777" w:rsidR="00A015F9" w:rsidRPr="00F44C2C" w:rsidRDefault="00A015F9" w:rsidP="00202032">
                      <w:pPr>
                        <w:widowControl w:val="0"/>
                        <w:numPr>
                          <w:ilvl w:val="0"/>
                          <w:numId w:val="120"/>
                        </w:numPr>
                        <w:tabs>
                          <w:tab w:val="left" w:pos="873"/>
                        </w:tabs>
                        <w:jc w:val="both"/>
                        <w:rPr>
                          <w:lang w:val="en-US"/>
                        </w:rPr>
                      </w:pPr>
                      <w:r w:rsidRPr="00F44C2C">
                        <w:rPr>
                          <w:i/>
                          <w:lang w:val="en-US"/>
                        </w:rPr>
                        <w:t>directly</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indirectly</w:t>
                      </w:r>
                      <w:r w:rsidRPr="00F44C2C">
                        <w:rPr>
                          <w:i/>
                          <w:spacing w:val="-1"/>
                          <w:lang w:val="en-US"/>
                        </w:rPr>
                        <w:t xml:space="preserve"> </w:t>
                      </w:r>
                      <w:r w:rsidRPr="00F44C2C">
                        <w:rPr>
                          <w:i/>
                          <w:lang w:val="en-US"/>
                        </w:rPr>
                        <w:t>holding</w:t>
                      </w:r>
                      <w:r w:rsidRPr="00F44C2C">
                        <w:rPr>
                          <w:i/>
                          <w:spacing w:val="-1"/>
                          <w:lang w:val="en-US"/>
                        </w:rPr>
                        <w:t xml:space="preserve"> </w:t>
                      </w:r>
                      <w:r w:rsidRPr="00F44C2C">
                        <w:rPr>
                          <w:i/>
                          <w:lang w:val="en-US"/>
                        </w:rPr>
                        <w:t>10%</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more</w:t>
                      </w:r>
                      <w:r w:rsidRPr="00F44C2C">
                        <w:rPr>
                          <w:i/>
                          <w:spacing w:val="-1"/>
                          <w:lang w:val="en-US"/>
                        </w:rPr>
                        <w:t xml:space="preserve"> </w:t>
                      </w:r>
                      <w:r w:rsidRPr="00F44C2C">
                        <w:rPr>
                          <w:i/>
                          <w:lang w:val="en-US"/>
                        </w:rPr>
                        <w:t>of</w:t>
                      </w:r>
                      <w:r w:rsidRPr="00F44C2C">
                        <w:rPr>
                          <w:i/>
                          <w:spacing w:val="-1"/>
                          <w:lang w:val="en-US"/>
                        </w:rPr>
                        <w:t xml:space="preserve"> </w:t>
                      </w:r>
                      <w:r w:rsidRPr="00F44C2C">
                        <w:rPr>
                          <w:i/>
                          <w:lang w:val="en-US"/>
                        </w:rPr>
                        <w:t>the</w:t>
                      </w:r>
                      <w:r w:rsidRPr="00F44C2C">
                        <w:rPr>
                          <w:i/>
                          <w:spacing w:val="-1"/>
                          <w:lang w:val="en-US"/>
                        </w:rPr>
                        <w:t xml:space="preserve"> </w:t>
                      </w:r>
                      <w:r w:rsidRPr="00F44C2C">
                        <w:rPr>
                          <w:i/>
                          <w:lang w:val="en-US"/>
                        </w:rPr>
                        <w:t>shares</w:t>
                      </w:r>
                    </w:p>
                    <w:p w14:paraId="0A9423AB" w14:textId="77777777" w:rsidR="00A015F9" w:rsidRPr="00F44C2C" w:rsidRDefault="00A015F9" w:rsidP="00202032">
                      <w:pPr>
                        <w:widowControl w:val="0"/>
                        <w:numPr>
                          <w:ilvl w:val="0"/>
                          <w:numId w:val="120"/>
                        </w:numPr>
                        <w:tabs>
                          <w:tab w:val="left" w:pos="873"/>
                        </w:tabs>
                        <w:jc w:val="both"/>
                        <w:rPr>
                          <w:lang w:val="en-US"/>
                        </w:rPr>
                      </w:pPr>
                      <w:r w:rsidRPr="00F44C2C">
                        <w:rPr>
                          <w:i/>
                          <w:lang w:val="en-US"/>
                        </w:rPr>
                        <w:t>directly</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indirectly</w:t>
                      </w:r>
                      <w:r w:rsidRPr="00F44C2C">
                        <w:rPr>
                          <w:i/>
                          <w:spacing w:val="-1"/>
                          <w:lang w:val="en-US"/>
                        </w:rPr>
                        <w:t xml:space="preserve"> </w:t>
                      </w:r>
                      <w:r w:rsidRPr="00F44C2C">
                        <w:rPr>
                          <w:i/>
                          <w:lang w:val="en-US"/>
                        </w:rPr>
                        <w:t>holding 10%</w:t>
                      </w:r>
                      <w:r w:rsidRPr="00F44C2C">
                        <w:rPr>
                          <w:i/>
                          <w:spacing w:val="-1"/>
                          <w:lang w:val="en-US"/>
                        </w:rPr>
                        <w:t xml:space="preserve"> or more of the voting rights</w:t>
                      </w:r>
                    </w:p>
                    <w:p w14:paraId="70291981" w14:textId="77777777" w:rsidR="00A015F9" w:rsidRPr="00F44C2C" w:rsidRDefault="00A015F9" w:rsidP="00202032">
                      <w:pPr>
                        <w:widowControl w:val="0"/>
                        <w:numPr>
                          <w:ilvl w:val="0"/>
                          <w:numId w:val="120"/>
                        </w:numPr>
                        <w:tabs>
                          <w:tab w:val="left" w:pos="873"/>
                        </w:tabs>
                        <w:ind w:right="1035"/>
                        <w:jc w:val="both"/>
                        <w:rPr>
                          <w:i/>
                          <w:spacing w:val="-1"/>
                          <w:lang w:val="en-US"/>
                        </w:rPr>
                      </w:pPr>
                      <w:r w:rsidRPr="00F44C2C">
                        <w:rPr>
                          <w:i/>
                          <w:spacing w:val="-1"/>
                          <w:lang w:val="en-US"/>
                        </w:rPr>
                        <w:t>directly or indirectly having the right to appoint a majority of the board of directors or equivalent governing body of the Offeror</w:t>
                      </w:r>
                    </w:p>
                    <w:p w14:paraId="73C46784" w14:textId="77777777" w:rsidR="00A015F9" w:rsidRPr="00F44C2C" w:rsidRDefault="00A015F9" w:rsidP="00A015F9">
                      <w:pPr>
                        <w:jc w:val="both"/>
                        <w:rPr>
                          <w:i/>
                          <w:spacing w:val="-1"/>
                          <w:lang w:val="en-US"/>
                        </w:rPr>
                      </w:pPr>
                      <w:r w:rsidRPr="00F44C2C">
                        <w:rPr>
                          <w:i/>
                          <w:spacing w:val="-1"/>
                          <w:lang w:val="en-US"/>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lang w:val="en-US"/>
                        </w:rPr>
                        <w:t>cumulatively</w:t>
                      </w:r>
                      <w:r w:rsidRPr="00F44C2C">
                        <w:rPr>
                          <w:i/>
                          <w:spacing w:val="-1"/>
                          <w:lang w:val="en-US"/>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50C42452" w14:textId="77777777" w:rsidR="00A015F9" w:rsidRPr="00F44C2C" w:rsidRDefault="00A015F9" w:rsidP="00A015F9">
                      <w:pPr>
                        <w:jc w:val="both"/>
                        <w:rPr>
                          <w:i/>
                          <w:spacing w:val="-1"/>
                          <w:lang w:val="en-US"/>
                        </w:rPr>
                      </w:pPr>
                      <w:r w:rsidRPr="00F44C2C">
                        <w:rPr>
                          <w:i/>
                          <w:spacing w:val="-1"/>
                          <w:lang w:val="en-US"/>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0FB230E3" w14:textId="77777777" w:rsidR="00A015F9" w:rsidRPr="00F44C2C" w:rsidRDefault="00A015F9" w:rsidP="00A015F9">
                      <w:pPr>
                        <w:rPr>
                          <w:lang w:val="en-US"/>
                        </w:rPr>
                      </w:pPr>
                    </w:p>
                  </w:txbxContent>
                </v:textbox>
              </v:shape>
            </w:pict>
          </mc:Fallback>
        </mc:AlternateContent>
      </w:r>
    </w:p>
    <w:p w14:paraId="02D68E60" w14:textId="395D478D" w:rsidR="00A015F9" w:rsidRPr="00167595" w:rsidRDefault="00A015F9">
      <w:pPr>
        <w:tabs>
          <w:tab w:val="left" w:pos="8640"/>
        </w:tabs>
        <w:suppressAutoHyphens/>
        <w:spacing w:before="120" w:after="120"/>
        <w:jc w:val="both"/>
        <w:rPr>
          <w:u w:val="single"/>
          <w:lang w:val="en-US"/>
        </w:rPr>
      </w:pPr>
    </w:p>
    <w:p w14:paraId="4A8EC144" w14:textId="5E4C99EF" w:rsidR="00A015F9" w:rsidRPr="00167595" w:rsidRDefault="00A015F9">
      <w:pPr>
        <w:tabs>
          <w:tab w:val="left" w:pos="8640"/>
        </w:tabs>
        <w:suppressAutoHyphens/>
        <w:spacing w:before="120" w:after="120"/>
        <w:jc w:val="both"/>
        <w:rPr>
          <w:u w:val="single"/>
          <w:lang w:val="en-US"/>
        </w:rPr>
      </w:pPr>
    </w:p>
    <w:p w14:paraId="3BBA5DDC" w14:textId="728CF43B" w:rsidR="00A015F9" w:rsidRPr="00167595" w:rsidRDefault="00A015F9">
      <w:pPr>
        <w:tabs>
          <w:tab w:val="left" w:pos="8640"/>
        </w:tabs>
        <w:suppressAutoHyphens/>
        <w:spacing w:before="120" w:after="120"/>
        <w:jc w:val="both"/>
        <w:rPr>
          <w:u w:val="single"/>
          <w:lang w:val="en-US"/>
        </w:rPr>
      </w:pPr>
    </w:p>
    <w:p w14:paraId="248268C2" w14:textId="20F5062F" w:rsidR="00A015F9" w:rsidRPr="00167595" w:rsidRDefault="00A015F9">
      <w:pPr>
        <w:tabs>
          <w:tab w:val="left" w:pos="8640"/>
        </w:tabs>
        <w:suppressAutoHyphens/>
        <w:spacing w:before="120" w:after="120"/>
        <w:jc w:val="both"/>
        <w:rPr>
          <w:u w:val="single"/>
          <w:lang w:val="en-US"/>
        </w:rPr>
      </w:pPr>
    </w:p>
    <w:p w14:paraId="72FAEFB2" w14:textId="54BBCFE7" w:rsidR="00A015F9" w:rsidRPr="00167595" w:rsidRDefault="00A015F9">
      <w:pPr>
        <w:tabs>
          <w:tab w:val="left" w:pos="8640"/>
        </w:tabs>
        <w:suppressAutoHyphens/>
        <w:spacing w:before="120" w:after="120"/>
        <w:jc w:val="both"/>
        <w:rPr>
          <w:u w:val="single"/>
          <w:lang w:val="en-US"/>
        </w:rPr>
      </w:pPr>
    </w:p>
    <w:p w14:paraId="4423C462" w14:textId="5A86E9E5" w:rsidR="00A015F9" w:rsidRPr="00167595" w:rsidRDefault="00A015F9">
      <w:pPr>
        <w:tabs>
          <w:tab w:val="left" w:pos="8640"/>
        </w:tabs>
        <w:suppressAutoHyphens/>
        <w:spacing w:before="120" w:after="120"/>
        <w:jc w:val="both"/>
        <w:rPr>
          <w:u w:val="single"/>
          <w:lang w:val="en-US"/>
        </w:rPr>
      </w:pPr>
    </w:p>
    <w:p w14:paraId="04C7D9C6" w14:textId="494D0484" w:rsidR="00A015F9" w:rsidRPr="00167595" w:rsidRDefault="00A015F9">
      <w:pPr>
        <w:tabs>
          <w:tab w:val="left" w:pos="8640"/>
        </w:tabs>
        <w:suppressAutoHyphens/>
        <w:spacing w:before="120" w:after="120"/>
        <w:jc w:val="both"/>
        <w:rPr>
          <w:u w:val="single"/>
          <w:lang w:val="en-US"/>
        </w:rPr>
      </w:pPr>
    </w:p>
    <w:p w14:paraId="2AB328D3" w14:textId="00682E88" w:rsidR="00A015F9" w:rsidRPr="00167595" w:rsidRDefault="00A015F9">
      <w:pPr>
        <w:tabs>
          <w:tab w:val="left" w:pos="8640"/>
        </w:tabs>
        <w:suppressAutoHyphens/>
        <w:spacing w:before="120" w:after="120"/>
        <w:jc w:val="both"/>
        <w:rPr>
          <w:u w:val="single"/>
          <w:lang w:val="en-US"/>
        </w:rPr>
      </w:pPr>
    </w:p>
    <w:p w14:paraId="37CDC1BE" w14:textId="48864CB2" w:rsidR="00A015F9" w:rsidRPr="00167595" w:rsidRDefault="00A015F9">
      <w:pPr>
        <w:tabs>
          <w:tab w:val="left" w:pos="8640"/>
        </w:tabs>
        <w:suppressAutoHyphens/>
        <w:spacing w:before="120" w:after="120"/>
        <w:jc w:val="both"/>
        <w:rPr>
          <w:u w:val="single"/>
          <w:lang w:val="en-US"/>
        </w:rPr>
      </w:pPr>
    </w:p>
    <w:p w14:paraId="63391131" w14:textId="4DA0C7C0" w:rsidR="00A015F9" w:rsidRPr="00167595" w:rsidRDefault="00A015F9">
      <w:pPr>
        <w:tabs>
          <w:tab w:val="left" w:pos="8640"/>
        </w:tabs>
        <w:suppressAutoHyphens/>
        <w:spacing w:before="120" w:after="120"/>
        <w:jc w:val="both"/>
        <w:rPr>
          <w:u w:val="single"/>
          <w:lang w:val="en-US"/>
        </w:rPr>
      </w:pPr>
    </w:p>
    <w:p w14:paraId="2C1BF455" w14:textId="2E14EBCD" w:rsidR="00A015F9" w:rsidRPr="00167595" w:rsidRDefault="00A015F9">
      <w:pPr>
        <w:tabs>
          <w:tab w:val="left" w:pos="8640"/>
        </w:tabs>
        <w:suppressAutoHyphens/>
        <w:spacing w:before="120" w:after="120"/>
        <w:jc w:val="both"/>
        <w:rPr>
          <w:u w:val="single"/>
          <w:lang w:val="en-US"/>
        </w:rPr>
      </w:pPr>
    </w:p>
    <w:p w14:paraId="73A6DF67" w14:textId="4610C590" w:rsidR="00A015F9" w:rsidRPr="00167595" w:rsidRDefault="00A015F9">
      <w:pPr>
        <w:tabs>
          <w:tab w:val="left" w:pos="8640"/>
        </w:tabs>
        <w:suppressAutoHyphens/>
        <w:spacing w:before="120" w:after="120"/>
        <w:jc w:val="both"/>
        <w:rPr>
          <w:u w:val="single"/>
          <w:lang w:val="en-US"/>
        </w:rPr>
      </w:pPr>
    </w:p>
    <w:p w14:paraId="0C77F4D1" w14:textId="4A32C496" w:rsidR="00A015F9" w:rsidRPr="00167595" w:rsidRDefault="00A015F9">
      <w:pPr>
        <w:tabs>
          <w:tab w:val="left" w:pos="8640"/>
        </w:tabs>
        <w:suppressAutoHyphens/>
        <w:spacing w:before="120" w:after="120"/>
        <w:jc w:val="both"/>
        <w:rPr>
          <w:u w:val="single"/>
          <w:lang w:val="en-US"/>
        </w:rPr>
      </w:pPr>
    </w:p>
    <w:p w14:paraId="18AC86C3" w14:textId="3D6067FE" w:rsidR="00A015F9" w:rsidRPr="00167595" w:rsidRDefault="00A015F9">
      <w:pPr>
        <w:tabs>
          <w:tab w:val="left" w:pos="8640"/>
        </w:tabs>
        <w:suppressAutoHyphens/>
        <w:spacing w:before="120" w:after="120"/>
        <w:jc w:val="both"/>
        <w:rPr>
          <w:u w:val="single"/>
          <w:lang w:val="en-US"/>
        </w:rPr>
      </w:pPr>
    </w:p>
    <w:p w14:paraId="36826021" w14:textId="20F09AFA" w:rsidR="00A015F9" w:rsidRPr="00167595" w:rsidRDefault="00A015F9">
      <w:pPr>
        <w:tabs>
          <w:tab w:val="left" w:pos="8640"/>
        </w:tabs>
        <w:suppressAutoHyphens/>
        <w:spacing w:before="120" w:after="120"/>
        <w:jc w:val="both"/>
        <w:rPr>
          <w:u w:val="single"/>
          <w:lang w:val="en-US"/>
        </w:rPr>
      </w:pPr>
    </w:p>
    <w:p w14:paraId="4976219E" w14:textId="5865677B" w:rsidR="00A015F9" w:rsidRPr="00167595" w:rsidRDefault="00A015F9">
      <w:pPr>
        <w:tabs>
          <w:tab w:val="left" w:pos="8640"/>
        </w:tabs>
        <w:suppressAutoHyphens/>
        <w:spacing w:before="120" w:after="120"/>
        <w:jc w:val="both"/>
        <w:rPr>
          <w:u w:val="single"/>
          <w:lang w:val="en-US"/>
        </w:rPr>
      </w:pPr>
    </w:p>
    <w:p w14:paraId="453FB7F2" w14:textId="76B4E92D" w:rsidR="00A015F9" w:rsidRPr="00167595" w:rsidRDefault="00A015F9">
      <w:pPr>
        <w:tabs>
          <w:tab w:val="left" w:pos="8640"/>
        </w:tabs>
        <w:suppressAutoHyphens/>
        <w:spacing w:before="120" w:after="120"/>
        <w:jc w:val="both"/>
        <w:rPr>
          <w:u w:val="single"/>
          <w:lang w:val="en-US"/>
        </w:rPr>
      </w:pPr>
    </w:p>
    <w:p w14:paraId="15626BDF" w14:textId="12B9EFCC" w:rsidR="00A015F9" w:rsidRPr="00167595" w:rsidRDefault="00A015F9">
      <w:pPr>
        <w:tabs>
          <w:tab w:val="left" w:pos="8640"/>
        </w:tabs>
        <w:suppressAutoHyphens/>
        <w:spacing w:before="120" w:after="120"/>
        <w:jc w:val="both"/>
        <w:rPr>
          <w:u w:val="single"/>
          <w:lang w:val="en-US"/>
        </w:rPr>
      </w:pPr>
    </w:p>
    <w:p w14:paraId="023111EC" w14:textId="62721B7C" w:rsidR="00A015F9" w:rsidRPr="00167595" w:rsidRDefault="00A015F9">
      <w:pPr>
        <w:tabs>
          <w:tab w:val="left" w:pos="8640"/>
        </w:tabs>
        <w:suppressAutoHyphens/>
        <w:spacing w:before="120" w:after="120"/>
        <w:jc w:val="both"/>
        <w:rPr>
          <w:u w:val="single"/>
          <w:lang w:val="en-US"/>
        </w:rPr>
      </w:pPr>
    </w:p>
    <w:p w14:paraId="4E95539D" w14:textId="59FCA3D6" w:rsidR="00A015F9" w:rsidRPr="00167595" w:rsidRDefault="00A015F9">
      <w:pPr>
        <w:tabs>
          <w:tab w:val="left" w:pos="8640"/>
        </w:tabs>
        <w:suppressAutoHyphens/>
        <w:spacing w:before="120" w:after="120"/>
        <w:jc w:val="both"/>
        <w:rPr>
          <w:u w:val="single"/>
          <w:lang w:val="en-US"/>
        </w:rPr>
      </w:pPr>
    </w:p>
    <w:p w14:paraId="4C262308" w14:textId="2E8931CE" w:rsidR="00A015F9" w:rsidRPr="00167595" w:rsidRDefault="00A015F9">
      <w:pPr>
        <w:tabs>
          <w:tab w:val="left" w:pos="8640"/>
        </w:tabs>
        <w:suppressAutoHyphens/>
        <w:spacing w:before="120" w:after="120"/>
        <w:jc w:val="both"/>
        <w:rPr>
          <w:u w:val="single"/>
          <w:lang w:val="en-US"/>
        </w:rPr>
      </w:pPr>
    </w:p>
    <w:p w14:paraId="6048696D" w14:textId="4E3BE389" w:rsidR="00A015F9" w:rsidRPr="00167595" w:rsidRDefault="00A015F9">
      <w:pPr>
        <w:tabs>
          <w:tab w:val="left" w:pos="8640"/>
        </w:tabs>
        <w:suppressAutoHyphens/>
        <w:spacing w:before="120" w:after="120"/>
        <w:jc w:val="both"/>
        <w:rPr>
          <w:u w:val="single"/>
          <w:lang w:val="en-US"/>
        </w:rPr>
      </w:pPr>
    </w:p>
    <w:p w14:paraId="6A94E1D3" w14:textId="228DDF97" w:rsidR="00A015F9" w:rsidRPr="00167595" w:rsidRDefault="00A015F9">
      <w:pPr>
        <w:tabs>
          <w:tab w:val="left" w:pos="8640"/>
        </w:tabs>
        <w:suppressAutoHyphens/>
        <w:spacing w:before="120" w:after="120"/>
        <w:jc w:val="both"/>
        <w:rPr>
          <w:u w:val="single"/>
          <w:lang w:val="en-US"/>
        </w:rPr>
      </w:pPr>
    </w:p>
    <w:p w14:paraId="37C76472" w14:textId="61862BBE" w:rsidR="00A015F9" w:rsidRPr="00167595" w:rsidRDefault="00A015F9">
      <w:pPr>
        <w:tabs>
          <w:tab w:val="left" w:pos="8640"/>
        </w:tabs>
        <w:suppressAutoHyphens/>
        <w:spacing w:before="120" w:after="120"/>
        <w:jc w:val="both"/>
        <w:rPr>
          <w:u w:val="single"/>
          <w:lang w:val="en-US"/>
        </w:rPr>
      </w:pPr>
    </w:p>
    <w:p w14:paraId="734907AA" w14:textId="3D4712CD" w:rsidR="00A015F9" w:rsidRPr="00167595" w:rsidRDefault="00A015F9">
      <w:pPr>
        <w:tabs>
          <w:tab w:val="left" w:pos="8640"/>
        </w:tabs>
        <w:suppressAutoHyphens/>
        <w:spacing w:before="120" w:after="120"/>
        <w:jc w:val="both"/>
        <w:rPr>
          <w:u w:val="single"/>
          <w:lang w:val="en-US"/>
        </w:rPr>
      </w:pPr>
    </w:p>
    <w:p w14:paraId="6AA91052" w14:textId="0FD728CC" w:rsidR="00A015F9" w:rsidRPr="00167595" w:rsidRDefault="00A015F9">
      <w:pPr>
        <w:tabs>
          <w:tab w:val="left" w:pos="8640"/>
        </w:tabs>
        <w:suppressAutoHyphens/>
        <w:spacing w:before="120" w:after="120"/>
        <w:jc w:val="both"/>
        <w:rPr>
          <w:u w:val="single"/>
          <w:lang w:val="en-US"/>
        </w:rPr>
      </w:pPr>
    </w:p>
    <w:p w14:paraId="4C44E0D7" w14:textId="5E60F3A4" w:rsidR="00A015F9" w:rsidRPr="00167595" w:rsidRDefault="00A015F9">
      <w:pPr>
        <w:tabs>
          <w:tab w:val="left" w:pos="8640"/>
        </w:tabs>
        <w:suppressAutoHyphens/>
        <w:spacing w:before="120" w:after="120"/>
        <w:jc w:val="both"/>
        <w:rPr>
          <w:u w:val="single"/>
          <w:lang w:val="en-US"/>
        </w:rPr>
      </w:pPr>
    </w:p>
    <w:p w14:paraId="486FB5FE" w14:textId="331F990E" w:rsidR="00A015F9" w:rsidRPr="00167595" w:rsidRDefault="00A015F9">
      <w:pPr>
        <w:tabs>
          <w:tab w:val="left" w:pos="8640"/>
        </w:tabs>
        <w:suppressAutoHyphens/>
        <w:spacing w:before="120" w:after="120"/>
        <w:jc w:val="both"/>
        <w:rPr>
          <w:u w:val="single"/>
          <w:lang w:val="en-US"/>
        </w:rPr>
      </w:pPr>
    </w:p>
    <w:p w14:paraId="5E3F8DFC" w14:textId="1B5B6A9D" w:rsidR="00A015F9" w:rsidRPr="00167595" w:rsidRDefault="00A015F9">
      <w:pPr>
        <w:tabs>
          <w:tab w:val="left" w:pos="8640"/>
        </w:tabs>
        <w:suppressAutoHyphens/>
        <w:spacing w:before="120" w:after="120"/>
        <w:jc w:val="both"/>
        <w:rPr>
          <w:u w:val="single"/>
          <w:lang w:val="en-US"/>
        </w:rPr>
      </w:pPr>
    </w:p>
    <w:p w14:paraId="1D15C714" w14:textId="454C07D1" w:rsidR="00A015F9" w:rsidRPr="00167595" w:rsidRDefault="00A015F9">
      <w:pPr>
        <w:tabs>
          <w:tab w:val="left" w:pos="8640"/>
        </w:tabs>
        <w:suppressAutoHyphens/>
        <w:spacing w:before="120" w:after="120"/>
        <w:jc w:val="both"/>
        <w:rPr>
          <w:u w:val="single"/>
          <w:lang w:val="en-US"/>
        </w:rPr>
      </w:pPr>
    </w:p>
    <w:p w14:paraId="10D4B2CC" w14:textId="2671B776" w:rsidR="00A015F9" w:rsidRPr="00167595" w:rsidRDefault="00A015F9">
      <w:pPr>
        <w:tabs>
          <w:tab w:val="left" w:pos="8640"/>
        </w:tabs>
        <w:suppressAutoHyphens/>
        <w:spacing w:before="120" w:after="120"/>
        <w:jc w:val="both"/>
        <w:rPr>
          <w:u w:val="single"/>
          <w:lang w:val="en-US"/>
        </w:rPr>
      </w:pPr>
    </w:p>
    <w:p w14:paraId="22673A84" w14:textId="77777777" w:rsidR="00FB244D" w:rsidRPr="00167595" w:rsidRDefault="00FB244D" w:rsidP="00FB244D">
      <w:pPr>
        <w:snapToGrid w:val="0"/>
        <w:spacing w:before="120" w:after="120"/>
        <w:ind w:left="200"/>
        <w:jc w:val="both"/>
        <w:rPr>
          <w:lang w:val="en-US"/>
        </w:rPr>
      </w:pPr>
      <w:r w:rsidRPr="00167595">
        <w:rPr>
          <w:b/>
          <w:bCs/>
          <w:spacing w:val="-1"/>
          <w:lang w:val="en-US"/>
        </w:rPr>
        <w:t>Procurement reference No.:</w:t>
      </w:r>
      <w:r w:rsidRPr="00167595">
        <w:rPr>
          <w:b/>
          <w:bCs/>
          <w:spacing w:val="1"/>
          <w:lang w:val="en-US"/>
        </w:rPr>
        <w:t xml:space="preserve"> </w:t>
      </w:r>
      <w:r w:rsidRPr="00167595">
        <w:rPr>
          <w:spacing w:val="-1"/>
          <w:lang w:val="en-US"/>
        </w:rPr>
        <w:t>[</w:t>
      </w:r>
      <w:r w:rsidRPr="00167595">
        <w:rPr>
          <w:i/>
          <w:iCs/>
          <w:spacing w:val="-1"/>
          <w:lang w:val="en-US"/>
        </w:rPr>
        <w:t>insert</w:t>
      </w:r>
      <w:r w:rsidRPr="00167595">
        <w:rPr>
          <w:i/>
          <w:iCs/>
          <w:lang w:val="en-US"/>
        </w:rPr>
        <w:t xml:space="preserve"> procurement reference number</w:t>
      </w:r>
      <w:r w:rsidRPr="00167595">
        <w:rPr>
          <w:lang w:val="en-US"/>
        </w:rPr>
        <w:t>]</w:t>
      </w:r>
    </w:p>
    <w:p w14:paraId="6D3CA554" w14:textId="77777777" w:rsidR="00FB244D" w:rsidRPr="00167595" w:rsidRDefault="00FB244D" w:rsidP="00FB244D">
      <w:pPr>
        <w:snapToGrid w:val="0"/>
        <w:spacing w:before="120" w:after="120"/>
        <w:ind w:left="200" w:right="4"/>
        <w:jc w:val="both"/>
        <w:rPr>
          <w:b/>
          <w:bCs/>
          <w:spacing w:val="-1"/>
          <w:lang w:val="en-US"/>
        </w:rPr>
      </w:pPr>
      <w:r w:rsidRPr="00167595">
        <w:rPr>
          <w:lang w:val="en-US"/>
        </w:rPr>
        <w:t>To:</w:t>
      </w:r>
      <w:r w:rsidRPr="00167595">
        <w:rPr>
          <w:spacing w:val="-1"/>
          <w:lang w:val="en-US"/>
        </w:rPr>
        <w:t xml:space="preserve"> </w:t>
      </w:r>
      <w:r w:rsidRPr="00167595">
        <w:rPr>
          <w:b/>
          <w:bCs/>
          <w:spacing w:val="-1"/>
          <w:lang w:val="en-US"/>
        </w:rPr>
        <w:t>[</w:t>
      </w:r>
      <w:r w:rsidRPr="00167595">
        <w:rPr>
          <w:b/>
          <w:bCs/>
          <w:i/>
          <w:iCs/>
          <w:spacing w:val="-1"/>
          <w:lang w:val="en-US"/>
        </w:rPr>
        <w:t>insert</w:t>
      </w:r>
      <w:r w:rsidRPr="00167595">
        <w:rPr>
          <w:b/>
          <w:bCs/>
          <w:i/>
          <w:iCs/>
          <w:lang w:val="en-US"/>
        </w:rPr>
        <w:t xml:space="preserve"> </w:t>
      </w:r>
      <w:r w:rsidRPr="00167595">
        <w:rPr>
          <w:b/>
          <w:bCs/>
          <w:i/>
          <w:iCs/>
          <w:spacing w:val="-1"/>
          <w:lang w:val="en-US"/>
        </w:rPr>
        <w:t>complete</w:t>
      </w:r>
      <w:r w:rsidRPr="00167595">
        <w:rPr>
          <w:b/>
          <w:bCs/>
          <w:i/>
          <w:iCs/>
          <w:lang w:val="en-US"/>
        </w:rPr>
        <w:t xml:space="preserve"> </w:t>
      </w:r>
      <w:r w:rsidRPr="00167595">
        <w:rPr>
          <w:b/>
          <w:bCs/>
          <w:i/>
          <w:iCs/>
          <w:spacing w:val="-1"/>
          <w:lang w:val="en-US"/>
        </w:rPr>
        <w:t>name</w:t>
      </w:r>
      <w:r w:rsidRPr="00167595">
        <w:rPr>
          <w:b/>
          <w:bCs/>
          <w:i/>
          <w:iCs/>
          <w:lang w:val="en-US"/>
        </w:rPr>
        <w:t xml:space="preserve"> of </w:t>
      </w:r>
      <w:r w:rsidRPr="00167595">
        <w:rPr>
          <w:b/>
          <w:bCs/>
          <w:i/>
          <w:iCs/>
          <w:spacing w:val="-1"/>
          <w:lang w:val="en-US"/>
        </w:rPr>
        <w:t>Accountable Entity</w:t>
      </w:r>
      <w:r w:rsidRPr="00167595">
        <w:rPr>
          <w:b/>
          <w:bCs/>
          <w:spacing w:val="-1"/>
          <w:lang w:val="en-US"/>
        </w:rPr>
        <w:t>]</w:t>
      </w:r>
    </w:p>
    <w:p w14:paraId="4A9F7D61" w14:textId="77777777" w:rsidR="00FB244D" w:rsidRPr="00167595" w:rsidRDefault="00FB244D" w:rsidP="00FB244D">
      <w:pPr>
        <w:snapToGrid w:val="0"/>
        <w:spacing w:before="120" w:after="120"/>
        <w:ind w:left="200" w:right="158"/>
        <w:jc w:val="both"/>
        <w:rPr>
          <w:lang w:val="en-US"/>
        </w:rPr>
      </w:pPr>
      <w:r w:rsidRPr="00167595">
        <w:rPr>
          <w:lang w:val="en-US"/>
        </w:rPr>
        <w:t>In</w:t>
      </w:r>
      <w:r w:rsidRPr="00167595">
        <w:rPr>
          <w:spacing w:val="-1"/>
          <w:lang w:val="en-US"/>
        </w:rPr>
        <w:t xml:space="preserve"> </w:t>
      </w:r>
      <w:r w:rsidRPr="00167595">
        <w:rPr>
          <w:lang w:val="en-US"/>
        </w:rPr>
        <w:t>response</w:t>
      </w:r>
      <w:r w:rsidRPr="00167595">
        <w:rPr>
          <w:spacing w:val="-1"/>
          <w:lang w:val="en-US"/>
        </w:rPr>
        <w:t xml:space="preserve"> </w:t>
      </w:r>
      <w:r w:rsidRPr="00167595">
        <w:rPr>
          <w:lang w:val="en-US"/>
        </w:rPr>
        <w:t>to</w:t>
      </w:r>
      <w:r w:rsidRPr="00167595">
        <w:rPr>
          <w:spacing w:val="-1"/>
          <w:lang w:val="en-US"/>
        </w:rPr>
        <w:t xml:space="preserve"> </w:t>
      </w:r>
      <w:r w:rsidRPr="00167595">
        <w:rPr>
          <w:lang w:val="en-US"/>
        </w:rPr>
        <w:t>your</w:t>
      </w:r>
      <w:r w:rsidRPr="00167595">
        <w:rPr>
          <w:spacing w:val="-1"/>
          <w:lang w:val="en-US"/>
        </w:rPr>
        <w:t xml:space="preserve"> above-referenced procurement:</w:t>
      </w:r>
      <w:r w:rsidRPr="00167595">
        <w:rPr>
          <w:spacing w:val="20"/>
          <w:lang w:val="en-US"/>
        </w:rPr>
        <w:t xml:space="preserve"> </w:t>
      </w:r>
      <w:r w:rsidRPr="00167595">
        <w:rPr>
          <w:i/>
          <w:iCs/>
          <w:spacing w:val="-1"/>
          <w:lang w:val="en-US"/>
        </w:rPr>
        <w:t>[select</w:t>
      </w:r>
      <w:r w:rsidRPr="00167595">
        <w:rPr>
          <w:i/>
          <w:iCs/>
          <w:spacing w:val="20"/>
          <w:lang w:val="en-US"/>
        </w:rPr>
        <w:t xml:space="preserve"> </w:t>
      </w:r>
      <w:r w:rsidRPr="00167595">
        <w:rPr>
          <w:i/>
          <w:iCs/>
          <w:spacing w:val="-1"/>
          <w:lang w:val="en-US"/>
        </w:rPr>
        <w:t>one</w:t>
      </w:r>
      <w:r w:rsidRPr="00167595">
        <w:rPr>
          <w:i/>
          <w:iCs/>
          <w:spacing w:val="20"/>
          <w:lang w:val="en-US"/>
        </w:rPr>
        <w:t xml:space="preserve"> </w:t>
      </w:r>
      <w:r w:rsidRPr="00167595">
        <w:rPr>
          <w:i/>
          <w:iCs/>
          <w:spacing w:val="-1"/>
          <w:lang w:val="en-US"/>
        </w:rPr>
        <w:t>option</w:t>
      </w:r>
      <w:r w:rsidRPr="00167595">
        <w:rPr>
          <w:i/>
          <w:iCs/>
          <w:spacing w:val="20"/>
          <w:lang w:val="en-US"/>
        </w:rPr>
        <w:t xml:space="preserve"> </w:t>
      </w:r>
      <w:r w:rsidRPr="00167595">
        <w:rPr>
          <w:i/>
          <w:iCs/>
          <w:spacing w:val="-1"/>
          <w:lang w:val="en-US"/>
        </w:rPr>
        <w:t>as</w:t>
      </w:r>
      <w:r w:rsidRPr="00167595">
        <w:rPr>
          <w:i/>
          <w:iCs/>
          <w:spacing w:val="20"/>
          <w:lang w:val="en-US"/>
        </w:rPr>
        <w:t xml:space="preserve"> </w:t>
      </w:r>
      <w:r w:rsidRPr="00167595">
        <w:rPr>
          <w:i/>
          <w:iCs/>
          <w:spacing w:val="-1"/>
          <w:lang w:val="en-US"/>
        </w:rPr>
        <w:t>applicable</w:t>
      </w:r>
      <w:r w:rsidRPr="00167595">
        <w:rPr>
          <w:i/>
          <w:iCs/>
          <w:spacing w:val="20"/>
          <w:lang w:val="en-US"/>
        </w:rPr>
        <w:t xml:space="preserve"> </w:t>
      </w:r>
      <w:r w:rsidRPr="00167595">
        <w:rPr>
          <w:i/>
          <w:iCs/>
          <w:spacing w:val="-1"/>
          <w:lang w:val="en-US"/>
        </w:rPr>
        <w:t>and</w:t>
      </w:r>
      <w:r w:rsidRPr="00167595">
        <w:rPr>
          <w:i/>
          <w:iCs/>
          <w:spacing w:val="82"/>
          <w:lang w:val="en-US"/>
        </w:rPr>
        <w:t xml:space="preserve"> </w:t>
      </w:r>
      <w:r w:rsidRPr="00167595">
        <w:rPr>
          <w:i/>
          <w:iCs/>
          <w:lang w:val="en-US"/>
        </w:rPr>
        <w:t xml:space="preserve">delete the options that are not </w:t>
      </w:r>
      <w:r w:rsidRPr="00167595">
        <w:rPr>
          <w:i/>
          <w:iCs/>
          <w:spacing w:val="-1"/>
          <w:lang w:val="en-US"/>
        </w:rPr>
        <w:t>applicable]</w:t>
      </w:r>
    </w:p>
    <w:p w14:paraId="6399C170" w14:textId="77777777" w:rsidR="00FB244D" w:rsidRPr="00167595" w:rsidRDefault="00FB244D" w:rsidP="00FB244D">
      <w:pPr>
        <w:pStyle w:val="BodyText"/>
        <w:tabs>
          <w:tab w:val="left" w:pos="487"/>
        </w:tabs>
        <w:snapToGrid w:val="0"/>
        <w:spacing w:before="120"/>
        <w:rPr>
          <w:szCs w:val="24"/>
        </w:rPr>
      </w:pPr>
      <w:r w:rsidRPr="00167595">
        <w:rPr>
          <w:szCs w:val="24"/>
        </w:rPr>
        <w:t>(i) we</w:t>
      </w:r>
      <w:r w:rsidRPr="00167595">
        <w:rPr>
          <w:spacing w:val="-1"/>
          <w:szCs w:val="24"/>
        </w:rPr>
        <w:t xml:space="preserve"> </w:t>
      </w:r>
      <w:r w:rsidRPr="00167595">
        <w:rPr>
          <w:szCs w:val="24"/>
        </w:rPr>
        <w:t>hereby</w:t>
      </w:r>
      <w:r w:rsidRPr="00167595">
        <w:rPr>
          <w:spacing w:val="-1"/>
          <w:szCs w:val="24"/>
        </w:rPr>
        <w:t xml:space="preserve"> </w:t>
      </w:r>
      <w:r w:rsidRPr="00167595">
        <w:rPr>
          <w:szCs w:val="24"/>
        </w:rPr>
        <w:t>provide</w:t>
      </w:r>
      <w:r w:rsidRPr="00167595">
        <w:rPr>
          <w:spacing w:val="-1"/>
          <w:szCs w:val="24"/>
        </w:rPr>
        <w:t xml:space="preserve"> </w:t>
      </w:r>
      <w:r w:rsidRPr="00167595">
        <w:rPr>
          <w:szCs w:val="24"/>
        </w:rPr>
        <w:t>the</w:t>
      </w:r>
      <w:r w:rsidRPr="00167595">
        <w:rPr>
          <w:spacing w:val="-1"/>
          <w:szCs w:val="24"/>
        </w:rPr>
        <w:t xml:space="preserve"> </w:t>
      </w:r>
      <w:r w:rsidRPr="00167595">
        <w:rPr>
          <w:szCs w:val="24"/>
        </w:rPr>
        <w:t>following</w:t>
      </w:r>
      <w:r w:rsidRPr="00167595">
        <w:rPr>
          <w:spacing w:val="-1"/>
          <w:szCs w:val="24"/>
        </w:rPr>
        <w:t xml:space="preserve"> </w:t>
      </w:r>
      <w:r w:rsidRPr="00167595">
        <w:rPr>
          <w:szCs w:val="24"/>
        </w:rPr>
        <w:t xml:space="preserve">beneficial ownership </w:t>
      </w:r>
      <w:r w:rsidRPr="00167595">
        <w:rPr>
          <w:spacing w:val="-1"/>
          <w:szCs w:val="24"/>
        </w:rPr>
        <w:t>information.</w:t>
      </w:r>
    </w:p>
    <w:p w14:paraId="1C9EBF4E" w14:textId="77777777" w:rsidR="00FB244D" w:rsidRPr="00167595" w:rsidRDefault="00FB244D" w:rsidP="00FB244D">
      <w:pPr>
        <w:snapToGrid w:val="0"/>
        <w:spacing w:before="120" w:after="120"/>
        <w:jc w:val="both"/>
        <w:rPr>
          <w:spacing w:val="-1"/>
          <w:u w:val="single"/>
          <w:lang w:val="en-US"/>
        </w:rPr>
      </w:pPr>
      <w:r w:rsidRPr="00167595">
        <w:rPr>
          <w:u w:val="single"/>
          <w:lang w:val="en-US"/>
        </w:rPr>
        <w:t xml:space="preserve">Details of beneficial </w:t>
      </w:r>
      <w:r w:rsidRPr="00167595">
        <w:rPr>
          <w:spacing w:val="-1"/>
          <w:u w:val="single"/>
          <w:lang w:val="en-US"/>
        </w:rPr>
        <w:t>ownership</w:t>
      </w:r>
    </w:p>
    <w:p w14:paraId="111DD01B" w14:textId="77777777" w:rsidR="00FB244D" w:rsidRPr="00167595" w:rsidRDefault="00FB244D" w:rsidP="00FB244D">
      <w:pPr>
        <w:snapToGrid w:val="0"/>
        <w:spacing w:before="120" w:after="120"/>
        <w:jc w:val="both"/>
        <w:rPr>
          <w:spacing w:val="-1"/>
          <w:u w:val="single"/>
          <w:lang w:val="en-US"/>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FB244D" w:rsidRPr="00167595" w14:paraId="6CD39C2A" w14:textId="77777777" w:rsidTr="00511B57">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C55B33" w14:textId="77777777" w:rsidR="00FB244D" w:rsidRPr="00167595" w:rsidRDefault="00FB244D" w:rsidP="00511B57">
            <w:pPr>
              <w:pStyle w:val="TableParagraph"/>
              <w:snapToGrid w:val="0"/>
              <w:spacing w:before="120" w:after="120"/>
              <w:ind w:left="839" w:right="97" w:hanging="666"/>
              <w:jc w:val="both"/>
              <w:rPr>
                <w:rFonts w:ascii="Times New Roman" w:eastAsia="Times New Roman" w:hAnsi="Times New Roman"/>
                <w:szCs w:val="24"/>
              </w:rPr>
            </w:pPr>
            <w:r w:rsidRPr="00167595">
              <w:rPr>
                <w:rFonts w:ascii="Times New Roman" w:hAnsi="Times New Roman"/>
                <w:spacing w:val="-4"/>
                <w:szCs w:val="24"/>
              </w:rPr>
              <w:t>Identity</w:t>
            </w:r>
            <w:r w:rsidRPr="00167595">
              <w:rPr>
                <w:rFonts w:ascii="Times New Roman" w:hAnsi="Times New Roman"/>
                <w:spacing w:val="-8"/>
                <w:szCs w:val="24"/>
              </w:rPr>
              <w:t xml:space="preserve"> </w:t>
            </w:r>
            <w:r w:rsidRPr="00167595">
              <w:rPr>
                <w:rFonts w:ascii="Times New Roman" w:hAnsi="Times New Roman"/>
                <w:spacing w:val="-2"/>
                <w:szCs w:val="24"/>
              </w:rPr>
              <w:t>of</w:t>
            </w:r>
            <w:r w:rsidRPr="00167595">
              <w:rPr>
                <w:rFonts w:ascii="Times New Roman" w:hAnsi="Times New Roman"/>
                <w:spacing w:val="-8"/>
                <w:szCs w:val="24"/>
              </w:rPr>
              <w:t xml:space="preserve"> </w:t>
            </w:r>
            <w:r w:rsidRPr="00167595">
              <w:rPr>
                <w:rFonts w:ascii="Times New Roman" w:hAnsi="Times New Roman"/>
                <w:spacing w:val="-5"/>
                <w:szCs w:val="24"/>
              </w:rPr>
              <w:t>Beneficial</w:t>
            </w:r>
            <w:r w:rsidRPr="00167595">
              <w:rPr>
                <w:rFonts w:ascii="Times New Roman" w:hAnsi="Times New Roman"/>
                <w:spacing w:val="26"/>
                <w:szCs w:val="24"/>
              </w:rPr>
              <w:t xml:space="preserve"> </w:t>
            </w:r>
            <w:r w:rsidRPr="00167595">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4880A2" w14:textId="77777777" w:rsidR="00FB244D" w:rsidRPr="00167595" w:rsidRDefault="00FB244D" w:rsidP="00511B57">
            <w:pPr>
              <w:pStyle w:val="TableParagraph"/>
              <w:snapToGrid w:val="0"/>
              <w:spacing w:before="120" w:after="120"/>
              <w:ind w:left="109" w:right="36" w:firstLine="1"/>
              <w:jc w:val="both"/>
              <w:rPr>
                <w:rFonts w:ascii="Times New Roman" w:eastAsia="Times New Roman" w:hAnsi="Times New Roman"/>
                <w:szCs w:val="24"/>
              </w:rPr>
            </w:pPr>
            <w:r w:rsidRPr="00167595">
              <w:rPr>
                <w:rFonts w:ascii="Times New Roman" w:hAnsi="Times New Roman"/>
                <w:spacing w:val="-4"/>
                <w:szCs w:val="24"/>
              </w:rPr>
              <w:t>Directly</w:t>
            </w:r>
            <w:r w:rsidRPr="00167595">
              <w:rPr>
                <w:rFonts w:ascii="Times New Roman" w:hAnsi="Times New Roman"/>
                <w:spacing w:val="-9"/>
                <w:szCs w:val="24"/>
              </w:rPr>
              <w:t xml:space="preserve"> </w:t>
            </w:r>
            <w:r w:rsidRPr="00167595">
              <w:rPr>
                <w:rFonts w:ascii="Times New Roman" w:hAnsi="Times New Roman"/>
                <w:spacing w:val="-2"/>
                <w:szCs w:val="24"/>
              </w:rPr>
              <w:t>or</w:t>
            </w:r>
            <w:r w:rsidRPr="00167595">
              <w:rPr>
                <w:rFonts w:ascii="Times New Roman" w:hAnsi="Times New Roman"/>
                <w:spacing w:val="-9"/>
                <w:szCs w:val="24"/>
              </w:rPr>
              <w:t xml:space="preserve"> </w:t>
            </w:r>
            <w:r w:rsidRPr="00167595">
              <w:rPr>
                <w:rFonts w:ascii="Times New Roman" w:hAnsi="Times New Roman"/>
                <w:spacing w:val="-4"/>
                <w:szCs w:val="24"/>
              </w:rPr>
              <w:t>indirectly</w:t>
            </w:r>
            <w:r w:rsidRPr="00167595">
              <w:rPr>
                <w:rFonts w:ascii="Times New Roman" w:hAnsi="Times New Roman"/>
                <w:spacing w:val="21"/>
                <w:szCs w:val="24"/>
              </w:rPr>
              <w:t xml:space="preserve"> </w:t>
            </w:r>
            <w:r w:rsidRPr="00167595">
              <w:rPr>
                <w:rFonts w:ascii="Times New Roman" w:hAnsi="Times New Roman"/>
                <w:spacing w:val="-4"/>
                <w:szCs w:val="24"/>
              </w:rPr>
              <w:t>holding</w:t>
            </w:r>
            <w:r w:rsidRPr="00167595">
              <w:rPr>
                <w:rFonts w:ascii="Times New Roman" w:hAnsi="Times New Roman"/>
                <w:spacing w:val="-8"/>
                <w:szCs w:val="24"/>
              </w:rPr>
              <w:t xml:space="preserve"> </w:t>
            </w:r>
            <w:r w:rsidRPr="00167595">
              <w:rPr>
                <w:rFonts w:ascii="Times New Roman" w:hAnsi="Times New Roman"/>
                <w:spacing w:val="-3"/>
                <w:szCs w:val="24"/>
              </w:rPr>
              <w:t>10%</w:t>
            </w:r>
            <w:r w:rsidRPr="00167595">
              <w:rPr>
                <w:rFonts w:ascii="Times New Roman" w:hAnsi="Times New Roman"/>
                <w:spacing w:val="-8"/>
                <w:szCs w:val="24"/>
              </w:rPr>
              <w:t xml:space="preserve"> </w:t>
            </w:r>
            <w:r w:rsidRPr="00167595">
              <w:rPr>
                <w:rFonts w:ascii="Times New Roman" w:hAnsi="Times New Roman"/>
                <w:spacing w:val="-2"/>
                <w:szCs w:val="24"/>
              </w:rPr>
              <w:t>or</w:t>
            </w:r>
            <w:r w:rsidRPr="00167595">
              <w:rPr>
                <w:rFonts w:ascii="Times New Roman" w:hAnsi="Times New Roman"/>
                <w:spacing w:val="-8"/>
                <w:szCs w:val="24"/>
              </w:rPr>
              <w:t xml:space="preserve"> </w:t>
            </w:r>
            <w:r w:rsidRPr="00167595">
              <w:rPr>
                <w:rFonts w:ascii="Times New Roman" w:hAnsi="Times New Roman"/>
                <w:spacing w:val="-4"/>
                <w:szCs w:val="24"/>
              </w:rPr>
              <w:t>more</w:t>
            </w:r>
            <w:r w:rsidRPr="00167595">
              <w:rPr>
                <w:rFonts w:ascii="Times New Roman" w:hAnsi="Times New Roman"/>
                <w:spacing w:val="-8"/>
                <w:szCs w:val="24"/>
              </w:rPr>
              <w:t xml:space="preserve"> </w:t>
            </w:r>
            <w:r w:rsidRPr="00167595">
              <w:rPr>
                <w:rFonts w:ascii="Times New Roman" w:hAnsi="Times New Roman"/>
                <w:spacing w:val="-4"/>
                <w:szCs w:val="24"/>
              </w:rPr>
              <w:t>of</w:t>
            </w:r>
            <w:r w:rsidRPr="00167595">
              <w:rPr>
                <w:rFonts w:ascii="Times New Roman" w:hAnsi="Times New Roman"/>
                <w:spacing w:val="24"/>
                <w:szCs w:val="24"/>
              </w:rPr>
              <w:t xml:space="preserve"> </w:t>
            </w:r>
            <w:r w:rsidRPr="00167595">
              <w:rPr>
                <w:rFonts w:ascii="Times New Roman" w:hAnsi="Times New Roman"/>
                <w:spacing w:val="-3"/>
                <w:szCs w:val="24"/>
              </w:rPr>
              <w:t>the</w:t>
            </w:r>
            <w:r w:rsidRPr="00167595">
              <w:rPr>
                <w:rFonts w:ascii="Times New Roman" w:hAnsi="Times New Roman"/>
                <w:spacing w:val="-9"/>
                <w:szCs w:val="24"/>
              </w:rPr>
              <w:t xml:space="preserve"> </w:t>
            </w:r>
            <w:r w:rsidRPr="00167595">
              <w:rPr>
                <w:rFonts w:ascii="Times New Roman" w:hAnsi="Times New Roman"/>
                <w:spacing w:val="-4"/>
                <w:szCs w:val="24"/>
              </w:rPr>
              <w:t>shares</w:t>
            </w:r>
          </w:p>
          <w:p w14:paraId="257B76CF" w14:textId="77777777" w:rsidR="00FB244D" w:rsidRPr="00167595" w:rsidRDefault="00FB244D" w:rsidP="00511B57">
            <w:pPr>
              <w:pStyle w:val="TableParagraph"/>
              <w:snapToGrid w:val="0"/>
              <w:spacing w:before="120" w:after="120"/>
              <w:ind w:left="75"/>
              <w:jc w:val="both"/>
              <w:rPr>
                <w:rFonts w:ascii="Times New Roman" w:eastAsia="Times New Roman" w:hAnsi="Times New Roman"/>
                <w:szCs w:val="24"/>
              </w:rPr>
            </w:pPr>
            <w:r w:rsidRPr="00167595">
              <w:rPr>
                <w:rFonts w:ascii="Times New Roman" w:hAnsi="Times New Roman"/>
                <w:spacing w:val="-4"/>
                <w:szCs w:val="24"/>
              </w:rPr>
              <w:t>(Yes</w:t>
            </w:r>
            <w:r w:rsidRPr="00167595">
              <w:rPr>
                <w:rFonts w:ascii="Times New Roman" w:hAnsi="Times New Roman"/>
                <w:spacing w:val="-8"/>
                <w:szCs w:val="24"/>
              </w:rPr>
              <w:t xml:space="preserve"> </w:t>
            </w:r>
            <w:r w:rsidRPr="00167595">
              <w:rPr>
                <w:rFonts w:ascii="Times New Roman" w:hAnsi="Times New Roman"/>
                <w:szCs w:val="24"/>
              </w:rPr>
              <w:t>/</w:t>
            </w:r>
            <w:r w:rsidRPr="00167595">
              <w:rPr>
                <w:rFonts w:ascii="Times New Roman" w:hAnsi="Times New Roman"/>
                <w:spacing w:val="-8"/>
                <w:szCs w:val="24"/>
              </w:rPr>
              <w:t xml:space="preserve"> </w:t>
            </w:r>
            <w:r w:rsidRPr="00167595">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89A045" w14:textId="77777777" w:rsidR="00FB244D" w:rsidRPr="00167595" w:rsidRDefault="00FB244D" w:rsidP="00511B57">
            <w:pPr>
              <w:pStyle w:val="TableParagraph"/>
              <w:snapToGrid w:val="0"/>
              <w:spacing w:before="120" w:after="120"/>
              <w:ind w:left="122" w:right="49"/>
              <w:jc w:val="both"/>
              <w:rPr>
                <w:rFonts w:ascii="Times New Roman" w:eastAsia="Times New Roman" w:hAnsi="Times New Roman"/>
                <w:szCs w:val="24"/>
              </w:rPr>
            </w:pPr>
            <w:r w:rsidRPr="00167595">
              <w:rPr>
                <w:rFonts w:ascii="Times New Roman" w:hAnsi="Times New Roman"/>
                <w:spacing w:val="-4"/>
                <w:szCs w:val="24"/>
              </w:rPr>
              <w:t>Directly</w:t>
            </w:r>
            <w:r w:rsidRPr="00167595">
              <w:rPr>
                <w:rFonts w:ascii="Times New Roman" w:hAnsi="Times New Roman"/>
                <w:spacing w:val="-9"/>
                <w:szCs w:val="24"/>
              </w:rPr>
              <w:t xml:space="preserve"> </w:t>
            </w:r>
            <w:r w:rsidRPr="00167595">
              <w:rPr>
                <w:rFonts w:ascii="Times New Roman" w:hAnsi="Times New Roman"/>
                <w:spacing w:val="-2"/>
                <w:szCs w:val="24"/>
              </w:rPr>
              <w:t>or</w:t>
            </w:r>
            <w:r w:rsidRPr="00167595">
              <w:rPr>
                <w:rFonts w:ascii="Times New Roman" w:hAnsi="Times New Roman"/>
                <w:spacing w:val="-9"/>
                <w:szCs w:val="24"/>
              </w:rPr>
              <w:t xml:space="preserve"> </w:t>
            </w:r>
            <w:r w:rsidRPr="00167595">
              <w:rPr>
                <w:rFonts w:ascii="Times New Roman" w:hAnsi="Times New Roman"/>
                <w:spacing w:val="-4"/>
                <w:szCs w:val="24"/>
              </w:rPr>
              <w:t>indirectly</w:t>
            </w:r>
            <w:r w:rsidRPr="00167595">
              <w:rPr>
                <w:rFonts w:ascii="Times New Roman" w:hAnsi="Times New Roman"/>
                <w:spacing w:val="21"/>
                <w:szCs w:val="24"/>
              </w:rPr>
              <w:t xml:space="preserve"> </w:t>
            </w:r>
            <w:r w:rsidRPr="00167595">
              <w:rPr>
                <w:rFonts w:ascii="Times New Roman" w:hAnsi="Times New Roman"/>
                <w:spacing w:val="-4"/>
                <w:szCs w:val="24"/>
              </w:rPr>
              <w:t>holding</w:t>
            </w:r>
            <w:r w:rsidRPr="00167595">
              <w:rPr>
                <w:rFonts w:ascii="Times New Roman" w:hAnsi="Times New Roman"/>
                <w:spacing w:val="-8"/>
                <w:szCs w:val="24"/>
              </w:rPr>
              <w:t xml:space="preserve"> </w:t>
            </w:r>
            <w:r w:rsidRPr="00167595">
              <w:rPr>
                <w:rFonts w:ascii="Times New Roman" w:hAnsi="Times New Roman"/>
                <w:spacing w:val="-2"/>
                <w:szCs w:val="24"/>
              </w:rPr>
              <w:t>10</w:t>
            </w:r>
            <w:r w:rsidRPr="00167595">
              <w:rPr>
                <w:rFonts w:ascii="Times New Roman" w:hAnsi="Times New Roman"/>
                <w:spacing w:val="-8"/>
                <w:szCs w:val="24"/>
              </w:rPr>
              <w:t xml:space="preserve"> </w:t>
            </w:r>
            <w:r w:rsidRPr="00167595">
              <w:rPr>
                <w:rFonts w:ascii="Times New Roman" w:hAnsi="Times New Roman"/>
                <w:szCs w:val="24"/>
              </w:rPr>
              <w:t>%</w:t>
            </w:r>
            <w:r w:rsidRPr="00167595">
              <w:rPr>
                <w:rFonts w:ascii="Times New Roman" w:hAnsi="Times New Roman"/>
                <w:spacing w:val="-8"/>
                <w:szCs w:val="24"/>
              </w:rPr>
              <w:t xml:space="preserve"> </w:t>
            </w:r>
            <w:r w:rsidRPr="00167595">
              <w:rPr>
                <w:rFonts w:ascii="Times New Roman" w:hAnsi="Times New Roman"/>
                <w:spacing w:val="-4"/>
                <w:szCs w:val="24"/>
              </w:rPr>
              <w:t>or</w:t>
            </w:r>
            <w:r w:rsidRPr="00167595">
              <w:rPr>
                <w:rFonts w:ascii="Times New Roman" w:hAnsi="Times New Roman"/>
                <w:spacing w:val="21"/>
                <w:szCs w:val="24"/>
              </w:rPr>
              <w:t xml:space="preserve"> </w:t>
            </w:r>
            <w:r w:rsidRPr="00167595">
              <w:rPr>
                <w:rFonts w:ascii="Times New Roman" w:hAnsi="Times New Roman"/>
                <w:spacing w:val="-4"/>
                <w:szCs w:val="24"/>
              </w:rPr>
              <w:t>more</w:t>
            </w:r>
            <w:r w:rsidRPr="00167595">
              <w:rPr>
                <w:rFonts w:ascii="Times New Roman" w:hAnsi="Times New Roman"/>
                <w:spacing w:val="-9"/>
                <w:szCs w:val="24"/>
              </w:rPr>
              <w:t xml:space="preserve"> </w:t>
            </w:r>
            <w:r w:rsidRPr="00167595">
              <w:rPr>
                <w:rFonts w:ascii="Times New Roman" w:hAnsi="Times New Roman"/>
                <w:spacing w:val="-2"/>
                <w:szCs w:val="24"/>
              </w:rPr>
              <w:t>of</w:t>
            </w:r>
            <w:r w:rsidRPr="00167595">
              <w:rPr>
                <w:rFonts w:ascii="Times New Roman" w:hAnsi="Times New Roman"/>
                <w:spacing w:val="-9"/>
                <w:szCs w:val="24"/>
              </w:rPr>
              <w:t xml:space="preserve"> </w:t>
            </w:r>
            <w:r w:rsidRPr="00167595">
              <w:rPr>
                <w:rFonts w:ascii="Times New Roman" w:hAnsi="Times New Roman"/>
                <w:spacing w:val="-3"/>
                <w:szCs w:val="24"/>
              </w:rPr>
              <w:t>the</w:t>
            </w:r>
            <w:r w:rsidRPr="00167595">
              <w:rPr>
                <w:rFonts w:ascii="Times New Roman" w:hAnsi="Times New Roman"/>
                <w:spacing w:val="-9"/>
                <w:szCs w:val="24"/>
              </w:rPr>
              <w:t xml:space="preserve"> </w:t>
            </w:r>
            <w:r w:rsidRPr="00167595">
              <w:rPr>
                <w:rFonts w:ascii="Times New Roman" w:hAnsi="Times New Roman"/>
                <w:spacing w:val="-4"/>
                <w:szCs w:val="24"/>
              </w:rPr>
              <w:t>Voting</w:t>
            </w:r>
            <w:r w:rsidRPr="00167595">
              <w:rPr>
                <w:rFonts w:ascii="Times New Roman" w:hAnsi="Times New Roman"/>
                <w:spacing w:val="20"/>
                <w:szCs w:val="24"/>
              </w:rPr>
              <w:t xml:space="preserve"> </w:t>
            </w:r>
            <w:r w:rsidRPr="00167595">
              <w:rPr>
                <w:rFonts w:ascii="Times New Roman" w:hAnsi="Times New Roman"/>
                <w:spacing w:val="-5"/>
                <w:szCs w:val="24"/>
              </w:rPr>
              <w:t>Rights</w:t>
            </w:r>
          </w:p>
          <w:p w14:paraId="16D62BF8" w14:textId="77777777" w:rsidR="00FB244D" w:rsidRPr="00167595" w:rsidRDefault="00FB244D" w:rsidP="00511B57">
            <w:pPr>
              <w:pStyle w:val="TableParagraph"/>
              <w:snapToGrid w:val="0"/>
              <w:spacing w:before="120" w:after="120"/>
              <w:ind w:left="74"/>
              <w:jc w:val="both"/>
              <w:rPr>
                <w:rFonts w:ascii="Times New Roman" w:eastAsia="Times New Roman" w:hAnsi="Times New Roman"/>
                <w:szCs w:val="24"/>
              </w:rPr>
            </w:pPr>
            <w:r w:rsidRPr="00167595">
              <w:rPr>
                <w:rFonts w:ascii="Times New Roman" w:hAnsi="Times New Roman"/>
                <w:spacing w:val="-4"/>
                <w:szCs w:val="24"/>
              </w:rPr>
              <w:t>(Yes</w:t>
            </w:r>
            <w:r w:rsidRPr="00167595">
              <w:rPr>
                <w:rFonts w:ascii="Times New Roman" w:hAnsi="Times New Roman"/>
                <w:spacing w:val="-8"/>
                <w:szCs w:val="24"/>
              </w:rPr>
              <w:t xml:space="preserve"> </w:t>
            </w:r>
            <w:r w:rsidRPr="00167595">
              <w:rPr>
                <w:rFonts w:ascii="Times New Roman" w:hAnsi="Times New Roman"/>
                <w:szCs w:val="24"/>
              </w:rPr>
              <w:t>/</w:t>
            </w:r>
            <w:r w:rsidRPr="00167595">
              <w:rPr>
                <w:rFonts w:ascii="Times New Roman" w:hAnsi="Times New Roman"/>
                <w:spacing w:val="-8"/>
                <w:szCs w:val="24"/>
              </w:rPr>
              <w:t xml:space="preserve"> </w:t>
            </w:r>
            <w:r w:rsidRPr="00167595">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6185B6" w14:textId="77777777" w:rsidR="00FB244D" w:rsidRPr="00167595" w:rsidRDefault="00FB244D" w:rsidP="00511B57">
            <w:pPr>
              <w:pStyle w:val="TableParagraph"/>
              <w:snapToGrid w:val="0"/>
              <w:spacing w:before="120" w:after="120"/>
              <w:ind w:left="178" w:right="105"/>
              <w:jc w:val="both"/>
              <w:rPr>
                <w:rFonts w:ascii="Times New Roman" w:eastAsia="Times New Roman" w:hAnsi="Times New Roman"/>
                <w:szCs w:val="24"/>
              </w:rPr>
            </w:pPr>
            <w:r w:rsidRPr="00167595">
              <w:rPr>
                <w:rFonts w:ascii="Times New Roman" w:hAnsi="Times New Roman"/>
                <w:spacing w:val="-4"/>
                <w:szCs w:val="24"/>
              </w:rPr>
              <w:t>Directly</w:t>
            </w:r>
            <w:r w:rsidRPr="00167595">
              <w:rPr>
                <w:rFonts w:ascii="Times New Roman" w:hAnsi="Times New Roman"/>
                <w:spacing w:val="-9"/>
                <w:szCs w:val="24"/>
              </w:rPr>
              <w:t xml:space="preserve"> </w:t>
            </w:r>
            <w:r w:rsidRPr="00167595">
              <w:rPr>
                <w:rFonts w:ascii="Times New Roman" w:hAnsi="Times New Roman"/>
                <w:spacing w:val="-2"/>
                <w:szCs w:val="24"/>
              </w:rPr>
              <w:t>or</w:t>
            </w:r>
            <w:r w:rsidRPr="00167595">
              <w:rPr>
                <w:rFonts w:ascii="Times New Roman" w:hAnsi="Times New Roman"/>
                <w:spacing w:val="-9"/>
                <w:szCs w:val="24"/>
              </w:rPr>
              <w:t xml:space="preserve"> </w:t>
            </w:r>
            <w:r w:rsidRPr="00167595">
              <w:rPr>
                <w:rFonts w:ascii="Times New Roman" w:hAnsi="Times New Roman"/>
                <w:spacing w:val="-4"/>
                <w:szCs w:val="24"/>
              </w:rPr>
              <w:t>indirectly</w:t>
            </w:r>
            <w:r w:rsidRPr="00167595">
              <w:rPr>
                <w:rFonts w:ascii="Times New Roman" w:hAnsi="Times New Roman"/>
                <w:spacing w:val="21"/>
                <w:szCs w:val="24"/>
              </w:rPr>
              <w:t xml:space="preserve"> </w:t>
            </w:r>
            <w:r w:rsidRPr="00167595">
              <w:rPr>
                <w:rFonts w:ascii="Times New Roman" w:hAnsi="Times New Roman"/>
                <w:spacing w:val="-4"/>
                <w:szCs w:val="24"/>
              </w:rPr>
              <w:t>having</w:t>
            </w:r>
            <w:r w:rsidRPr="00167595">
              <w:rPr>
                <w:rFonts w:ascii="Times New Roman" w:hAnsi="Times New Roman"/>
                <w:spacing w:val="-10"/>
                <w:szCs w:val="24"/>
              </w:rPr>
              <w:t xml:space="preserve"> </w:t>
            </w:r>
            <w:r w:rsidRPr="00167595">
              <w:rPr>
                <w:rFonts w:ascii="Times New Roman" w:hAnsi="Times New Roman"/>
                <w:spacing w:val="-3"/>
                <w:szCs w:val="24"/>
              </w:rPr>
              <w:t>the</w:t>
            </w:r>
            <w:r w:rsidRPr="00167595">
              <w:rPr>
                <w:rFonts w:ascii="Times New Roman" w:hAnsi="Times New Roman"/>
                <w:spacing w:val="-9"/>
                <w:szCs w:val="24"/>
              </w:rPr>
              <w:t xml:space="preserve"> </w:t>
            </w:r>
            <w:r w:rsidRPr="00167595">
              <w:rPr>
                <w:rFonts w:ascii="Times New Roman" w:hAnsi="Times New Roman"/>
                <w:spacing w:val="-4"/>
                <w:szCs w:val="24"/>
              </w:rPr>
              <w:t>right</w:t>
            </w:r>
            <w:r w:rsidRPr="00167595">
              <w:rPr>
                <w:rFonts w:ascii="Times New Roman" w:hAnsi="Times New Roman"/>
                <w:spacing w:val="-10"/>
                <w:szCs w:val="24"/>
              </w:rPr>
              <w:t xml:space="preserve"> </w:t>
            </w:r>
            <w:r w:rsidRPr="00167595">
              <w:rPr>
                <w:rFonts w:ascii="Times New Roman" w:hAnsi="Times New Roman"/>
                <w:spacing w:val="-2"/>
                <w:szCs w:val="24"/>
              </w:rPr>
              <w:t>to</w:t>
            </w:r>
            <w:r w:rsidRPr="00167595">
              <w:rPr>
                <w:rFonts w:ascii="Times New Roman" w:hAnsi="Times New Roman"/>
                <w:spacing w:val="22"/>
                <w:szCs w:val="24"/>
              </w:rPr>
              <w:t xml:space="preserve"> </w:t>
            </w:r>
            <w:r w:rsidRPr="00167595">
              <w:rPr>
                <w:rFonts w:ascii="Times New Roman" w:hAnsi="Times New Roman"/>
                <w:spacing w:val="-4"/>
                <w:szCs w:val="24"/>
              </w:rPr>
              <w:t>appoint</w:t>
            </w:r>
            <w:r w:rsidRPr="00167595">
              <w:rPr>
                <w:rFonts w:ascii="Times New Roman" w:hAnsi="Times New Roman"/>
                <w:spacing w:val="-8"/>
                <w:szCs w:val="24"/>
              </w:rPr>
              <w:t xml:space="preserve"> </w:t>
            </w:r>
            <w:r w:rsidRPr="00167595">
              <w:rPr>
                <w:rFonts w:ascii="Times New Roman" w:hAnsi="Times New Roman"/>
                <w:szCs w:val="24"/>
              </w:rPr>
              <w:t>a</w:t>
            </w:r>
            <w:r w:rsidRPr="00167595">
              <w:rPr>
                <w:rFonts w:ascii="Times New Roman" w:hAnsi="Times New Roman"/>
                <w:spacing w:val="-8"/>
                <w:szCs w:val="24"/>
              </w:rPr>
              <w:t xml:space="preserve"> </w:t>
            </w:r>
            <w:r w:rsidRPr="00167595">
              <w:rPr>
                <w:rFonts w:ascii="Times New Roman" w:hAnsi="Times New Roman"/>
                <w:spacing w:val="-4"/>
                <w:szCs w:val="24"/>
              </w:rPr>
              <w:t>majority</w:t>
            </w:r>
            <w:r w:rsidRPr="00167595">
              <w:rPr>
                <w:rFonts w:ascii="Times New Roman" w:hAnsi="Times New Roman"/>
                <w:spacing w:val="-8"/>
                <w:szCs w:val="24"/>
              </w:rPr>
              <w:t xml:space="preserve"> </w:t>
            </w:r>
            <w:r w:rsidRPr="00167595">
              <w:rPr>
                <w:rFonts w:ascii="Times New Roman" w:hAnsi="Times New Roman"/>
                <w:spacing w:val="-4"/>
                <w:szCs w:val="24"/>
              </w:rPr>
              <w:t>of</w:t>
            </w:r>
            <w:r w:rsidRPr="00167595">
              <w:rPr>
                <w:rFonts w:ascii="Times New Roman" w:hAnsi="Times New Roman"/>
                <w:spacing w:val="25"/>
                <w:szCs w:val="24"/>
              </w:rPr>
              <w:t xml:space="preserve"> </w:t>
            </w:r>
            <w:r w:rsidRPr="00167595">
              <w:rPr>
                <w:rFonts w:ascii="Times New Roman" w:hAnsi="Times New Roman"/>
                <w:spacing w:val="-3"/>
                <w:szCs w:val="24"/>
              </w:rPr>
              <w:t>the</w:t>
            </w:r>
            <w:r w:rsidRPr="00167595">
              <w:rPr>
                <w:rFonts w:ascii="Times New Roman" w:hAnsi="Times New Roman"/>
                <w:spacing w:val="-8"/>
                <w:szCs w:val="24"/>
              </w:rPr>
              <w:t xml:space="preserve"> </w:t>
            </w:r>
            <w:r w:rsidRPr="00167595">
              <w:rPr>
                <w:rFonts w:ascii="Times New Roman" w:hAnsi="Times New Roman"/>
                <w:spacing w:val="-4"/>
                <w:szCs w:val="24"/>
              </w:rPr>
              <w:t>board</w:t>
            </w:r>
            <w:r w:rsidRPr="00167595">
              <w:rPr>
                <w:rFonts w:ascii="Times New Roman" w:hAnsi="Times New Roman"/>
                <w:spacing w:val="-9"/>
                <w:szCs w:val="24"/>
              </w:rPr>
              <w:t xml:space="preserve"> </w:t>
            </w:r>
            <w:r w:rsidRPr="00167595">
              <w:rPr>
                <w:rFonts w:ascii="Times New Roman" w:hAnsi="Times New Roman"/>
                <w:spacing w:val="-3"/>
                <w:szCs w:val="24"/>
              </w:rPr>
              <w:t>of</w:t>
            </w:r>
            <w:r w:rsidRPr="00167595">
              <w:rPr>
                <w:rFonts w:ascii="Times New Roman" w:hAnsi="Times New Roman"/>
                <w:spacing w:val="-9"/>
                <w:szCs w:val="24"/>
              </w:rPr>
              <w:t xml:space="preserve"> </w:t>
            </w:r>
            <w:r w:rsidRPr="00167595">
              <w:rPr>
                <w:rFonts w:ascii="Times New Roman" w:hAnsi="Times New Roman"/>
                <w:spacing w:val="-3"/>
                <w:szCs w:val="24"/>
              </w:rPr>
              <w:t>the</w:t>
            </w:r>
            <w:r w:rsidRPr="00167595">
              <w:rPr>
                <w:rFonts w:ascii="Times New Roman" w:hAnsi="Times New Roman"/>
                <w:spacing w:val="23"/>
                <w:szCs w:val="24"/>
              </w:rPr>
              <w:t xml:space="preserve"> </w:t>
            </w:r>
            <w:r w:rsidRPr="00167595">
              <w:rPr>
                <w:rFonts w:ascii="Times New Roman" w:hAnsi="Times New Roman"/>
                <w:spacing w:val="-5"/>
                <w:szCs w:val="24"/>
              </w:rPr>
              <w:t>directors</w:t>
            </w:r>
            <w:r w:rsidRPr="00167595">
              <w:rPr>
                <w:rFonts w:ascii="Times New Roman" w:hAnsi="Times New Roman"/>
                <w:spacing w:val="-9"/>
                <w:szCs w:val="24"/>
              </w:rPr>
              <w:t xml:space="preserve"> </w:t>
            </w:r>
            <w:r w:rsidRPr="00167595">
              <w:rPr>
                <w:rFonts w:ascii="Times New Roman" w:hAnsi="Times New Roman"/>
                <w:spacing w:val="-3"/>
                <w:szCs w:val="24"/>
              </w:rPr>
              <w:t>or</w:t>
            </w:r>
            <w:r w:rsidRPr="00167595">
              <w:rPr>
                <w:rFonts w:ascii="Times New Roman" w:hAnsi="Times New Roman"/>
                <w:spacing w:val="-8"/>
                <w:szCs w:val="24"/>
              </w:rPr>
              <w:t xml:space="preserve"> </w:t>
            </w:r>
            <w:r w:rsidRPr="00167595">
              <w:rPr>
                <w:rFonts w:ascii="Times New Roman" w:hAnsi="Times New Roman"/>
                <w:spacing w:val="-5"/>
                <w:szCs w:val="24"/>
              </w:rPr>
              <w:t>an</w:t>
            </w:r>
            <w:r w:rsidRPr="00167595">
              <w:rPr>
                <w:rFonts w:ascii="Times New Roman" w:hAnsi="Times New Roman"/>
                <w:spacing w:val="25"/>
                <w:szCs w:val="24"/>
              </w:rPr>
              <w:t xml:space="preserve"> </w:t>
            </w:r>
            <w:r w:rsidRPr="00167595">
              <w:rPr>
                <w:rFonts w:ascii="Times New Roman" w:hAnsi="Times New Roman"/>
                <w:spacing w:val="-4"/>
                <w:szCs w:val="24"/>
              </w:rPr>
              <w:t>equivalent</w:t>
            </w:r>
            <w:r w:rsidRPr="00167595">
              <w:rPr>
                <w:rFonts w:ascii="Times New Roman" w:hAnsi="Times New Roman"/>
                <w:spacing w:val="-8"/>
                <w:szCs w:val="24"/>
              </w:rPr>
              <w:t xml:space="preserve"> </w:t>
            </w:r>
            <w:r w:rsidRPr="00167595">
              <w:rPr>
                <w:rFonts w:ascii="Times New Roman" w:hAnsi="Times New Roman"/>
                <w:spacing w:val="-4"/>
                <w:szCs w:val="24"/>
              </w:rPr>
              <w:t>governing</w:t>
            </w:r>
            <w:r w:rsidRPr="00167595">
              <w:rPr>
                <w:rFonts w:ascii="Times New Roman" w:hAnsi="Times New Roman"/>
                <w:spacing w:val="21"/>
                <w:szCs w:val="24"/>
              </w:rPr>
              <w:t xml:space="preserve"> </w:t>
            </w:r>
            <w:r w:rsidRPr="00167595">
              <w:rPr>
                <w:rFonts w:ascii="Times New Roman" w:hAnsi="Times New Roman"/>
                <w:spacing w:val="-3"/>
                <w:szCs w:val="24"/>
              </w:rPr>
              <w:t>body</w:t>
            </w:r>
            <w:r w:rsidRPr="00167595">
              <w:rPr>
                <w:rFonts w:ascii="Times New Roman" w:hAnsi="Times New Roman"/>
                <w:spacing w:val="-9"/>
                <w:szCs w:val="24"/>
              </w:rPr>
              <w:t xml:space="preserve"> </w:t>
            </w:r>
            <w:r w:rsidRPr="00167595">
              <w:rPr>
                <w:rFonts w:ascii="Times New Roman" w:hAnsi="Times New Roman"/>
                <w:spacing w:val="-2"/>
                <w:szCs w:val="24"/>
              </w:rPr>
              <w:t>of</w:t>
            </w:r>
            <w:r w:rsidRPr="00167595">
              <w:rPr>
                <w:rFonts w:ascii="Times New Roman" w:hAnsi="Times New Roman"/>
                <w:spacing w:val="-9"/>
                <w:szCs w:val="24"/>
              </w:rPr>
              <w:t xml:space="preserve"> </w:t>
            </w:r>
            <w:r w:rsidRPr="00167595">
              <w:rPr>
                <w:rFonts w:ascii="Times New Roman" w:hAnsi="Times New Roman"/>
                <w:spacing w:val="-3"/>
                <w:szCs w:val="24"/>
              </w:rPr>
              <w:t>the</w:t>
            </w:r>
            <w:r w:rsidRPr="00167595">
              <w:rPr>
                <w:rFonts w:ascii="Times New Roman" w:hAnsi="Times New Roman"/>
                <w:spacing w:val="-9"/>
                <w:szCs w:val="24"/>
              </w:rPr>
              <w:t xml:space="preserve"> </w:t>
            </w:r>
            <w:r w:rsidRPr="00167595">
              <w:rPr>
                <w:rFonts w:ascii="Times New Roman" w:hAnsi="Times New Roman"/>
                <w:spacing w:val="-4"/>
                <w:szCs w:val="24"/>
              </w:rPr>
              <w:t>Offeror</w:t>
            </w:r>
          </w:p>
          <w:p w14:paraId="05536EF0" w14:textId="77777777" w:rsidR="00FB244D" w:rsidRPr="00167595" w:rsidRDefault="00FB244D" w:rsidP="00511B57">
            <w:pPr>
              <w:pStyle w:val="TableParagraph"/>
              <w:snapToGrid w:val="0"/>
              <w:spacing w:before="120" w:after="120"/>
              <w:ind w:left="75"/>
              <w:jc w:val="both"/>
              <w:rPr>
                <w:rFonts w:ascii="Times New Roman" w:eastAsia="Times New Roman" w:hAnsi="Times New Roman"/>
                <w:szCs w:val="24"/>
              </w:rPr>
            </w:pPr>
            <w:r w:rsidRPr="00167595">
              <w:rPr>
                <w:rFonts w:ascii="Times New Roman" w:hAnsi="Times New Roman"/>
                <w:spacing w:val="-4"/>
                <w:szCs w:val="24"/>
              </w:rPr>
              <w:t>(Yes</w:t>
            </w:r>
            <w:r w:rsidRPr="00167595">
              <w:rPr>
                <w:rFonts w:ascii="Times New Roman" w:hAnsi="Times New Roman"/>
                <w:spacing w:val="-8"/>
                <w:szCs w:val="24"/>
              </w:rPr>
              <w:t xml:space="preserve"> </w:t>
            </w:r>
            <w:r w:rsidRPr="00167595">
              <w:rPr>
                <w:rFonts w:ascii="Times New Roman" w:hAnsi="Times New Roman"/>
                <w:szCs w:val="24"/>
              </w:rPr>
              <w:t>/</w:t>
            </w:r>
            <w:r w:rsidRPr="00167595">
              <w:rPr>
                <w:rFonts w:ascii="Times New Roman" w:hAnsi="Times New Roman"/>
                <w:spacing w:val="-8"/>
                <w:szCs w:val="24"/>
              </w:rPr>
              <w:t xml:space="preserve"> </w:t>
            </w:r>
            <w:r w:rsidRPr="00167595">
              <w:rPr>
                <w:rFonts w:ascii="Times New Roman" w:hAnsi="Times New Roman"/>
                <w:spacing w:val="-3"/>
                <w:szCs w:val="24"/>
              </w:rPr>
              <w:t>No)</w:t>
            </w:r>
          </w:p>
        </w:tc>
      </w:tr>
      <w:tr w:rsidR="00FB244D" w:rsidRPr="00167595" w14:paraId="73717C67" w14:textId="77777777" w:rsidTr="00511B57">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1AF331" w14:textId="77777777" w:rsidR="00FB244D" w:rsidRPr="00167595" w:rsidRDefault="00FB244D" w:rsidP="00511B57">
            <w:pPr>
              <w:pStyle w:val="TableParagraph"/>
              <w:snapToGrid w:val="0"/>
              <w:spacing w:before="120" w:after="120"/>
              <w:ind w:left="90" w:right="97"/>
              <w:jc w:val="both"/>
              <w:rPr>
                <w:rFonts w:ascii="Times New Roman" w:hAnsi="Times New Roman"/>
                <w:szCs w:val="24"/>
              </w:rPr>
            </w:pPr>
            <w:r w:rsidRPr="00167595">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F0630F" w14:textId="77777777" w:rsidR="00FB244D" w:rsidRPr="00167595" w:rsidRDefault="00FB244D" w:rsidP="00511B57">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15227E" w14:textId="77777777" w:rsidR="00FB244D" w:rsidRPr="00167595" w:rsidRDefault="00FB244D" w:rsidP="00511B57">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D93921" w14:textId="77777777" w:rsidR="00FB244D" w:rsidRPr="00167595" w:rsidRDefault="00FB244D" w:rsidP="00511B57">
            <w:pPr>
              <w:pStyle w:val="TableParagraph"/>
              <w:snapToGrid w:val="0"/>
              <w:spacing w:before="120" w:after="120"/>
              <w:ind w:left="178" w:right="105"/>
              <w:jc w:val="both"/>
              <w:rPr>
                <w:rFonts w:ascii="Times New Roman" w:hAnsi="Times New Roman"/>
                <w:spacing w:val="-4"/>
                <w:szCs w:val="24"/>
              </w:rPr>
            </w:pPr>
          </w:p>
        </w:tc>
      </w:tr>
    </w:tbl>
    <w:p w14:paraId="63BE7E51" w14:textId="77777777" w:rsidR="00FB244D" w:rsidRPr="00167595" w:rsidRDefault="00FB244D" w:rsidP="00FB244D">
      <w:pPr>
        <w:snapToGrid w:val="0"/>
        <w:spacing w:before="120" w:after="120"/>
        <w:ind w:left="140"/>
        <w:jc w:val="both"/>
        <w:rPr>
          <w:b/>
          <w:bCs/>
          <w:i/>
          <w:iCs/>
          <w:spacing w:val="-1"/>
          <w:lang w:val="en-US"/>
        </w:rPr>
      </w:pPr>
    </w:p>
    <w:p w14:paraId="1E00CFDB" w14:textId="77777777" w:rsidR="00FB244D" w:rsidRPr="00167595" w:rsidRDefault="00FB244D" w:rsidP="00FB244D">
      <w:pPr>
        <w:snapToGrid w:val="0"/>
        <w:spacing w:before="120" w:after="120"/>
        <w:ind w:left="140"/>
        <w:jc w:val="both"/>
        <w:rPr>
          <w:lang w:val="en-US"/>
        </w:rPr>
      </w:pPr>
      <w:r w:rsidRPr="00167595">
        <w:rPr>
          <w:b/>
          <w:bCs/>
          <w:i/>
          <w:iCs/>
          <w:spacing w:val="-1"/>
          <w:lang w:val="en-US"/>
        </w:rPr>
        <w:t>OR</w:t>
      </w:r>
    </w:p>
    <w:p w14:paraId="2032C3A7" w14:textId="77777777" w:rsidR="00FB244D" w:rsidRPr="00167595" w:rsidRDefault="00FB244D" w:rsidP="00FB244D">
      <w:pPr>
        <w:snapToGrid w:val="0"/>
        <w:spacing w:before="120" w:after="120"/>
        <w:jc w:val="both"/>
        <w:rPr>
          <w:b/>
          <w:bCs/>
          <w:i/>
          <w:lang w:val="en-US"/>
        </w:rPr>
      </w:pPr>
    </w:p>
    <w:p w14:paraId="56888EE5" w14:textId="77777777" w:rsidR="00FB244D" w:rsidRPr="00167595" w:rsidRDefault="00FB244D" w:rsidP="00FB244D">
      <w:pPr>
        <w:tabs>
          <w:tab w:val="left" w:pos="488"/>
        </w:tabs>
        <w:snapToGrid w:val="0"/>
        <w:spacing w:before="120" w:after="120"/>
        <w:jc w:val="both"/>
        <w:rPr>
          <w:lang w:val="en-US"/>
        </w:rPr>
      </w:pPr>
      <w:r w:rsidRPr="00167595">
        <w:rPr>
          <w:i/>
          <w:iCs/>
          <w:lang w:val="en-US"/>
        </w:rPr>
        <w:t>(ii) we</w:t>
      </w:r>
      <w:r w:rsidRPr="00167595">
        <w:rPr>
          <w:i/>
          <w:iCs/>
          <w:spacing w:val="-6"/>
          <w:lang w:val="en-US"/>
        </w:rPr>
        <w:t xml:space="preserve"> </w:t>
      </w:r>
      <w:r w:rsidRPr="00167595">
        <w:rPr>
          <w:i/>
          <w:iCs/>
          <w:spacing w:val="-1"/>
          <w:lang w:val="en-US"/>
        </w:rPr>
        <w:t>declare</w:t>
      </w:r>
      <w:r w:rsidRPr="00167595">
        <w:rPr>
          <w:i/>
          <w:iCs/>
          <w:spacing w:val="-6"/>
          <w:lang w:val="en-US"/>
        </w:rPr>
        <w:t xml:space="preserve"> </w:t>
      </w:r>
      <w:r w:rsidRPr="00167595">
        <w:rPr>
          <w:i/>
          <w:iCs/>
          <w:lang w:val="en-US"/>
        </w:rPr>
        <w:t>that</w:t>
      </w:r>
      <w:r w:rsidRPr="00167595">
        <w:rPr>
          <w:i/>
          <w:iCs/>
          <w:spacing w:val="-6"/>
          <w:lang w:val="en-US"/>
        </w:rPr>
        <w:t xml:space="preserve"> </w:t>
      </w:r>
      <w:r w:rsidRPr="00167595">
        <w:rPr>
          <w:i/>
          <w:iCs/>
          <w:spacing w:val="-1"/>
          <w:lang w:val="en-US"/>
        </w:rPr>
        <w:t>there</w:t>
      </w:r>
      <w:r w:rsidRPr="00167595">
        <w:rPr>
          <w:i/>
          <w:iCs/>
          <w:spacing w:val="-7"/>
          <w:lang w:val="en-US"/>
        </w:rPr>
        <w:t xml:space="preserve"> </w:t>
      </w:r>
      <w:r w:rsidRPr="00167595">
        <w:rPr>
          <w:i/>
          <w:iCs/>
          <w:lang w:val="en-US"/>
        </w:rPr>
        <w:t>is</w:t>
      </w:r>
      <w:r w:rsidRPr="00167595">
        <w:rPr>
          <w:i/>
          <w:iCs/>
          <w:spacing w:val="-6"/>
          <w:lang w:val="en-US"/>
        </w:rPr>
        <w:t xml:space="preserve"> </w:t>
      </w:r>
      <w:r w:rsidRPr="00167595">
        <w:rPr>
          <w:i/>
          <w:iCs/>
          <w:lang w:val="en-US"/>
        </w:rPr>
        <w:t>no</w:t>
      </w:r>
      <w:r w:rsidRPr="00167595">
        <w:rPr>
          <w:i/>
          <w:iCs/>
          <w:spacing w:val="-6"/>
          <w:lang w:val="en-US"/>
        </w:rPr>
        <w:t xml:space="preserve"> individual </w:t>
      </w:r>
      <w:r w:rsidRPr="00167595">
        <w:rPr>
          <w:i/>
          <w:iCs/>
          <w:lang w:val="en-US"/>
        </w:rPr>
        <w:t>meeting</w:t>
      </w:r>
      <w:r w:rsidRPr="00167595">
        <w:rPr>
          <w:i/>
          <w:iCs/>
          <w:spacing w:val="-6"/>
          <w:lang w:val="en-US"/>
        </w:rPr>
        <w:t xml:space="preserve"> </w:t>
      </w:r>
      <w:r w:rsidRPr="00167595">
        <w:rPr>
          <w:i/>
          <w:iCs/>
          <w:lang w:val="en-US"/>
        </w:rPr>
        <w:t>one</w:t>
      </w:r>
      <w:r w:rsidRPr="00167595">
        <w:rPr>
          <w:i/>
          <w:iCs/>
          <w:spacing w:val="-6"/>
          <w:lang w:val="en-US"/>
        </w:rPr>
        <w:t xml:space="preserve"> </w:t>
      </w:r>
      <w:r w:rsidRPr="00167595">
        <w:rPr>
          <w:i/>
          <w:iCs/>
          <w:lang w:val="en-US"/>
        </w:rPr>
        <w:t>or</w:t>
      </w:r>
      <w:r w:rsidRPr="00167595">
        <w:rPr>
          <w:i/>
          <w:iCs/>
          <w:spacing w:val="-6"/>
          <w:lang w:val="en-US"/>
        </w:rPr>
        <w:t xml:space="preserve"> </w:t>
      </w:r>
      <w:r w:rsidRPr="00167595">
        <w:rPr>
          <w:i/>
          <w:iCs/>
          <w:lang w:val="en-US"/>
        </w:rPr>
        <w:t>more</w:t>
      </w:r>
      <w:r w:rsidRPr="00167595">
        <w:rPr>
          <w:i/>
          <w:iCs/>
          <w:spacing w:val="-6"/>
          <w:lang w:val="en-US"/>
        </w:rPr>
        <w:t xml:space="preserve"> </w:t>
      </w:r>
      <w:r w:rsidRPr="00167595">
        <w:rPr>
          <w:i/>
          <w:iCs/>
          <w:lang w:val="en-US"/>
        </w:rPr>
        <w:t>of</w:t>
      </w:r>
      <w:r w:rsidRPr="00167595">
        <w:rPr>
          <w:i/>
          <w:iCs/>
          <w:spacing w:val="-6"/>
          <w:lang w:val="en-US"/>
        </w:rPr>
        <w:t xml:space="preserve"> </w:t>
      </w:r>
      <w:r w:rsidRPr="00167595">
        <w:rPr>
          <w:i/>
          <w:iCs/>
          <w:lang w:val="en-US"/>
        </w:rPr>
        <w:t>the</w:t>
      </w:r>
      <w:r w:rsidRPr="00167595">
        <w:rPr>
          <w:i/>
          <w:iCs/>
          <w:spacing w:val="-6"/>
          <w:lang w:val="en-US"/>
        </w:rPr>
        <w:t xml:space="preserve"> </w:t>
      </w:r>
      <w:r w:rsidRPr="00167595">
        <w:rPr>
          <w:i/>
          <w:iCs/>
          <w:lang w:val="en-US"/>
        </w:rPr>
        <w:t>following</w:t>
      </w:r>
      <w:r w:rsidRPr="00167595">
        <w:rPr>
          <w:i/>
          <w:iCs/>
          <w:spacing w:val="-8"/>
          <w:lang w:val="en-US"/>
        </w:rPr>
        <w:t xml:space="preserve"> </w:t>
      </w:r>
      <w:r w:rsidRPr="00167595">
        <w:rPr>
          <w:i/>
          <w:iCs/>
          <w:spacing w:val="-1"/>
          <w:lang w:val="en-US"/>
        </w:rPr>
        <w:t>conditions:</w:t>
      </w:r>
    </w:p>
    <w:p w14:paraId="4FDECDFE" w14:textId="77777777" w:rsidR="00FB244D" w:rsidRPr="00167595" w:rsidRDefault="00FB244D" w:rsidP="00202032">
      <w:pPr>
        <w:pStyle w:val="BodyText"/>
        <w:widowControl w:val="0"/>
        <w:numPr>
          <w:ilvl w:val="1"/>
          <w:numId w:val="122"/>
        </w:numPr>
        <w:tabs>
          <w:tab w:val="left" w:pos="860"/>
        </w:tabs>
        <w:snapToGrid w:val="0"/>
        <w:spacing w:before="120"/>
        <w:rPr>
          <w:szCs w:val="24"/>
        </w:rPr>
      </w:pPr>
      <w:r w:rsidRPr="00167595">
        <w:rPr>
          <w:szCs w:val="24"/>
        </w:rPr>
        <w:t xml:space="preserve">directly or indirectly </w:t>
      </w:r>
      <w:r w:rsidRPr="00167595">
        <w:rPr>
          <w:spacing w:val="-1"/>
          <w:szCs w:val="24"/>
        </w:rPr>
        <w:t>holding</w:t>
      </w:r>
      <w:r w:rsidRPr="00167595">
        <w:rPr>
          <w:szCs w:val="24"/>
        </w:rPr>
        <w:t xml:space="preserve"> 10% or </w:t>
      </w:r>
      <w:r w:rsidRPr="00167595">
        <w:rPr>
          <w:spacing w:val="-1"/>
          <w:szCs w:val="24"/>
        </w:rPr>
        <w:t>more</w:t>
      </w:r>
      <w:r w:rsidRPr="00167595">
        <w:rPr>
          <w:szCs w:val="24"/>
        </w:rPr>
        <w:t xml:space="preserve"> of the shares</w:t>
      </w:r>
    </w:p>
    <w:p w14:paraId="31916B35" w14:textId="77777777" w:rsidR="00FB244D" w:rsidRPr="00167595" w:rsidRDefault="00FB244D" w:rsidP="00202032">
      <w:pPr>
        <w:pStyle w:val="BodyText"/>
        <w:widowControl w:val="0"/>
        <w:numPr>
          <w:ilvl w:val="1"/>
          <w:numId w:val="122"/>
        </w:numPr>
        <w:tabs>
          <w:tab w:val="left" w:pos="860"/>
        </w:tabs>
        <w:snapToGrid w:val="0"/>
        <w:spacing w:before="120"/>
        <w:rPr>
          <w:szCs w:val="24"/>
        </w:rPr>
      </w:pPr>
      <w:r w:rsidRPr="00167595">
        <w:rPr>
          <w:szCs w:val="24"/>
        </w:rPr>
        <w:t>directly or indirectly holding</w:t>
      </w:r>
      <w:r w:rsidRPr="00167595">
        <w:rPr>
          <w:spacing w:val="-1"/>
          <w:szCs w:val="24"/>
        </w:rPr>
        <w:t xml:space="preserve"> </w:t>
      </w:r>
      <w:r w:rsidRPr="00167595">
        <w:rPr>
          <w:szCs w:val="24"/>
        </w:rPr>
        <w:t xml:space="preserve">10% or </w:t>
      </w:r>
      <w:r w:rsidRPr="00167595">
        <w:rPr>
          <w:spacing w:val="-1"/>
          <w:szCs w:val="24"/>
        </w:rPr>
        <w:t>more</w:t>
      </w:r>
      <w:r w:rsidRPr="00167595">
        <w:rPr>
          <w:szCs w:val="24"/>
        </w:rPr>
        <w:t xml:space="preserve"> of the voting rights</w:t>
      </w:r>
    </w:p>
    <w:p w14:paraId="32CA933E" w14:textId="77777777" w:rsidR="00FB244D" w:rsidRPr="00167595" w:rsidRDefault="00FB244D" w:rsidP="00202032">
      <w:pPr>
        <w:pStyle w:val="BodyText"/>
        <w:widowControl w:val="0"/>
        <w:numPr>
          <w:ilvl w:val="1"/>
          <w:numId w:val="122"/>
        </w:numPr>
        <w:tabs>
          <w:tab w:val="left" w:pos="860"/>
        </w:tabs>
        <w:snapToGrid w:val="0"/>
        <w:spacing w:before="120"/>
        <w:ind w:right="539"/>
        <w:rPr>
          <w:szCs w:val="24"/>
        </w:rPr>
      </w:pPr>
      <w:r w:rsidRPr="00167595">
        <w:rPr>
          <w:szCs w:val="24"/>
        </w:rPr>
        <w:t xml:space="preserve">directly or indirectly having </w:t>
      </w:r>
      <w:r w:rsidRPr="00167595">
        <w:rPr>
          <w:spacing w:val="-1"/>
          <w:szCs w:val="24"/>
        </w:rPr>
        <w:t xml:space="preserve">the right </w:t>
      </w:r>
      <w:r w:rsidRPr="00167595">
        <w:rPr>
          <w:szCs w:val="24"/>
        </w:rPr>
        <w:t>to</w:t>
      </w:r>
      <w:r w:rsidRPr="00167595">
        <w:rPr>
          <w:spacing w:val="-1"/>
          <w:szCs w:val="24"/>
        </w:rPr>
        <w:t xml:space="preserve"> appoint </w:t>
      </w:r>
      <w:r w:rsidRPr="00167595">
        <w:rPr>
          <w:szCs w:val="24"/>
        </w:rPr>
        <w:t>a</w:t>
      </w:r>
      <w:r w:rsidRPr="00167595">
        <w:rPr>
          <w:spacing w:val="-1"/>
          <w:szCs w:val="24"/>
        </w:rPr>
        <w:t xml:space="preserve"> majority</w:t>
      </w:r>
      <w:r w:rsidRPr="00167595">
        <w:rPr>
          <w:szCs w:val="24"/>
        </w:rPr>
        <w:t xml:space="preserve"> </w:t>
      </w:r>
      <w:r w:rsidRPr="00167595">
        <w:rPr>
          <w:spacing w:val="-1"/>
          <w:szCs w:val="24"/>
        </w:rPr>
        <w:t>of the board of directors or</w:t>
      </w:r>
      <w:r w:rsidRPr="00167595">
        <w:rPr>
          <w:spacing w:val="42"/>
          <w:szCs w:val="24"/>
        </w:rPr>
        <w:t xml:space="preserve"> </w:t>
      </w:r>
      <w:r w:rsidRPr="00167595">
        <w:rPr>
          <w:spacing w:val="-1"/>
          <w:szCs w:val="24"/>
        </w:rPr>
        <w:t>equivalent governing body of the Offeror</w:t>
      </w:r>
    </w:p>
    <w:p w14:paraId="207F73D6" w14:textId="77777777" w:rsidR="00FB244D" w:rsidRPr="00167595" w:rsidRDefault="00FB244D" w:rsidP="00FB244D">
      <w:pPr>
        <w:snapToGrid w:val="0"/>
        <w:spacing w:before="120" w:after="120"/>
        <w:jc w:val="both"/>
        <w:rPr>
          <w:lang w:val="en-US"/>
        </w:rPr>
      </w:pPr>
    </w:p>
    <w:p w14:paraId="548BA910" w14:textId="77777777" w:rsidR="00FB244D" w:rsidRPr="00167595" w:rsidRDefault="00FB244D" w:rsidP="00FB244D">
      <w:pPr>
        <w:snapToGrid w:val="0"/>
        <w:spacing w:before="120" w:after="120"/>
        <w:jc w:val="both"/>
        <w:rPr>
          <w:b/>
          <w:bCs/>
          <w:lang w:val="en-US"/>
        </w:rPr>
      </w:pPr>
      <w:r w:rsidRPr="00167595">
        <w:rPr>
          <w:lang w:val="en-US"/>
        </w:rPr>
        <w:t>OR</w:t>
      </w:r>
    </w:p>
    <w:p w14:paraId="0CE1C03B" w14:textId="77777777" w:rsidR="00FB244D" w:rsidRPr="00167595" w:rsidRDefault="00FB244D" w:rsidP="00202032">
      <w:pPr>
        <w:widowControl w:val="0"/>
        <w:numPr>
          <w:ilvl w:val="0"/>
          <w:numId w:val="121"/>
        </w:numPr>
        <w:tabs>
          <w:tab w:val="left" w:pos="569"/>
        </w:tabs>
        <w:snapToGrid w:val="0"/>
        <w:spacing w:before="120" w:after="120"/>
        <w:ind w:right="157" w:firstLine="0"/>
        <w:jc w:val="both"/>
        <w:rPr>
          <w:lang w:val="en-US"/>
        </w:rPr>
      </w:pPr>
      <w:r w:rsidRPr="00167595">
        <w:rPr>
          <w:i/>
          <w:iCs/>
          <w:lang w:val="en-US"/>
        </w:rPr>
        <w:t>we</w:t>
      </w:r>
      <w:r w:rsidRPr="00167595">
        <w:rPr>
          <w:i/>
          <w:iCs/>
          <w:spacing w:val="9"/>
          <w:lang w:val="en-US"/>
        </w:rPr>
        <w:t xml:space="preserve"> </w:t>
      </w:r>
      <w:r w:rsidRPr="00167595">
        <w:rPr>
          <w:i/>
          <w:iCs/>
          <w:lang w:val="en-US"/>
        </w:rPr>
        <w:t>declare</w:t>
      </w:r>
      <w:r w:rsidRPr="00167595">
        <w:rPr>
          <w:i/>
          <w:iCs/>
          <w:spacing w:val="9"/>
          <w:lang w:val="en-US"/>
        </w:rPr>
        <w:t xml:space="preserve"> </w:t>
      </w:r>
      <w:r w:rsidRPr="00167595">
        <w:rPr>
          <w:i/>
          <w:iCs/>
          <w:lang w:val="en-US"/>
        </w:rPr>
        <w:t>that</w:t>
      </w:r>
      <w:r w:rsidRPr="00167595">
        <w:rPr>
          <w:i/>
          <w:iCs/>
          <w:spacing w:val="9"/>
          <w:lang w:val="en-US"/>
        </w:rPr>
        <w:t xml:space="preserve"> </w:t>
      </w:r>
      <w:r w:rsidRPr="00167595">
        <w:rPr>
          <w:i/>
          <w:iCs/>
          <w:lang w:val="en-US"/>
        </w:rPr>
        <w:t>we</w:t>
      </w:r>
      <w:r w:rsidRPr="00167595">
        <w:rPr>
          <w:i/>
          <w:iCs/>
          <w:spacing w:val="9"/>
          <w:lang w:val="en-US"/>
        </w:rPr>
        <w:t xml:space="preserve"> </w:t>
      </w:r>
      <w:r w:rsidRPr="00167595">
        <w:rPr>
          <w:i/>
          <w:iCs/>
          <w:lang w:val="en-US"/>
        </w:rPr>
        <w:t>are</w:t>
      </w:r>
      <w:r w:rsidRPr="00167595">
        <w:rPr>
          <w:i/>
          <w:iCs/>
          <w:spacing w:val="9"/>
          <w:lang w:val="en-US"/>
        </w:rPr>
        <w:t xml:space="preserve"> </w:t>
      </w:r>
      <w:r w:rsidRPr="00167595">
        <w:rPr>
          <w:i/>
          <w:iCs/>
          <w:lang w:val="en-US"/>
        </w:rPr>
        <w:t>unable</w:t>
      </w:r>
      <w:r w:rsidRPr="00167595">
        <w:rPr>
          <w:i/>
          <w:iCs/>
          <w:spacing w:val="9"/>
          <w:lang w:val="en-US"/>
        </w:rPr>
        <w:t xml:space="preserve"> </w:t>
      </w:r>
      <w:r w:rsidRPr="00167595">
        <w:rPr>
          <w:i/>
          <w:iCs/>
          <w:lang w:val="en-US"/>
        </w:rPr>
        <w:t>to</w:t>
      </w:r>
      <w:r w:rsidRPr="00167595">
        <w:rPr>
          <w:i/>
          <w:iCs/>
          <w:spacing w:val="9"/>
          <w:lang w:val="en-US"/>
        </w:rPr>
        <w:t xml:space="preserve"> </w:t>
      </w:r>
      <w:r w:rsidRPr="00167595">
        <w:rPr>
          <w:i/>
          <w:iCs/>
          <w:lang w:val="en-US"/>
        </w:rPr>
        <w:t>identify</w:t>
      </w:r>
      <w:r w:rsidRPr="00167595">
        <w:rPr>
          <w:i/>
          <w:iCs/>
          <w:spacing w:val="7"/>
          <w:lang w:val="en-US"/>
        </w:rPr>
        <w:t xml:space="preserve"> </w:t>
      </w:r>
      <w:r w:rsidRPr="00167595">
        <w:rPr>
          <w:i/>
          <w:iCs/>
          <w:spacing w:val="-1"/>
          <w:lang w:val="en-US"/>
        </w:rPr>
        <w:t>any</w:t>
      </w:r>
      <w:r w:rsidRPr="00167595">
        <w:rPr>
          <w:i/>
          <w:iCs/>
          <w:lang w:val="en-US"/>
        </w:rPr>
        <w:t xml:space="preserve"> individual meeting</w:t>
      </w:r>
      <w:r w:rsidRPr="00167595">
        <w:rPr>
          <w:i/>
          <w:iCs/>
          <w:spacing w:val="9"/>
          <w:lang w:val="en-US"/>
        </w:rPr>
        <w:t xml:space="preserve"> </w:t>
      </w:r>
      <w:r w:rsidRPr="00167595">
        <w:rPr>
          <w:i/>
          <w:iCs/>
          <w:lang w:val="en-US"/>
        </w:rPr>
        <w:t>one</w:t>
      </w:r>
      <w:r w:rsidRPr="00167595">
        <w:rPr>
          <w:i/>
          <w:iCs/>
          <w:spacing w:val="9"/>
          <w:lang w:val="en-US"/>
        </w:rPr>
        <w:t xml:space="preserve"> </w:t>
      </w:r>
      <w:r w:rsidRPr="00167595">
        <w:rPr>
          <w:i/>
          <w:iCs/>
          <w:lang w:val="en-US"/>
        </w:rPr>
        <w:t>or</w:t>
      </w:r>
      <w:r w:rsidRPr="00167595">
        <w:rPr>
          <w:i/>
          <w:iCs/>
          <w:spacing w:val="9"/>
          <w:lang w:val="en-US"/>
        </w:rPr>
        <w:t xml:space="preserve"> </w:t>
      </w:r>
      <w:r w:rsidRPr="00167595">
        <w:rPr>
          <w:i/>
          <w:iCs/>
          <w:lang w:val="en-US"/>
        </w:rPr>
        <w:t>more</w:t>
      </w:r>
      <w:r w:rsidRPr="00167595">
        <w:rPr>
          <w:i/>
          <w:iCs/>
          <w:spacing w:val="9"/>
          <w:lang w:val="en-US"/>
        </w:rPr>
        <w:t xml:space="preserve"> </w:t>
      </w:r>
      <w:r w:rsidRPr="00167595">
        <w:rPr>
          <w:i/>
          <w:iCs/>
          <w:lang w:val="en-US"/>
        </w:rPr>
        <w:t>of</w:t>
      </w:r>
      <w:r w:rsidRPr="00167595">
        <w:rPr>
          <w:i/>
          <w:iCs/>
          <w:spacing w:val="9"/>
          <w:lang w:val="en-US"/>
        </w:rPr>
        <w:t xml:space="preserve"> </w:t>
      </w:r>
      <w:r w:rsidRPr="00167595">
        <w:rPr>
          <w:i/>
          <w:iCs/>
          <w:lang w:val="en-US"/>
        </w:rPr>
        <w:t>the</w:t>
      </w:r>
      <w:r w:rsidRPr="00167595">
        <w:rPr>
          <w:i/>
          <w:iCs/>
          <w:spacing w:val="21"/>
          <w:lang w:val="en-US"/>
        </w:rPr>
        <w:t xml:space="preserve"> </w:t>
      </w:r>
      <w:r w:rsidRPr="00167595">
        <w:rPr>
          <w:i/>
          <w:iCs/>
          <w:lang w:val="en-US"/>
        </w:rPr>
        <w:t>following</w:t>
      </w:r>
      <w:r w:rsidRPr="00167595">
        <w:rPr>
          <w:i/>
          <w:iCs/>
          <w:spacing w:val="6"/>
          <w:lang w:val="en-US"/>
        </w:rPr>
        <w:t xml:space="preserve"> </w:t>
      </w:r>
      <w:r w:rsidRPr="00167595">
        <w:rPr>
          <w:i/>
          <w:iCs/>
          <w:lang w:val="en-US"/>
        </w:rPr>
        <w:t>conditions.</w:t>
      </w:r>
      <w:r w:rsidRPr="00167595">
        <w:rPr>
          <w:i/>
          <w:iCs/>
          <w:spacing w:val="6"/>
          <w:lang w:val="en-US"/>
        </w:rPr>
        <w:t xml:space="preserve"> </w:t>
      </w:r>
      <w:r w:rsidRPr="00167595">
        <w:rPr>
          <w:i/>
          <w:iCs/>
          <w:lang w:val="en-US"/>
        </w:rPr>
        <w:t>[If</w:t>
      </w:r>
      <w:r w:rsidRPr="00167595">
        <w:rPr>
          <w:i/>
          <w:iCs/>
          <w:spacing w:val="6"/>
          <w:lang w:val="en-US"/>
        </w:rPr>
        <w:t xml:space="preserve"> </w:t>
      </w:r>
      <w:r w:rsidRPr="00167595">
        <w:rPr>
          <w:i/>
          <w:iCs/>
          <w:lang w:val="en-US"/>
        </w:rPr>
        <w:t>this</w:t>
      </w:r>
      <w:r w:rsidRPr="00167595">
        <w:rPr>
          <w:i/>
          <w:iCs/>
          <w:spacing w:val="6"/>
          <w:lang w:val="en-US"/>
        </w:rPr>
        <w:t xml:space="preserve"> </w:t>
      </w:r>
      <w:r w:rsidRPr="00167595">
        <w:rPr>
          <w:i/>
          <w:iCs/>
          <w:lang w:val="en-US"/>
        </w:rPr>
        <w:t>option</w:t>
      </w:r>
      <w:r w:rsidRPr="00167595">
        <w:rPr>
          <w:i/>
          <w:iCs/>
          <w:spacing w:val="7"/>
          <w:lang w:val="en-US"/>
        </w:rPr>
        <w:t xml:space="preserve"> </w:t>
      </w:r>
      <w:r w:rsidRPr="00167595">
        <w:rPr>
          <w:i/>
          <w:iCs/>
          <w:spacing w:val="-1"/>
          <w:lang w:val="en-US"/>
        </w:rPr>
        <w:t>is</w:t>
      </w:r>
      <w:r w:rsidRPr="00167595">
        <w:rPr>
          <w:i/>
          <w:iCs/>
          <w:spacing w:val="7"/>
          <w:lang w:val="en-US"/>
        </w:rPr>
        <w:t xml:space="preserve"> </w:t>
      </w:r>
      <w:r w:rsidRPr="00167595">
        <w:rPr>
          <w:i/>
          <w:iCs/>
          <w:spacing w:val="-1"/>
          <w:lang w:val="en-US"/>
        </w:rPr>
        <w:t>selected,</w:t>
      </w:r>
      <w:r w:rsidRPr="00167595">
        <w:rPr>
          <w:i/>
          <w:iCs/>
          <w:spacing w:val="7"/>
          <w:lang w:val="en-US"/>
        </w:rPr>
        <w:t xml:space="preserve"> </w:t>
      </w:r>
      <w:r w:rsidRPr="00167595">
        <w:rPr>
          <w:i/>
          <w:iCs/>
          <w:spacing w:val="-1"/>
          <w:lang w:val="en-US"/>
        </w:rPr>
        <w:t>the</w:t>
      </w:r>
      <w:r w:rsidRPr="00167595">
        <w:rPr>
          <w:i/>
          <w:iCs/>
          <w:spacing w:val="7"/>
          <w:lang w:val="en-US"/>
        </w:rPr>
        <w:t xml:space="preserve"> </w:t>
      </w:r>
      <w:r w:rsidRPr="00167595">
        <w:rPr>
          <w:i/>
          <w:iCs/>
          <w:spacing w:val="-1"/>
          <w:lang w:val="en-US"/>
        </w:rPr>
        <w:t>Offeror</w:t>
      </w:r>
      <w:r w:rsidRPr="00167595">
        <w:rPr>
          <w:i/>
          <w:iCs/>
          <w:spacing w:val="7"/>
          <w:lang w:val="en-US"/>
        </w:rPr>
        <w:t xml:space="preserve"> </w:t>
      </w:r>
      <w:r w:rsidRPr="00167595">
        <w:rPr>
          <w:i/>
          <w:iCs/>
          <w:spacing w:val="-1"/>
          <w:lang w:val="en-US"/>
        </w:rPr>
        <w:t>shall</w:t>
      </w:r>
      <w:r w:rsidRPr="00167595">
        <w:rPr>
          <w:i/>
          <w:iCs/>
          <w:spacing w:val="7"/>
          <w:lang w:val="en-US"/>
        </w:rPr>
        <w:t xml:space="preserve"> </w:t>
      </w:r>
      <w:r w:rsidRPr="00167595">
        <w:rPr>
          <w:i/>
          <w:iCs/>
          <w:spacing w:val="-1"/>
          <w:lang w:val="en-US"/>
        </w:rPr>
        <w:t>provide</w:t>
      </w:r>
      <w:r w:rsidRPr="00167595">
        <w:rPr>
          <w:i/>
          <w:iCs/>
          <w:spacing w:val="7"/>
          <w:lang w:val="en-US"/>
        </w:rPr>
        <w:t xml:space="preserve"> </w:t>
      </w:r>
      <w:r w:rsidRPr="00167595">
        <w:rPr>
          <w:i/>
          <w:iCs/>
          <w:spacing w:val="-1"/>
          <w:lang w:val="en-US"/>
        </w:rPr>
        <w:t>explanation</w:t>
      </w:r>
      <w:r w:rsidRPr="00167595">
        <w:rPr>
          <w:i/>
          <w:iCs/>
          <w:spacing w:val="7"/>
          <w:lang w:val="en-US"/>
        </w:rPr>
        <w:t xml:space="preserve"> </w:t>
      </w:r>
      <w:r w:rsidRPr="00167595">
        <w:rPr>
          <w:i/>
          <w:iCs/>
          <w:spacing w:val="-1"/>
          <w:lang w:val="en-US"/>
        </w:rPr>
        <w:t>on</w:t>
      </w:r>
      <w:r w:rsidRPr="00167595">
        <w:rPr>
          <w:i/>
          <w:iCs/>
          <w:spacing w:val="7"/>
          <w:lang w:val="en-US"/>
        </w:rPr>
        <w:t xml:space="preserve"> </w:t>
      </w:r>
      <w:r w:rsidRPr="00167595">
        <w:rPr>
          <w:i/>
          <w:iCs/>
          <w:spacing w:val="-1"/>
          <w:lang w:val="en-US"/>
        </w:rPr>
        <w:t>why</w:t>
      </w:r>
      <w:r w:rsidRPr="00167595">
        <w:rPr>
          <w:i/>
          <w:iCs/>
          <w:spacing w:val="7"/>
          <w:lang w:val="en-US"/>
        </w:rPr>
        <w:t xml:space="preserve"> </w:t>
      </w:r>
      <w:r w:rsidRPr="00167595">
        <w:rPr>
          <w:i/>
          <w:iCs/>
          <w:spacing w:val="-1"/>
          <w:lang w:val="en-US"/>
        </w:rPr>
        <w:t>it</w:t>
      </w:r>
      <w:r w:rsidRPr="00167595">
        <w:rPr>
          <w:i/>
          <w:iCs/>
          <w:spacing w:val="7"/>
          <w:lang w:val="en-US"/>
        </w:rPr>
        <w:t xml:space="preserve"> </w:t>
      </w:r>
      <w:r w:rsidRPr="00167595">
        <w:rPr>
          <w:i/>
          <w:iCs/>
          <w:spacing w:val="-1"/>
          <w:lang w:val="en-US"/>
        </w:rPr>
        <w:t>is</w:t>
      </w:r>
      <w:r w:rsidRPr="00167595">
        <w:rPr>
          <w:i/>
          <w:iCs/>
          <w:spacing w:val="22"/>
          <w:lang w:val="en-US"/>
        </w:rPr>
        <w:t xml:space="preserve"> </w:t>
      </w:r>
      <w:r w:rsidRPr="00167595">
        <w:rPr>
          <w:i/>
          <w:iCs/>
          <w:lang w:val="en-US"/>
        </w:rPr>
        <w:t>unable</w:t>
      </w:r>
      <w:r w:rsidRPr="00167595">
        <w:rPr>
          <w:i/>
          <w:iCs/>
          <w:spacing w:val="-1"/>
          <w:lang w:val="en-US"/>
        </w:rPr>
        <w:t xml:space="preserve"> </w:t>
      </w:r>
      <w:r w:rsidRPr="00167595">
        <w:rPr>
          <w:i/>
          <w:iCs/>
          <w:lang w:val="en-US"/>
        </w:rPr>
        <w:t>to</w:t>
      </w:r>
      <w:r w:rsidRPr="00167595">
        <w:rPr>
          <w:i/>
          <w:iCs/>
          <w:spacing w:val="-1"/>
          <w:lang w:val="en-US"/>
        </w:rPr>
        <w:t xml:space="preserve"> </w:t>
      </w:r>
      <w:r w:rsidRPr="00167595">
        <w:rPr>
          <w:i/>
          <w:iCs/>
          <w:lang w:val="en-US"/>
        </w:rPr>
        <w:t>identify</w:t>
      </w:r>
      <w:r w:rsidRPr="00167595">
        <w:rPr>
          <w:i/>
          <w:iCs/>
          <w:spacing w:val="-1"/>
          <w:lang w:val="en-US"/>
        </w:rPr>
        <w:t xml:space="preserve"> </w:t>
      </w:r>
      <w:r w:rsidRPr="00167595">
        <w:rPr>
          <w:i/>
          <w:iCs/>
          <w:lang w:val="en-US"/>
        </w:rPr>
        <w:t>any</w:t>
      </w:r>
      <w:r w:rsidRPr="00167595">
        <w:rPr>
          <w:i/>
          <w:iCs/>
          <w:spacing w:val="-1"/>
          <w:lang w:val="en-US"/>
        </w:rPr>
        <w:t xml:space="preserve"> Beneficial Owner]</w:t>
      </w:r>
    </w:p>
    <w:p w14:paraId="4B983CBF" w14:textId="77777777" w:rsidR="00FB244D" w:rsidRPr="00167595" w:rsidRDefault="00FB244D" w:rsidP="00202032">
      <w:pPr>
        <w:pStyle w:val="BodyText"/>
        <w:widowControl w:val="0"/>
        <w:numPr>
          <w:ilvl w:val="1"/>
          <w:numId w:val="121"/>
        </w:numPr>
        <w:tabs>
          <w:tab w:val="left" w:pos="860"/>
        </w:tabs>
        <w:snapToGrid w:val="0"/>
        <w:spacing w:before="120"/>
        <w:rPr>
          <w:szCs w:val="24"/>
        </w:rPr>
      </w:pPr>
      <w:r w:rsidRPr="00167595">
        <w:rPr>
          <w:szCs w:val="24"/>
        </w:rPr>
        <w:t xml:space="preserve">directly or indirectly </w:t>
      </w:r>
      <w:r w:rsidRPr="00167595">
        <w:rPr>
          <w:spacing w:val="-1"/>
          <w:szCs w:val="24"/>
        </w:rPr>
        <w:t>holding</w:t>
      </w:r>
      <w:r w:rsidRPr="00167595">
        <w:rPr>
          <w:szCs w:val="24"/>
        </w:rPr>
        <w:t xml:space="preserve"> 10% or </w:t>
      </w:r>
      <w:r w:rsidRPr="00167595">
        <w:rPr>
          <w:spacing w:val="-1"/>
          <w:szCs w:val="24"/>
        </w:rPr>
        <w:t>more</w:t>
      </w:r>
      <w:r w:rsidRPr="00167595">
        <w:rPr>
          <w:szCs w:val="24"/>
        </w:rPr>
        <w:t xml:space="preserve"> of the shares</w:t>
      </w:r>
    </w:p>
    <w:p w14:paraId="2A5F56C3" w14:textId="77777777" w:rsidR="00FB244D" w:rsidRPr="00167595" w:rsidRDefault="00FB244D" w:rsidP="00202032">
      <w:pPr>
        <w:pStyle w:val="BodyText"/>
        <w:widowControl w:val="0"/>
        <w:numPr>
          <w:ilvl w:val="1"/>
          <w:numId w:val="121"/>
        </w:numPr>
        <w:tabs>
          <w:tab w:val="left" w:pos="860"/>
        </w:tabs>
        <w:snapToGrid w:val="0"/>
        <w:spacing w:before="120"/>
        <w:rPr>
          <w:szCs w:val="24"/>
        </w:rPr>
      </w:pPr>
      <w:r w:rsidRPr="00167595">
        <w:rPr>
          <w:szCs w:val="24"/>
        </w:rPr>
        <w:t>directly or indirectly holding</w:t>
      </w:r>
      <w:r w:rsidRPr="00167595">
        <w:rPr>
          <w:spacing w:val="-1"/>
          <w:szCs w:val="24"/>
        </w:rPr>
        <w:t xml:space="preserve"> </w:t>
      </w:r>
      <w:r w:rsidRPr="00167595">
        <w:rPr>
          <w:szCs w:val="24"/>
        </w:rPr>
        <w:t xml:space="preserve">10% or </w:t>
      </w:r>
      <w:r w:rsidRPr="00167595">
        <w:rPr>
          <w:spacing w:val="-1"/>
          <w:szCs w:val="24"/>
        </w:rPr>
        <w:t>more</w:t>
      </w:r>
      <w:r w:rsidRPr="00167595">
        <w:rPr>
          <w:szCs w:val="24"/>
        </w:rPr>
        <w:t xml:space="preserve"> of the voting rights</w:t>
      </w:r>
    </w:p>
    <w:p w14:paraId="2690357B" w14:textId="77777777" w:rsidR="00FB244D" w:rsidRPr="00167595" w:rsidRDefault="00FB244D" w:rsidP="00202032">
      <w:pPr>
        <w:pStyle w:val="BodyText"/>
        <w:widowControl w:val="0"/>
        <w:numPr>
          <w:ilvl w:val="1"/>
          <w:numId w:val="121"/>
        </w:numPr>
        <w:tabs>
          <w:tab w:val="left" w:pos="860"/>
        </w:tabs>
        <w:snapToGrid w:val="0"/>
        <w:spacing w:before="120"/>
        <w:ind w:right="539"/>
        <w:rPr>
          <w:szCs w:val="24"/>
        </w:rPr>
      </w:pPr>
      <w:r w:rsidRPr="00167595">
        <w:rPr>
          <w:szCs w:val="24"/>
        </w:rPr>
        <w:t xml:space="preserve">directly or indirectly having </w:t>
      </w:r>
      <w:r w:rsidRPr="00167595">
        <w:rPr>
          <w:spacing w:val="-1"/>
          <w:szCs w:val="24"/>
        </w:rPr>
        <w:t xml:space="preserve">the right </w:t>
      </w:r>
      <w:r w:rsidRPr="00167595">
        <w:rPr>
          <w:szCs w:val="24"/>
        </w:rPr>
        <w:t>to</w:t>
      </w:r>
      <w:r w:rsidRPr="00167595">
        <w:rPr>
          <w:spacing w:val="-1"/>
          <w:szCs w:val="24"/>
        </w:rPr>
        <w:t xml:space="preserve"> appoint </w:t>
      </w:r>
      <w:r w:rsidRPr="00167595">
        <w:rPr>
          <w:szCs w:val="24"/>
        </w:rPr>
        <w:t>a</w:t>
      </w:r>
      <w:r w:rsidRPr="00167595">
        <w:rPr>
          <w:spacing w:val="-1"/>
          <w:szCs w:val="24"/>
        </w:rPr>
        <w:t xml:space="preserve"> majority</w:t>
      </w:r>
      <w:r w:rsidRPr="00167595">
        <w:rPr>
          <w:szCs w:val="24"/>
        </w:rPr>
        <w:t xml:space="preserve"> </w:t>
      </w:r>
      <w:r w:rsidRPr="00167595">
        <w:rPr>
          <w:spacing w:val="-1"/>
          <w:szCs w:val="24"/>
        </w:rPr>
        <w:t>of the board of directors or</w:t>
      </w:r>
      <w:r w:rsidRPr="00167595">
        <w:rPr>
          <w:spacing w:val="42"/>
          <w:szCs w:val="24"/>
        </w:rPr>
        <w:t xml:space="preserve"> </w:t>
      </w:r>
      <w:r w:rsidRPr="00167595">
        <w:rPr>
          <w:szCs w:val="24"/>
        </w:rPr>
        <w:t>equivalent governing body of the Offeror</w:t>
      </w:r>
    </w:p>
    <w:p w14:paraId="056083D5" w14:textId="77777777" w:rsidR="00FB244D" w:rsidRPr="00167595" w:rsidRDefault="00FB244D" w:rsidP="00FB244D">
      <w:pPr>
        <w:snapToGrid w:val="0"/>
        <w:spacing w:before="120" w:after="120"/>
        <w:jc w:val="both"/>
        <w:rPr>
          <w:lang w:val="en-US"/>
        </w:rPr>
      </w:pPr>
    </w:p>
    <w:p w14:paraId="62AE352E" w14:textId="77777777" w:rsidR="00FB244D" w:rsidRPr="00167595" w:rsidRDefault="00FB244D" w:rsidP="00FB244D">
      <w:pPr>
        <w:snapToGrid w:val="0"/>
        <w:spacing w:before="120" w:after="120"/>
        <w:jc w:val="both"/>
        <w:rPr>
          <w:lang w:val="en-US"/>
        </w:rPr>
      </w:pPr>
      <w:r w:rsidRPr="00167595">
        <w:rPr>
          <w:lang w:val="en-US"/>
        </w:rPr>
        <w:t>OR</w:t>
      </w:r>
    </w:p>
    <w:p w14:paraId="503B0565" w14:textId="77777777" w:rsidR="00FB244D" w:rsidRPr="00167595" w:rsidRDefault="00FB244D" w:rsidP="00FB244D">
      <w:pPr>
        <w:snapToGrid w:val="0"/>
        <w:spacing w:before="120" w:after="120"/>
        <w:jc w:val="both"/>
        <w:rPr>
          <w:lang w:val="en-US"/>
        </w:rPr>
      </w:pPr>
      <w:r w:rsidRPr="00167595">
        <w:rPr>
          <w:lang w:val="en-US"/>
        </w:rPr>
        <w:t>(iv) we declare that we are a publicly held company listed on the New York, American, NASDAQ, London, Tokyo, or Euronext Stock Exchanges, with the following ticker symbol: [Insert ticket symbol].</w:t>
      </w:r>
    </w:p>
    <w:p w14:paraId="034ACBD0" w14:textId="77777777" w:rsidR="00FB244D" w:rsidRPr="00167595" w:rsidRDefault="00FB244D" w:rsidP="00FB244D">
      <w:pPr>
        <w:snapToGrid w:val="0"/>
        <w:spacing w:before="120" w:after="120"/>
        <w:jc w:val="both"/>
        <w:rPr>
          <w:lang w:val="en-US"/>
        </w:rPr>
      </w:pPr>
    </w:p>
    <w:p w14:paraId="67798F0D" w14:textId="77777777" w:rsidR="00FB244D" w:rsidRPr="00167595" w:rsidRDefault="00FB244D" w:rsidP="00FB244D">
      <w:pPr>
        <w:snapToGrid w:val="0"/>
        <w:spacing w:before="120" w:after="120"/>
        <w:jc w:val="both"/>
        <w:rPr>
          <w:b/>
          <w:bCs/>
          <w:lang w:val="en-US"/>
        </w:rPr>
      </w:pPr>
      <w:r w:rsidRPr="00167595">
        <w:rPr>
          <w:b/>
          <w:bCs/>
          <w:lang w:val="en-U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3D71D12C" w14:textId="77777777" w:rsidR="00FB244D" w:rsidRPr="00167595" w:rsidRDefault="00FB244D" w:rsidP="00FB244D">
      <w:pPr>
        <w:snapToGrid w:val="0"/>
        <w:spacing w:before="120" w:after="120"/>
        <w:jc w:val="both"/>
        <w:rPr>
          <w:b/>
          <w:bCs/>
          <w:lang w:val="en-US"/>
        </w:rPr>
      </w:pPr>
      <w:r w:rsidRPr="00167595">
        <w:rPr>
          <w:b/>
          <w:bCs/>
          <w:lang w:val="en-U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52726198" w14:textId="4A2DDD9E" w:rsidR="00FB244D" w:rsidRPr="00167595" w:rsidRDefault="00FB244D" w:rsidP="00FB244D">
      <w:pPr>
        <w:snapToGrid w:val="0"/>
        <w:spacing w:before="120" w:after="120"/>
        <w:jc w:val="both"/>
        <w:rPr>
          <w:lang w:val="en-US"/>
        </w:rPr>
      </w:pPr>
      <w:r w:rsidRPr="00167595">
        <w:rPr>
          <w:lang w:val="en-US"/>
        </w:rPr>
        <w:t>We acknowledge that the Accountable Entity may use this information to review if any Beneficial Owners are sanctioned by the United States Government or by the International Financial Institutions</w:t>
      </w:r>
      <w:r w:rsidRPr="00167595">
        <w:rPr>
          <w:rStyle w:val="FootnoteReference"/>
          <w:lang w:val="en-US"/>
        </w:rPr>
        <w:footnoteReference w:id="6"/>
      </w:r>
      <w:r w:rsidRPr="00167595">
        <w:rPr>
          <w:lang w:val="en-US"/>
        </w:rPr>
        <w:t xml:space="preserve">, and to review if any Beneficial Owners present a conflict of interest as described in MCC’s </w:t>
      </w:r>
      <w:r w:rsidR="0007628D" w:rsidRPr="00167595">
        <w:rPr>
          <w:lang w:val="en-US"/>
        </w:rPr>
        <w:t>Procurement Policy and Guidelines</w:t>
      </w:r>
      <w:r w:rsidRPr="00167595">
        <w:rPr>
          <w:lang w:val="en-US"/>
        </w:rPr>
        <w:t xml:space="preserve">.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decides that a Beneficial Owner is unacceptable due to sanctions or an unmitigable conflict of interest. </w:t>
      </w:r>
    </w:p>
    <w:p w14:paraId="0916F18B" w14:textId="77777777" w:rsidR="00FB244D" w:rsidRPr="00167595" w:rsidRDefault="00FB244D" w:rsidP="00FB244D">
      <w:pPr>
        <w:snapToGrid w:val="0"/>
        <w:spacing w:before="120" w:after="120"/>
        <w:jc w:val="both"/>
        <w:rPr>
          <w:lang w:val="en-US"/>
        </w:rPr>
      </w:pPr>
      <w:r w:rsidRPr="00167595">
        <w:rPr>
          <w:u w:val="single"/>
          <w:lang w:val="en-US"/>
        </w:rPr>
        <w:t>Data Privacy Protection Waiver:</w:t>
      </w:r>
      <w:r w:rsidRPr="00167595">
        <w:rPr>
          <w:lang w:val="en-US"/>
        </w:rPr>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503D157F" w14:textId="77777777" w:rsidR="00FB244D" w:rsidRPr="00167595" w:rsidRDefault="00FB244D" w:rsidP="00FB244D">
      <w:pPr>
        <w:snapToGrid w:val="0"/>
        <w:spacing w:before="120" w:after="120"/>
        <w:jc w:val="both"/>
        <w:rPr>
          <w:lang w:val="en-US"/>
        </w:rPr>
      </w:pPr>
    </w:p>
    <w:p w14:paraId="526E8539" w14:textId="77777777" w:rsidR="00FB244D" w:rsidRPr="00167595" w:rsidRDefault="00FB244D" w:rsidP="00FB244D">
      <w:pPr>
        <w:snapToGrid w:val="0"/>
        <w:spacing w:before="120" w:after="120"/>
        <w:ind w:left="140"/>
        <w:jc w:val="both"/>
        <w:rPr>
          <w:lang w:val="en-US"/>
        </w:rPr>
      </w:pPr>
      <w:r w:rsidRPr="00167595">
        <w:rPr>
          <w:noProof/>
          <w:lang w:val="en-US"/>
        </w:rPr>
        <mc:AlternateContent>
          <mc:Choice Requires="wpg">
            <w:drawing>
              <wp:anchor distT="0" distB="0" distL="114300" distR="114300" simplePos="0" relativeHeight="251665408" behindDoc="1" locked="0" layoutInCell="1" allowOverlap="1" wp14:anchorId="477F3995" wp14:editId="76D0E9B5">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FCAAAE" id="Group 334" o:spid="_x0000_s1026" style="position:absolute;margin-left:184.35pt;margin-top:12.45pt;width:230.95pt;height:1.35pt;z-index:-25165107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167595">
        <w:rPr>
          <w:b/>
          <w:bCs/>
          <w:lang w:val="en-US"/>
        </w:rPr>
        <w:t xml:space="preserve">Name of </w:t>
      </w:r>
      <w:r w:rsidRPr="00167595">
        <w:rPr>
          <w:b/>
          <w:bCs/>
          <w:spacing w:val="-1"/>
          <w:lang w:val="en-US"/>
        </w:rPr>
        <w:t>the</w:t>
      </w:r>
      <w:r w:rsidRPr="00167595">
        <w:rPr>
          <w:b/>
          <w:bCs/>
          <w:lang w:val="en-US"/>
        </w:rPr>
        <w:t xml:space="preserve"> </w:t>
      </w:r>
      <w:r w:rsidRPr="00167595">
        <w:rPr>
          <w:b/>
          <w:bCs/>
          <w:spacing w:val="-1"/>
          <w:lang w:val="en-US"/>
        </w:rPr>
        <w:t>Offeror</w:t>
      </w:r>
      <w:r w:rsidRPr="00167595">
        <w:rPr>
          <w:spacing w:val="-1"/>
          <w:lang w:val="en-US"/>
        </w:rPr>
        <w:t>:</w:t>
      </w:r>
      <w:r w:rsidRPr="00167595">
        <w:rPr>
          <w:lang w:val="en-US"/>
        </w:rPr>
        <w:t xml:space="preserve"> </w:t>
      </w:r>
      <w:r w:rsidRPr="00167595">
        <w:rPr>
          <w:spacing w:val="-1"/>
          <w:lang w:val="en-US"/>
        </w:rPr>
        <w:t>*[</w:t>
      </w:r>
      <w:r w:rsidRPr="00167595">
        <w:rPr>
          <w:i/>
          <w:iCs/>
          <w:spacing w:val="-1"/>
          <w:lang w:val="en-US"/>
        </w:rPr>
        <w:t xml:space="preserve">insert </w:t>
      </w:r>
      <w:r w:rsidRPr="00167595">
        <w:rPr>
          <w:i/>
          <w:iCs/>
          <w:lang w:val="en-US"/>
        </w:rPr>
        <w:t>complete</w:t>
      </w:r>
      <w:r w:rsidRPr="00167595">
        <w:rPr>
          <w:i/>
          <w:iCs/>
          <w:spacing w:val="-1"/>
          <w:lang w:val="en-US"/>
        </w:rPr>
        <w:t xml:space="preserve"> </w:t>
      </w:r>
      <w:r w:rsidRPr="00167595">
        <w:rPr>
          <w:i/>
          <w:iCs/>
          <w:lang w:val="en-US"/>
        </w:rPr>
        <w:t>name</w:t>
      </w:r>
      <w:r w:rsidRPr="00167595">
        <w:rPr>
          <w:i/>
          <w:iCs/>
          <w:spacing w:val="-1"/>
          <w:lang w:val="en-US"/>
        </w:rPr>
        <w:t xml:space="preserve"> </w:t>
      </w:r>
      <w:r w:rsidRPr="00167595">
        <w:rPr>
          <w:i/>
          <w:iCs/>
          <w:lang w:val="en-US"/>
        </w:rPr>
        <w:t>of</w:t>
      </w:r>
      <w:r w:rsidRPr="00167595">
        <w:rPr>
          <w:i/>
          <w:iCs/>
          <w:spacing w:val="-1"/>
          <w:lang w:val="en-US"/>
        </w:rPr>
        <w:t xml:space="preserve"> </w:t>
      </w:r>
      <w:r w:rsidRPr="00167595">
        <w:rPr>
          <w:i/>
          <w:iCs/>
          <w:lang w:val="en-US"/>
        </w:rPr>
        <w:t>the</w:t>
      </w:r>
      <w:r w:rsidRPr="00167595">
        <w:rPr>
          <w:i/>
          <w:iCs/>
          <w:spacing w:val="-1"/>
          <w:lang w:val="en-US"/>
        </w:rPr>
        <w:t xml:space="preserve"> </w:t>
      </w:r>
      <w:r w:rsidRPr="00167595">
        <w:rPr>
          <w:i/>
          <w:iCs/>
          <w:lang w:val="en-US"/>
        </w:rPr>
        <w:t>Offeror</w:t>
      </w:r>
      <w:r w:rsidRPr="00167595">
        <w:rPr>
          <w:lang w:val="en-US"/>
        </w:rPr>
        <w:t>]</w:t>
      </w:r>
    </w:p>
    <w:p w14:paraId="74F9BE9C" w14:textId="77777777" w:rsidR="00FB244D" w:rsidRPr="00167595" w:rsidRDefault="00FB244D" w:rsidP="00FB244D">
      <w:pPr>
        <w:snapToGrid w:val="0"/>
        <w:spacing w:before="120" w:after="120"/>
        <w:jc w:val="both"/>
        <w:rPr>
          <w:lang w:val="en-US"/>
        </w:rPr>
      </w:pPr>
    </w:p>
    <w:p w14:paraId="2C125DE2" w14:textId="77777777" w:rsidR="00FB244D" w:rsidRPr="00167595" w:rsidRDefault="00FB244D" w:rsidP="00FB244D">
      <w:pPr>
        <w:snapToGrid w:val="0"/>
        <w:spacing w:before="120" w:after="120"/>
        <w:ind w:left="140"/>
        <w:jc w:val="both"/>
        <w:rPr>
          <w:lang w:val="en-US"/>
        </w:rPr>
      </w:pPr>
      <w:r w:rsidRPr="00167595">
        <w:rPr>
          <w:noProof/>
          <w:lang w:val="en-US"/>
        </w:rPr>
        <mc:AlternateContent>
          <mc:Choice Requires="wpg">
            <w:drawing>
              <wp:anchor distT="0" distB="0" distL="114300" distR="114300" simplePos="0" relativeHeight="251666432" behindDoc="1" locked="0" layoutInCell="1" allowOverlap="1" wp14:anchorId="47A2CA20" wp14:editId="4B3113C0">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AADB53" id="Group 329" o:spid="_x0000_s1026" style="position:absolute;margin-left:71.65pt;margin-top:29.7pt;width:295.4pt;height:1.35pt;z-index:-25165004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167595">
        <w:rPr>
          <w:b/>
          <w:bCs/>
          <w:lang w:val="en-US"/>
        </w:rPr>
        <w:t>Name</w:t>
      </w:r>
      <w:r w:rsidRPr="00167595">
        <w:rPr>
          <w:b/>
          <w:bCs/>
          <w:spacing w:val="-12"/>
          <w:lang w:val="en-US"/>
        </w:rPr>
        <w:t xml:space="preserve"> </w:t>
      </w:r>
      <w:r w:rsidRPr="00167595">
        <w:rPr>
          <w:b/>
          <w:bCs/>
          <w:lang w:val="en-US"/>
        </w:rPr>
        <w:t>of</w:t>
      </w:r>
      <w:r w:rsidRPr="00167595">
        <w:rPr>
          <w:b/>
          <w:bCs/>
          <w:spacing w:val="-12"/>
          <w:lang w:val="en-US"/>
        </w:rPr>
        <w:t xml:space="preserve"> </w:t>
      </w:r>
      <w:r w:rsidRPr="00167595">
        <w:rPr>
          <w:b/>
          <w:bCs/>
          <w:lang w:val="en-US"/>
        </w:rPr>
        <w:t>the</w:t>
      </w:r>
      <w:r w:rsidRPr="00167595">
        <w:rPr>
          <w:b/>
          <w:bCs/>
          <w:spacing w:val="-12"/>
          <w:lang w:val="en-US"/>
        </w:rPr>
        <w:t xml:space="preserve"> </w:t>
      </w:r>
      <w:r w:rsidRPr="00167595">
        <w:rPr>
          <w:b/>
          <w:bCs/>
          <w:lang w:val="en-US"/>
        </w:rPr>
        <w:t>person</w:t>
      </w:r>
      <w:r w:rsidRPr="00167595">
        <w:rPr>
          <w:b/>
          <w:bCs/>
          <w:spacing w:val="-12"/>
          <w:lang w:val="en-US"/>
        </w:rPr>
        <w:t xml:space="preserve"> </w:t>
      </w:r>
      <w:r w:rsidRPr="00167595">
        <w:rPr>
          <w:b/>
          <w:bCs/>
          <w:lang w:val="en-US"/>
        </w:rPr>
        <w:t>duly</w:t>
      </w:r>
      <w:r w:rsidRPr="00167595">
        <w:rPr>
          <w:b/>
          <w:bCs/>
          <w:spacing w:val="-12"/>
          <w:lang w:val="en-US"/>
        </w:rPr>
        <w:t xml:space="preserve"> </w:t>
      </w:r>
      <w:r w:rsidRPr="00167595">
        <w:rPr>
          <w:b/>
          <w:bCs/>
          <w:spacing w:val="-1"/>
          <w:lang w:val="en-US"/>
        </w:rPr>
        <w:t>authorized</w:t>
      </w:r>
      <w:r w:rsidRPr="00167595">
        <w:rPr>
          <w:b/>
          <w:bCs/>
          <w:spacing w:val="-13"/>
          <w:lang w:val="en-US"/>
        </w:rPr>
        <w:t xml:space="preserve"> </w:t>
      </w:r>
      <w:r w:rsidRPr="00167595">
        <w:rPr>
          <w:b/>
          <w:bCs/>
          <w:lang w:val="en-US"/>
        </w:rPr>
        <w:t>to</w:t>
      </w:r>
      <w:r w:rsidRPr="00167595">
        <w:rPr>
          <w:b/>
          <w:bCs/>
          <w:spacing w:val="-12"/>
          <w:lang w:val="en-US"/>
        </w:rPr>
        <w:t xml:space="preserve"> </w:t>
      </w:r>
      <w:r w:rsidRPr="00167595">
        <w:rPr>
          <w:b/>
          <w:bCs/>
          <w:lang w:val="en-US"/>
        </w:rPr>
        <w:t>sign</w:t>
      </w:r>
      <w:r w:rsidRPr="00167595">
        <w:rPr>
          <w:b/>
          <w:bCs/>
          <w:spacing w:val="-12"/>
          <w:lang w:val="en-US"/>
        </w:rPr>
        <w:t xml:space="preserve"> </w:t>
      </w:r>
      <w:r w:rsidRPr="00167595">
        <w:rPr>
          <w:b/>
          <w:bCs/>
          <w:lang w:val="en-US"/>
        </w:rPr>
        <w:t>the</w:t>
      </w:r>
      <w:r w:rsidRPr="00167595">
        <w:rPr>
          <w:b/>
          <w:bCs/>
          <w:spacing w:val="-12"/>
          <w:lang w:val="en-US"/>
        </w:rPr>
        <w:t xml:space="preserve"> </w:t>
      </w:r>
      <w:r w:rsidRPr="00167595">
        <w:rPr>
          <w:b/>
          <w:bCs/>
          <w:lang w:val="en-US"/>
        </w:rPr>
        <w:t>Offer on</w:t>
      </w:r>
      <w:r w:rsidRPr="00167595">
        <w:rPr>
          <w:b/>
          <w:bCs/>
          <w:spacing w:val="-12"/>
          <w:lang w:val="en-US"/>
        </w:rPr>
        <w:t xml:space="preserve"> </w:t>
      </w:r>
      <w:r w:rsidRPr="00167595">
        <w:rPr>
          <w:b/>
          <w:bCs/>
          <w:lang w:val="en-US"/>
        </w:rPr>
        <w:t>behalf</w:t>
      </w:r>
      <w:r w:rsidRPr="00167595">
        <w:rPr>
          <w:b/>
          <w:bCs/>
          <w:spacing w:val="-12"/>
          <w:lang w:val="en-US"/>
        </w:rPr>
        <w:t xml:space="preserve"> </w:t>
      </w:r>
      <w:r w:rsidRPr="00167595">
        <w:rPr>
          <w:b/>
          <w:bCs/>
          <w:lang w:val="en-US"/>
        </w:rPr>
        <w:t>of</w:t>
      </w:r>
      <w:r w:rsidRPr="00167595">
        <w:rPr>
          <w:b/>
          <w:bCs/>
          <w:spacing w:val="-12"/>
          <w:lang w:val="en-US"/>
        </w:rPr>
        <w:t xml:space="preserve"> </w:t>
      </w:r>
      <w:r w:rsidRPr="00167595">
        <w:rPr>
          <w:b/>
          <w:bCs/>
          <w:lang w:val="en-US"/>
        </w:rPr>
        <w:t>the</w:t>
      </w:r>
      <w:r w:rsidRPr="00167595">
        <w:rPr>
          <w:b/>
          <w:bCs/>
          <w:spacing w:val="-12"/>
          <w:lang w:val="en-US"/>
        </w:rPr>
        <w:t xml:space="preserve"> </w:t>
      </w:r>
      <w:r w:rsidRPr="00167595">
        <w:rPr>
          <w:b/>
          <w:bCs/>
          <w:spacing w:val="-1"/>
          <w:lang w:val="en-US"/>
        </w:rPr>
        <w:t>Offeror</w:t>
      </w:r>
      <w:r w:rsidRPr="00167595">
        <w:rPr>
          <w:spacing w:val="-1"/>
          <w:lang w:val="en-US"/>
        </w:rPr>
        <w:t>:</w:t>
      </w:r>
      <w:r w:rsidRPr="00167595">
        <w:rPr>
          <w:spacing w:val="-12"/>
          <w:lang w:val="en-US"/>
        </w:rPr>
        <w:t xml:space="preserve"> </w:t>
      </w:r>
      <w:r w:rsidRPr="00167595">
        <w:rPr>
          <w:spacing w:val="-1"/>
          <w:u w:val="single" w:color="000000"/>
          <w:lang w:val="en-US"/>
        </w:rPr>
        <w:t>*</w:t>
      </w:r>
      <w:r w:rsidRPr="00167595">
        <w:rPr>
          <w:spacing w:val="-1"/>
          <w:lang w:val="en-US"/>
        </w:rPr>
        <w:t>*[</w:t>
      </w:r>
      <w:r w:rsidRPr="00167595">
        <w:rPr>
          <w:i/>
          <w:iCs/>
          <w:spacing w:val="-1"/>
          <w:u w:val="single" w:color="000000"/>
          <w:lang w:val="en-US"/>
        </w:rPr>
        <w:t>insert</w:t>
      </w:r>
      <w:r w:rsidRPr="00167595">
        <w:rPr>
          <w:i/>
          <w:iCs/>
          <w:spacing w:val="-12"/>
          <w:u w:val="single" w:color="000000"/>
          <w:lang w:val="en-US"/>
        </w:rPr>
        <w:t xml:space="preserve"> </w:t>
      </w:r>
      <w:r w:rsidRPr="00167595">
        <w:rPr>
          <w:i/>
          <w:iCs/>
          <w:u w:val="single" w:color="000000"/>
          <w:lang w:val="en-US"/>
        </w:rPr>
        <w:t>complete</w:t>
      </w:r>
      <w:r w:rsidRPr="00167595">
        <w:rPr>
          <w:i/>
          <w:iCs/>
          <w:spacing w:val="45"/>
          <w:lang w:val="en-US"/>
        </w:rPr>
        <w:t xml:space="preserve"> </w:t>
      </w:r>
      <w:r w:rsidRPr="00167595">
        <w:rPr>
          <w:i/>
          <w:iCs/>
          <w:lang w:val="en-US"/>
        </w:rPr>
        <w:t>name</w:t>
      </w:r>
      <w:r w:rsidRPr="00167595">
        <w:rPr>
          <w:i/>
          <w:iCs/>
          <w:spacing w:val="-1"/>
          <w:lang w:val="en-US"/>
        </w:rPr>
        <w:t xml:space="preserve"> </w:t>
      </w:r>
      <w:r w:rsidRPr="00167595">
        <w:rPr>
          <w:i/>
          <w:iCs/>
          <w:lang w:val="en-US"/>
        </w:rPr>
        <w:t>of</w:t>
      </w:r>
      <w:r w:rsidRPr="00167595">
        <w:rPr>
          <w:i/>
          <w:iCs/>
          <w:spacing w:val="-1"/>
          <w:lang w:val="en-US"/>
        </w:rPr>
        <w:t xml:space="preserve"> </w:t>
      </w:r>
      <w:r w:rsidRPr="00167595">
        <w:rPr>
          <w:i/>
          <w:iCs/>
          <w:lang w:val="en-US"/>
        </w:rPr>
        <w:t>person</w:t>
      </w:r>
      <w:r w:rsidRPr="00167595">
        <w:rPr>
          <w:i/>
          <w:iCs/>
          <w:spacing w:val="-1"/>
          <w:lang w:val="en-US"/>
        </w:rPr>
        <w:t xml:space="preserve"> </w:t>
      </w:r>
      <w:r w:rsidRPr="00167595">
        <w:rPr>
          <w:i/>
          <w:iCs/>
          <w:lang w:val="en-US"/>
        </w:rPr>
        <w:t>duly</w:t>
      </w:r>
      <w:r w:rsidRPr="00167595">
        <w:rPr>
          <w:i/>
          <w:iCs/>
          <w:spacing w:val="-1"/>
          <w:lang w:val="en-US"/>
        </w:rPr>
        <w:t xml:space="preserve"> </w:t>
      </w:r>
      <w:r w:rsidRPr="00167595">
        <w:rPr>
          <w:i/>
          <w:iCs/>
          <w:lang w:val="en-US"/>
        </w:rPr>
        <w:t>authorized</w:t>
      </w:r>
      <w:r w:rsidRPr="00167595">
        <w:rPr>
          <w:i/>
          <w:iCs/>
          <w:spacing w:val="-1"/>
          <w:lang w:val="en-US"/>
        </w:rPr>
        <w:t xml:space="preserve"> </w:t>
      </w:r>
      <w:r w:rsidRPr="00167595">
        <w:rPr>
          <w:i/>
          <w:iCs/>
          <w:lang w:val="en-US"/>
        </w:rPr>
        <w:t>to</w:t>
      </w:r>
      <w:r w:rsidRPr="00167595">
        <w:rPr>
          <w:i/>
          <w:iCs/>
          <w:spacing w:val="-1"/>
          <w:lang w:val="en-US"/>
        </w:rPr>
        <w:t xml:space="preserve"> </w:t>
      </w:r>
      <w:r w:rsidRPr="00167595">
        <w:rPr>
          <w:i/>
          <w:iCs/>
          <w:lang w:val="en-US"/>
        </w:rPr>
        <w:t>sign</w:t>
      </w:r>
      <w:r w:rsidRPr="00167595">
        <w:rPr>
          <w:i/>
          <w:iCs/>
          <w:spacing w:val="-1"/>
          <w:lang w:val="en-US"/>
        </w:rPr>
        <w:t xml:space="preserve"> </w:t>
      </w:r>
      <w:r w:rsidRPr="00167595">
        <w:rPr>
          <w:i/>
          <w:iCs/>
          <w:lang w:val="en-US"/>
        </w:rPr>
        <w:t>the</w:t>
      </w:r>
      <w:r w:rsidRPr="00167595">
        <w:rPr>
          <w:i/>
          <w:iCs/>
          <w:spacing w:val="-1"/>
          <w:lang w:val="en-US"/>
        </w:rPr>
        <w:t xml:space="preserve"> Offer</w:t>
      </w:r>
      <w:r w:rsidRPr="00167595">
        <w:rPr>
          <w:spacing w:val="-1"/>
          <w:lang w:val="en-US"/>
        </w:rPr>
        <w:t>]</w:t>
      </w:r>
    </w:p>
    <w:p w14:paraId="57A880A4" w14:textId="77777777" w:rsidR="00FB244D" w:rsidRPr="00167595" w:rsidRDefault="00FB244D" w:rsidP="00FB244D">
      <w:pPr>
        <w:snapToGrid w:val="0"/>
        <w:spacing w:before="120" w:after="120"/>
        <w:jc w:val="both"/>
        <w:rPr>
          <w:lang w:val="en-US"/>
        </w:rPr>
      </w:pPr>
    </w:p>
    <w:p w14:paraId="765BEFBD" w14:textId="77777777" w:rsidR="00FB244D" w:rsidRPr="00167595" w:rsidRDefault="00FB244D" w:rsidP="00FB244D">
      <w:pPr>
        <w:snapToGrid w:val="0"/>
        <w:spacing w:before="120" w:after="120"/>
        <w:ind w:left="140"/>
        <w:jc w:val="both"/>
        <w:rPr>
          <w:lang w:val="en-US"/>
        </w:rPr>
      </w:pPr>
      <w:r w:rsidRPr="00167595">
        <w:rPr>
          <w:noProof/>
          <w:lang w:val="en-US"/>
        </w:rPr>
        <mc:AlternateContent>
          <mc:Choice Requires="wpg">
            <w:drawing>
              <wp:anchor distT="0" distB="0" distL="114300" distR="114300" simplePos="0" relativeHeight="251667456" behindDoc="1" locked="0" layoutInCell="1" allowOverlap="1" wp14:anchorId="34CF9CB2" wp14:editId="1BBB1A61">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7BDB76" id="Group 324" o:spid="_x0000_s1026" style="position:absolute;margin-left:251.3pt;margin-top:15.9pt;width:281.35pt;height:1.35pt;z-index:-25164902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167595">
        <w:rPr>
          <w:b/>
          <w:bCs/>
          <w:lang w:val="en-US"/>
        </w:rPr>
        <w:t>Title</w:t>
      </w:r>
      <w:r w:rsidRPr="00167595">
        <w:rPr>
          <w:b/>
          <w:bCs/>
          <w:spacing w:val="-1"/>
          <w:lang w:val="en-US"/>
        </w:rPr>
        <w:t xml:space="preserve"> of</w:t>
      </w:r>
      <w:r w:rsidRPr="00167595">
        <w:rPr>
          <w:b/>
          <w:bCs/>
          <w:lang w:val="en-US"/>
        </w:rPr>
        <w:t xml:space="preserve"> the</w:t>
      </w:r>
      <w:r w:rsidRPr="00167595">
        <w:rPr>
          <w:b/>
          <w:bCs/>
          <w:spacing w:val="-1"/>
          <w:lang w:val="en-US"/>
        </w:rPr>
        <w:t xml:space="preserve"> </w:t>
      </w:r>
      <w:r w:rsidRPr="00167595">
        <w:rPr>
          <w:b/>
          <w:bCs/>
          <w:lang w:val="en-US"/>
        </w:rPr>
        <w:t>person</w:t>
      </w:r>
      <w:r w:rsidRPr="00167595">
        <w:rPr>
          <w:b/>
          <w:bCs/>
          <w:spacing w:val="-1"/>
          <w:lang w:val="en-US"/>
        </w:rPr>
        <w:t xml:space="preserve"> signing </w:t>
      </w:r>
      <w:r w:rsidRPr="00167595">
        <w:rPr>
          <w:b/>
          <w:bCs/>
          <w:lang w:val="en-US"/>
        </w:rPr>
        <w:t>the</w:t>
      </w:r>
      <w:r w:rsidRPr="00167595">
        <w:rPr>
          <w:b/>
          <w:bCs/>
          <w:spacing w:val="-1"/>
          <w:lang w:val="en-US"/>
        </w:rPr>
        <w:t xml:space="preserve"> Offer</w:t>
      </w:r>
      <w:r w:rsidRPr="00167595">
        <w:rPr>
          <w:spacing w:val="-1"/>
          <w:lang w:val="en-US"/>
        </w:rPr>
        <w:t>: [</w:t>
      </w:r>
      <w:r w:rsidRPr="00167595">
        <w:rPr>
          <w:i/>
          <w:iCs/>
          <w:spacing w:val="-1"/>
          <w:lang w:val="en-US"/>
        </w:rPr>
        <w:t xml:space="preserve">insert complete </w:t>
      </w:r>
      <w:r w:rsidRPr="00167595">
        <w:rPr>
          <w:i/>
          <w:iCs/>
          <w:lang w:val="en-US"/>
        </w:rPr>
        <w:t>title</w:t>
      </w:r>
      <w:r w:rsidRPr="00167595">
        <w:rPr>
          <w:i/>
          <w:iCs/>
          <w:spacing w:val="-1"/>
          <w:lang w:val="en-US"/>
        </w:rPr>
        <w:t xml:space="preserve"> of</w:t>
      </w:r>
      <w:r w:rsidRPr="00167595">
        <w:rPr>
          <w:i/>
          <w:iCs/>
          <w:lang w:val="en-US"/>
        </w:rPr>
        <w:t xml:space="preserve"> the</w:t>
      </w:r>
      <w:r w:rsidRPr="00167595">
        <w:rPr>
          <w:i/>
          <w:iCs/>
          <w:spacing w:val="-1"/>
          <w:lang w:val="en-US"/>
        </w:rPr>
        <w:t xml:space="preserve"> </w:t>
      </w:r>
      <w:r w:rsidRPr="00167595">
        <w:rPr>
          <w:i/>
          <w:iCs/>
          <w:lang w:val="en-US"/>
        </w:rPr>
        <w:t>person</w:t>
      </w:r>
      <w:r w:rsidRPr="00167595">
        <w:rPr>
          <w:i/>
          <w:iCs/>
          <w:spacing w:val="-1"/>
          <w:lang w:val="en-US"/>
        </w:rPr>
        <w:t xml:space="preserve"> signing </w:t>
      </w:r>
      <w:r w:rsidRPr="00167595">
        <w:rPr>
          <w:i/>
          <w:iCs/>
          <w:lang w:val="en-US"/>
        </w:rPr>
        <w:t>the</w:t>
      </w:r>
      <w:r w:rsidRPr="00167595">
        <w:rPr>
          <w:i/>
          <w:iCs/>
          <w:spacing w:val="-1"/>
          <w:lang w:val="en-US"/>
        </w:rPr>
        <w:t xml:space="preserve"> Offer</w:t>
      </w:r>
      <w:r w:rsidRPr="00167595">
        <w:rPr>
          <w:spacing w:val="-1"/>
          <w:lang w:val="en-US"/>
        </w:rPr>
        <w:t>]</w:t>
      </w:r>
    </w:p>
    <w:p w14:paraId="40090F89" w14:textId="77777777" w:rsidR="00FB244D" w:rsidRPr="00167595" w:rsidRDefault="00FB244D" w:rsidP="00FB244D">
      <w:pPr>
        <w:snapToGrid w:val="0"/>
        <w:spacing w:before="120" w:after="120"/>
        <w:jc w:val="both"/>
        <w:rPr>
          <w:lang w:val="en-US"/>
        </w:rPr>
      </w:pPr>
    </w:p>
    <w:p w14:paraId="36A5C792" w14:textId="77777777" w:rsidR="00FB244D" w:rsidRPr="00167595" w:rsidRDefault="00FB244D" w:rsidP="00FB244D">
      <w:pPr>
        <w:snapToGrid w:val="0"/>
        <w:spacing w:before="120" w:after="120"/>
        <w:ind w:left="140"/>
        <w:jc w:val="both"/>
        <w:rPr>
          <w:lang w:val="en-US"/>
        </w:rPr>
      </w:pPr>
      <w:r w:rsidRPr="00167595">
        <w:rPr>
          <w:noProof/>
          <w:lang w:val="en-US"/>
        </w:rPr>
        <mc:AlternateContent>
          <mc:Choice Requires="wpg">
            <w:drawing>
              <wp:anchor distT="0" distB="0" distL="114300" distR="114300" simplePos="0" relativeHeight="251668480" behindDoc="1" locked="0" layoutInCell="1" allowOverlap="1" wp14:anchorId="73EFBA2D" wp14:editId="4EC6405D">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F5A785" id="Group 319" o:spid="_x0000_s1026" style="position:absolute;margin-left:71.65pt;margin-top:29.7pt;width:97pt;height:1.35pt;z-index:-25164800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167595">
        <w:rPr>
          <w:b/>
          <w:bCs/>
          <w:spacing w:val="-1"/>
          <w:lang w:val="en-US"/>
        </w:rPr>
        <w:t>Signature</w:t>
      </w:r>
      <w:r w:rsidRPr="00167595">
        <w:rPr>
          <w:b/>
          <w:bCs/>
          <w:spacing w:val="-3"/>
          <w:lang w:val="en-US"/>
        </w:rPr>
        <w:t xml:space="preserve"> </w:t>
      </w:r>
      <w:r w:rsidRPr="00167595">
        <w:rPr>
          <w:b/>
          <w:bCs/>
          <w:spacing w:val="-1"/>
          <w:lang w:val="en-US"/>
        </w:rPr>
        <w:t>of</w:t>
      </w:r>
      <w:r w:rsidRPr="00167595">
        <w:rPr>
          <w:b/>
          <w:bCs/>
          <w:spacing w:val="-3"/>
          <w:lang w:val="en-US"/>
        </w:rPr>
        <w:t xml:space="preserve"> </w:t>
      </w:r>
      <w:r w:rsidRPr="00167595">
        <w:rPr>
          <w:b/>
          <w:bCs/>
          <w:spacing w:val="-1"/>
          <w:lang w:val="en-US"/>
        </w:rPr>
        <w:t>the</w:t>
      </w:r>
      <w:r w:rsidRPr="00167595">
        <w:rPr>
          <w:b/>
          <w:bCs/>
          <w:spacing w:val="-3"/>
          <w:lang w:val="en-US"/>
        </w:rPr>
        <w:t xml:space="preserve"> </w:t>
      </w:r>
      <w:r w:rsidRPr="00167595">
        <w:rPr>
          <w:b/>
          <w:bCs/>
          <w:spacing w:val="-1"/>
          <w:lang w:val="en-US"/>
        </w:rPr>
        <w:t>person</w:t>
      </w:r>
      <w:r w:rsidRPr="00167595">
        <w:rPr>
          <w:b/>
          <w:bCs/>
          <w:spacing w:val="-4"/>
          <w:lang w:val="en-US"/>
        </w:rPr>
        <w:t xml:space="preserve"> </w:t>
      </w:r>
      <w:r w:rsidRPr="00167595">
        <w:rPr>
          <w:b/>
          <w:bCs/>
          <w:spacing w:val="-1"/>
          <w:lang w:val="en-US"/>
        </w:rPr>
        <w:t>named</w:t>
      </w:r>
      <w:r w:rsidRPr="00167595">
        <w:rPr>
          <w:b/>
          <w:bCs/>
          <w:spacing w:val="-3"/>
          <w:lang w:val="en-US"/>
        </w:rPr>
        <w:t xml:space="preserve"> </w:t>
      </w:r>
      <w:r w:rsidRPr="00167595">
        <w:rPr>
          <w:b/>
          <w:bCs/>
          <w:spacing w:val="-1"/>
          <w:lang w:val="en-US"/>
        </w:rPr>
        <w:t>above</w:t>
      </w:r>
      <w:r w:rsidRPr="00167595">
        <w:rPr>
          <w:spacing w:val="-1"/>
          <w:lang w:val="en-US"/>
        </w:rPr>
        <w:t>:</w:t>
      </w:r>
      <w:r w:rsidRPr="00167595">
        <w:rPr>
          <w:spacing w:val="-2"/>
          <w:lang w:val="en-US"/>
        </w:rPr>
        <w:t xml:space="preserve"> </w:t>
      </w:r>
      <w:r w:rsidRPr="00167595">
        <w:rPr>
          <w:spacing w:val="-1"/>
          <w:u w:val="single" w:color="000000"/>
          <w:lang w:val="en-US"/>
        </w:rPr>
        <w:t>[</w:t>
      </w:r>
      <w:r w:rsidRPr="00167595">
        <w:rPr>
          <w:i/>
          <w:iCs/>
          <w:spacing w:val="-1"/>
          <w:u w:val="single" w:color="000000"/>
          <w:lang w:val="en-US"/>
        </w:rPr>
        <w:t>insert</w:t>
      </w:r>
      <w:r w:rsidRPr="00167595">
        <w:rPr>
          <w:i/>
          <w:iCs/>
          <w:spacing w:val="-3"/>
          <w:u w:val="single" w:color="000000"/>
          <w:lang w:val="en-US"/>
        </w:rPr>
        <w:t xml:space="preserve"> </w:t>
      </w:r>
      <w:r w:rsidRPr="00167595">
        <w:rPr>
          <w:i/>
          <w:iCs/>
          <w:spacing w:val="-1"/>
          <w:u w:val="single" w:color="000000"/>
          <w:lang w:val="en-US"/>
        </w:rPr>
        <w:t>signature</w:t>
      </w:r>
      <w:r w:rsidRPr="00167595">
        <w:rPr>
          <w:i/>
          <w:iCs/>
          <w:spacing w:val="-3"/>
          <w:u w:val="single" w:color="000000"/>
          <w:lang w:val="en-US"/>
        </w:rPr>
        <w:t xml:space="preserve"> </w:t>
      </w:r>
      <w:r w:rsidRPr="00167595">
        <w:rPr>
          <w:i/>
          <w:iCs/>
          <w:spacing w:val="-1"/>
          <w:u w:val="single" w:color="000000"/>
          <w:lang w:val="en-US"/>
        </w:rPr>
        <w:t>of</w:t>
      </w:r>
      <w:r w:rsidRPr="00167595">
        <w:rPr>
          <w:i/>
          <w:iCs/>
          <w:spacing w:val="-3"/>
          <w:u w:val="single" w:color="000000"/>
          <w:lang w:val="en-US"/>
        </w:rPr>
        <w:t xml:space="preserve"> </w:t>
      </w:r>
      <w:r w:rsidRPr="00167595">
        <w:rPr>
          <w:i/>
          <w:iCs/>
          <w:spacing w:val="-1"/>
          <w:u w:val="single" w:color="000000"/>
          <w:lang w:val="en-US"/>
        </w:rPr>
        <w:t>person</w:t>
      </w:r>
      <w:r w:rsidRPr="00167595">
        <w:rPr>
          <w:i/>
          <w:iCs/>
          <w:spacing w:val="-3"/>
          <w:u w:val="single" w:color="000000"/>
          <w:lang w:val="en-US"/>
        </w:rPr>
        <w:t xml:space="preserve"> </w:t>
      </w:r>
      <w:r w:rsidRPr="00167595">
        <w:rPr>
          <w:i/>
          <w:iCs/>
          <w:spacing w:val="-1"/>
          <w:u w:val="single" w:color="000000"/>
          <w:lang w:val="en-US"/>
        </w:rPr>
        <w:t>whose</w:t>
      </w:r>
      <w:r w:rsidRPr="00167595">
        <w:rPr>
          <w:i/>
          <w:iCs/>
          <w:spacing w:val="-3"/>
          <w:u w:val="single" w:color="000000"/>
          <w:lang w:val="en-US"/>
        </w:rPr>
        <w:t xml:space="preserve"> </w:t>
      </w:r>
      <w:r w:rsidRPr="00167595">
        <w:rPr>
          <w:i/>
          <w:iCs/>
          <w:spacing w:val="-1"/>
          <w:u w:val="single" w:color="000000"/>
          <w:lang w:val="en-US"/>
        </w:rPr>
        <w:t>name</w:t>
      </w:r>
      <w:r w:rsidRPr="00167595">
        <w:rPr>
          <w:i/>
          <w:iCs/>
          <w:spacing w:val="-3"/>
          <w:u w:val="single" w:color="000000"/>
          <w:lang w:val="en-US"/>
        </w:rPr>
        <w:t xml:space="preserve"> </w:t>
      </w:r>
      <w:r w:rsidRPr="00167595">
        <w:rPr>
          <w:i/>
          <w:iCs/>
          <w:spacing w:val="-1"/>
          <w:u w:val="single" w:color="000000"/>
          <w:lang w:val="en-US"/>
        </w:rPr>
        <w:t>and</w:t>
      </w:r>
      <w:r w:rsidRPr="00167595">
        <w:rPr>
          <w:i/>
          <w:iCs/>
          <w:spacing w:val="-3"/>
          <w:u w:val="single" w:color="000000"/>
          <w:lang w:val="en-US"/>
        </w:rPr>
        <w:t xml:space="preserve"> </w:t>
      </w:r>
      <w:r w:rsidRPr="00167595">
        <w:rPr>
          <w:i/>
          <w:iCs/>
          <w:spacing w:val="-1"/>
          <w:u w:val="single" w:color="000000"/>
          <w:lang w:val="en-US"/>
        </w:rPr>
        <w:t>capacity</w:t>
      </w:r>
      <w:r w:rsidRPr="00167595">
        <w:rPr>
          <w:i/>
          <w:iCs/>
          <w:spacing w:val="-3"/>
          <w:u w:val="single" w:color="000000"/>
          <w:lang w:val="en-US"/>
        </w:rPr>
        <w:t xml:space="preserve"> </w:t>
      </w:r>
      <w:r w:rsidRPr="00167595">
        <w:rPr>
          <w:i/>
          <w:iCs/>
          <w:spacing w:val="-1"/>
          <w:u w:val="single" w:color="000000"/>
          <w:lang w:val="en-US"/>
        </w:rPr>
        <w:t>are</w:t>
      </w:r>
      <w:r w:rsidRPr="00167595">
        <w:rPr>
          <w:i/>
          <w:iCs/>
          <w:spacing w:val="27"/>
          <w:lang w:val="en-US"/>
        </w:rPr>
        <w:t xml:space="preserve"> </w:t>
      </w:r>
      <w:r w:rsidRPr="00167595">
        <w:rPr>
          <w:i/>
          <w:iCs/>
          <w:lang w:val="en-US"/>
        </w:rPr>
        <w:t xml:space="preserve">shown </w:t>
      </w:r>
      <w:r w:rsidRPr="00167595">
        <w:rPr>
          <w:i/>
          <w:iCs/>
          <w:spacing w:val="-1"/>
          <w:lang w:val="en-US"/>
        </w:rPr>
        <w:t>above</w:t>
      </w:r>
      <w:r w:rsidRPr="00167595">
        <w:rPr>
          <w:spacing w:val="-1"/>
          <w:lang w:val="en-US"/>
        </w:rPr>
        <w:t>]</w:t>
      </w:r>
    </w:p>
    <w:p w14:paraId="10E60CDA" w14:textId="77777777" w:rsidR="00FB244D" w:rsidRPr="00167595" w:rsidRDefault="00FB244D" w:rsidP="00FB244D">
      <w:pPr>
        <w:snapToGrid w:val="0"/>
        <w:spacing w:before="120" w:after="120"/>
        <w:jc w:val="both"/>
        <w:rPr>
          <w:lang w:val="en-US"/>
        </w:rPr>
      </w:pPr>
    </w:p>
    <w:p w14:paraId="6487AE62" w14:textId="77777777" w:rsidR="00FB244D" w:rsidRPr="00167595" w:rsidRDefault="00FB244D" w:rsidP="00FB244D">
      <w:pPr>
        <w:snapToGrid w:val="0"/>
        <w:spacing w:before="120" w:after="120"/>
        <w:ind w:left="140"/>
        <w:jc w:val="both"/>
        <w:rPr>
          <w:lang w:val="en-US"/>
        </w:rPr>
      </w:pPr>
      <w:r w:rsidRPr="00167595">
        <w:rPr>
          <w:noProof/>
          <w:lang w:val="en-US"/>
        </w:rPr>
        <mc:AlternateContent>
          <mc:Choice Requires="wpg">
            <w:drawing>
              <wp:anchor distT="0" distB="0" distL="114300" distR="114300" simplePos="0" relativeHeight="251669504" behindDoc="1" locked="0" layoutInCell="1" allowOverlap="1" wp14:anchorId="26A01EE8" wp14:editId="67CE6C11">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A1E484" id="Group 314" o:spid="_x0000_s1026" style="position:absolute;margin-left:281.6pt;margin-top:15.9pt;width:164.7pt;height:1.35pt;z-index:-25164697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167595">
        <w:rPr>
          <w:b/>
          <w:bCs/>
          <w:lang w:val="en-US"/>
        </w:rPr>
        <w:t>Date signed</w:t>
      </w:r>
      <w:r w:rsidRPr="00167595">
        <w:rPr>
          <w:b/>
          <w:bCs/>
          <w:spacing w:val="-2"/>
          <w:lang w:val="en-US"/>
        </w:rPr>
        <w:t xml:space="preserve"> </w:t>
      </w:r>
      <w:r w:rsidRPr="00167595">
        <w:rPr>
          <w:spacing w:val="-1"/>
          <w:u w:val="single" w:color="000000"/>
          <w:lang w:val="en-US"/>
        </w:rPr>
        <w:t>[</w:t>
      </w:r>
      <w:r w:rsidRPr="00167595">
        <w:rPr>
          <w:i/>
          <w:iCs/>
          <w:spacing w:val="-1"/>
          <w:u w:val="single" w:color="000000"/>
          <w:lang w:val="en-US"/>
        </w:rPr>
        <w:t xml:space="preserve">insert </w:t>
      </w:r>
      <w:r w:rsidRPr="00167595">
        <w:rPr>
          <w:i/>
          <w:iCs/>
          <w:u w:val="single" w:color="000000"/>
          <w:lang w:val="en-US"/>
        </w:rPr>
        <w:t>date</w:t>
      </w:r>
      <w:r w:rsidRPr="00167595">
        <w:rPr>
          <w:i/>
          <w:iCs/>
          <w:spacing w:val="-1"/>
          <w:u w:val="single" w:color="000000"/>
          <w:lang w:val="en-US"/>
        </w:rPr>
        <w:t xml:space="preserve"> </w:t>
      </w:r>
      <w:r w:rsidRPr="00167595">
        <w:rPr>
          <w:i/>
          <w:iCs/>
          <w:u w:val="single" w:color="000000"/>
          <w:lang w:val="en-US"/>
        </w:rPr>
        <w:t>of</w:t>
      </w:r>
      <w:r w:rsidRPr="00167595">
        <w:rPr>
          <w:i/>
          <w:iCs/>
          <w:spacing w:val="-1"/>
          <w:u w:val="single" w:color="000000"/>
          <w:lang w:val="en-US"/>
        </w:rPr>
        <w:t xml:space="preserve"> </w:t>
      </w:r>
      <w:r w:rsidRPr="00167595">
        <w:rPr>
          <w:i/>
          <w:iCs/>
          <w:u w:val="single" w:color="000000"/>
          <w:lang w:val="en-US"/>
        </w:rPr>
        <w:t>signing</w:t>
      </w:r>
      <w:r w:rsidRPr="00167595">
        <w:rPr>
          <w:u w:val="single" w:color="000000"/>
          <w:lang w:val="en-US"/>
        </w:rPr>
        <w:t>]</w:t>
      </w:r>
      <w:r w:rsidRPr="00167595">
        <w:rPr>
          <w:spacing w:val="-1"/>
          <w:u w:val="single" w:color="000000"/>
          <w:lang w:val="en-US"/>
        </w:rPr>
        <w:t xml:space="preserve"> </w:t>
      </w:r>
      <w:r w:rsidRPr="00167595">
        <w:rPr>
          <w:b/>
          <w:bCs/>
          <w:spacing w:val="-1"/>
          <w:lang w:val="en-US"/>
        </w:rPr>
        <w:t>day</w:t>
      </w:r>
      <w:r w:rsidRPr="00167595">
        <w:rPr>
          <w:b/>
          <w:bCs/>
          <w:lang w:val="en-US"/>
        </w:rPr>
        <w:t xml:space="preserve"> of </w:t>
      </w:r>
      <w:r w:rsidRPr="00167595">
        <w:rPr>
          <w:spacing w:val="-1"/>
          <w:lang w:val="en-US"/>
        </w:rPr>
        <w:t>[</w:t>
      </w:r>
      <w:r w:rsidRPr="00167595">
        <w:rPr>
          <w:i/>
          <w:iCs/>
          <w:spacing w:val="-1"/>
          <w:lang w:val="en-US"/>
        </w:rPr>
        <w:t>insert</w:t>
      </w:r>
      <w:r w:rsidRPr="00167595">
        <w:rPr>
          <w:i/>
          <w:iCs/>
          <w:lang w:val="en-US"/>
        </w:rPr>
        <w:t xml:space="preserve"> </w:t>
      </w:r>
      <w:r w:rsidRPr="00167595">
        <w:rPr>
          <w:i/>
          <w:iCs/>
          <w:spacing w:val="-1"/>
          <w:lang w:val="en-US"/>
        </w:rPr>
        <w:t>month</w:t>
      </w:r>
      <w:r w:rsidRPr="00167595">
        <w:rPr>
          <w:spacing w:val="-1"/>
          <w:lang w:val="en-US"/>
        </w:rPr>
        <w:t>], [</w:t>
      </w:r>
      <w:r w:rsidRPr="00167595">
        <w:rPr>
          <w:i/>
          <w:iCs/>
          <w:spacing w:val="-1"/>
          <w:lang w:val="en-US"/>
        </w:rPr>
        <w:t>insert</w:t>
      </w:r>
      <w:r w:rsidRPr="00167595">
        <w:rPr>
          <w:i/>
          <w:iCs/>
          <w:lang w:val="en-US"/>
        </w:rPr>
        <w:t xml:space="preserve"> </w:t>
      </w:r>
      <w:r w:rsidRPr="00167595">
        <w:rPr>
          <w:i/>
          <w:iCs/>
          <w:spacing w:val="-1"/>
          <w:lang w:val="en-US"/>
        </w:rPr>
        <w:t>year</w:t>
      </w:r>
      <w:r w:rsidRPr="00167595">
        <w:rPr>
          <w:spacing w:val="-1"/>
          <w:lang w:val="en-US"/>
        </w:rPr>
        <w:t>]</w:t>
      </w:r>
    </w:p>
    <w:p w14:paraId="4439BF5E" w14:textId="77777777" w:rsidR="00FB244D" w:rsidRPr="00167595" w:rsidRDefault="00FB244D" w:rsidP="00FB244D">
      <w:pPr>
        <w:snapToGrid w:val="0"/>
        <w:spacing w:before="120" w:after="120"/>
        <w:jc w:val="both"/>
        <w:rPr>
          <w:lang w:val="en-US"/>
        </w:rPr>
      </w:pPr>
    </w:p>
    <w:p w14:paraId="766F43D9" w14:textId="77777777" w:rsidR="00FB244D" w:rsidRPr="00167595" w:rsidRDefault="00FB244D" w:rsidP="00FB244D">
      <w:pPr>
        <w:snapToGrid w:val="0"/>
        <w:spacing w:before="120" w:after="120"/>
        <w:ind w:left="140" w:right="156"/>
        <w:jc w:val="both"/>
        <w:rPr>
          <w:lang w:val="en-US"/>
        </w:rPr>
      </w:pPr>
      <w:r w:rsidRPr="00167595">
        <w:rPr>
          <w:position w:val="7"/>
          <w:lang w:val="en-US"/>
        </w:rPr>
        <w:t>*</w:t>
      </w:r>
      <w:r w:rsidRPr="00167595">
        <w:rPr>
          <w:spacing w:val="13"/>
          <w:position w:val="7"/>
          <w:lang w:val="en-US"/>
        </w:rPr>
        <w:t xml:space="preserve"> </w:t>
      </w:r>
      <w:r w:rsidRPr="00167595">
        <w:rPr>
          <w:lang w:val="en-US"/>
        </w:rPr>
        <w:t>In</w:t>
      </w:r>
      <w:r w:rsidRPr="00167595">
        <w:rPr>
          <w:spacing w:val="-4"/>
          <w:lang w:val="en-US"/>
        </w:rPr>
        <w:t xml:space="preserve"> </w:t>
      </w:r>
      <w:r w:rsidRPr="00167595">
        <w:rPr>
          <w:lang w:val="en-US"/>
        </w:rPr>
        <w:t>the</w:t>
      </w:r>
      <w:r w:rsidRPr="00167595">
        <w:rPr>
          <w:spacing w:val="-4"/>
          <w:lang w:val="en-US"/>
        </w:rPr>
        <w:t xml:space="preserve"> </w:t>
      </w:r>
      <w:r w:rsidRPr="00167595">
        <w:rPr>
          <w:lang w:val="en-US"/>
        </w:rPr>
        <w:t>case</w:t>
      </w:r>
      <w:r w:rsidRPr="00167595">
        <w:rPr>
          <w:spacing w:val="-5"/>
          <w:lang w:val="en-US"/>
        </w:rPr>
        <w:t xml:space="preserve"> </w:t>
      </w:r>
      <w:r w:rsidRPr="00167595">
        <w:rPr>
          <w:lang w:val="en-US"/>
        </w:rPr>
        <w:t>of</w:t>
      </w:r>
      <w:r w:rsidRPr="00167595">
        <w:rPr>
          <w:spacing w:val="-4"/>
          <w:lang w:val="en-US"/>
        </w:rPr>
        <w:t xml:space="preserve"> </w:t>
      </w:r>
      <w:r w:rsidRPr="00167595">
        <w:rPr>
          <w:lang w:val="en-US"/>
        </w:rPr>
        <w:t>the</w:t>
      </w:r>
      <w:r w:rsidRPr="00167595">
        <w:rPr>
          <w:spacing w:val="-4"/>
          <w:lang w:val="en-US"/>
        </w:rPr>
        <w:t xml:space="preserve"> </w:t>
      </w:r>
      <w:r w:rsidRPr="00167595">
        <w:rPr>
          <w:lang w:val="en-US"/>
        </w:rPr>
        <w:t xml:space="preserve">Offer </w:t>
      </w:r>
      <w:r w:rsidRPr="00167595">
        <w:rPr>
          <w:spacing w:val="-1"/>
          <w:lang w:val="en-US"/>
        </w:rPr>
        <w:t>submitted</w:t>
      </w:r>
      <w:r w:rsidRPr="00167595">
        <w:rPr>
          <w:spacing w:val="-4"/>
          <w:lang w:val="en-US"/>
        </w:rPr>
        <w:t xml:space="preserve"> </w:t>
      </w:r>
      <w:r w:rsidRPr="00167595">
        <w:rPr>
          <w:lang w:val="en-US"/>
        </w:rPr>
        <w:t>by</w:t>
      </w:r>
      <w:r w:rsidRPr="00167595">
        <w:rPr>
          <w:spacing w:val="-4"/>
          <w:lang w:val="en-US"/>
        </w:rPr>
        <w:t xml:space="preserve"> </w:t>
      </w:r>
      <w:r w:rsidRPr="00167595">
        <w:rPr>
          <w:lang w:val="en-US"/>
        </w:rPr>
        <w:t>a</w:t>
      </w:r>
      <w:r w:rsidRPr="00167595">
        <w:rPr>
          <w:spacing w:val="-4"/>
          <w:lang w:val="en-US"/>
        </w:rPr>
        <w:t xml:space="preserve"> </w:t>
      </w:r>
      <w:r w:rsidRPr="00167595">
        <w:rPr>
          <w:spacing w:val="-1"/>
          <w:lang w:val="en-US"/>
        </w:rPr>
        <w:t>Joint</w:t>
      </w:r>
      <w:r w:rsidRPr="00167595">
        <w:rPr>
          <w:spacing w:val="-4"/>
          <w:lang w:val="en-US"/>
        </w:rPr>
        <w:t xml:space="preserve"> </w:t>
      </w:r>
      <w:r w:rsidRPr="00167595">
        <w:rPr>
          <w:lang w:val="en-US"/>
        </w:rPr>
        <w:t>Venture</w:t>
      </w:r>
      <w:r w:rsidRPr="00167595">
        <w:rPr>
          <w:spacing w:val="-4"/>
          <w:lang w:val="en-US"/>
        </w:rPr>
        <w:t xml:space="preserve"> </w:t>
      </w:r>
      <w:r w:rsidRPr="00167595">
        <w:rPr>
          <w:spacing w:val="-1"/>
          <w:lang w:val="en-US"/>
        </w:rPr>
        <w:t>specify</w:t>
      </w:r>
      <w:r w:rsidRPr="00167595">
        <w:rPr>
          <w:spacing w:val="-5"/>
          <w:lang w:val="en-US"/>
        </w:rPr>
        <w:t xml:space="preserve"> </w:t>
      </w:r>
      <w:r w:rsidRPr="00167595">
        <w:rPr>
          <w:spacing w:val="-1"/>
          <w:lang w:val="en-US"/>
        </w:rPr>
        <w:t>the</w:t>
      </w:r>
      <w:r w:rsidRPr="00167595">
        <w:rPr>
          <w:spacing w:val="-4"/>
          <w:lang w:val="en-US"/>
        </w:rPr>
        <w:t xml:space="preserve"> </w:t>
      </w:r>
      <w:r w:rsidRPr="00167595">
        <w:rPr>
          <w:spacing w:val="-1"/>
          <w:lang w:val="en-US"/>
        </w:rPr>
        <w:t>name</w:t>
      </w:r>
      <w:r w:rsidRPr="00167595">
        <w:rPr>
          <w:spacing w:val="-4"/>
          <w:lang w:val="en-US"/>
        </w:rPr>
        <w:t xml:space="preserve"> </w:t>
      </w:r>
      <w:r w:rsidRPr="00167595">
        <w:rPr>
          <w:lang w:val="en-US"/>
        </w:rPr>
        <w:t>of</w:t>
      </w:r>
      <w:r w:rsidRPr="00167595">
        <w:rPr>
          <w:spacing w:val="-3"/>
          <w:lang w:val="en-US"/>
        </w:rPr>
        <w:t xml:space="preserve"> </w:t>
      </w:r>
      <w:r w:rsidRPr="00167595">
        <w:rPr>
          <w:spacing w:val="-1"/>
          <w:lang w:val="en-US"/>
        </w:rPr>
        <w:t>the</w:t>
      </w:r>
      <w:r w:rsidRPr="00167595">
        <w:rPr>
          <w:spacing w:val="-5"/>
          <w:lang w:val="en-US"/>
        </w:rPr>
        <w:t xml:space="preserve"> </w:t>
      </w:r>
      <w:r w:rsidRPr="00167595">
        <w:rPr>
          <w:spacing w:val="-1"/>
          <w:lang w:val="en-US"/>
        </w:rPr>
        <w:t>Joint</w:t>
      </w:r>
      <w:r w:rsidRPr="00167595">
        <w:rPr>
          <w:spacing w:val="-4"/>
          <w:lang w:val="en-US"/>
        </w:rPr>
        <w:t xml:space="preserve"> </w:t>
      </w:r>
      <w:r w:rsidRPr="00167595">
        <w:rPr>
          <w:spacing w:val="-1"/>
          <w:lang w:val="en-US"/>
        </w:rPr>
        <w:t>Venture</w:t>
      </w:r>
      <w:r w:rsidRPr="00167595">
        <w:rPr>
          <w:spacing w:val="-4"/>
          <w:lang w:val="en-US"/>
        </w:rPr>
        <w:t xml:space="preserve"> </w:t>
      </w:r>
      <w:r w:rsidRPr="00167595">
        <w:rPr>
          <w:spacing w:val="-1"/>
          <w:lang w:val="en-US"/>
        </w:rPr>
        <w:t>as</w:t>
      </w:r>
      <w:r w:rsidRPr="00167595">
        <w:rPr>
          <w:spacing w:val="-4"/>
          <w:lang w:val="en-US"/>
        </w:rPr>
        <w:t xml:space="preserve"> </w:t>
      </w:r>
      <w:r w:rsidRPr="00167595">
        <w:rPr>
          <w:spacing w:val="-1"/>
          <w:lang w:val="en-US"/>
        </w:rPr>
        <w:t>Offeror.</w:t>
      </w:r>
      <w:r w:rsidRPr="00167595">
        <w:rPr>
          <w:spacing w:val="-4"/>
          <w:lang w:val="en-US"/>
        </w:rPr>
        <w:t xml:space="preserve"> </w:t>
      </w:r>
      <w:r w:rsidRPr="00167595">
        <w:rPr>
          <w:spacing w:val="-1"/>
          <w:lang w:val="en-US"/>
        </w:rPr>
        <w:t>In</w:t>
      </w:r>
      <w:r w:rsidRPr="00167595">
        <w:rPr>
          <w:spacing w:val="-3"/>
          <w:lang w:val="en-US"/>
        </w:rPr>
        <w:t xml:space="preserve"> </w:t>
      </w:r>
      <w:r w:rsidRPr="00167595">
        <w:rPr>
          <w:spacing w:val="-1"/>
          <w:lang w:val="en-US"/>
        </w:rPr>
        <w:t>the</w:t>
      </w:r>
      <w:r w:rsidRPr="00167595">
        <w:rPr>
          <w:spacing w:val="-4"/>
          <w:lang w:val="en-US"/>
        </w:rPr>
        <w:t xml:space="preserve"> </w:t>
      </w:r>
      <w:r w:rsidRPr="00167595">
        <w:rPr>
          <w:spacing w:val="-1"/>
          <w:lang w:val="en-US"/>
        </w:rPr>
        <w:t>event</w:t>
      </w:r>
      <w:r w:rsidRPr="00167595">
        <w:rPr>
          <w:spacing w:val="-4"/>
          <w:lang w:val="en-US"/>
        </w:rPr>
        <w:t xml:space="preserve"> </w:t>
      </w:r>
      <w:r w:rsidRPr="00167595">
        <w:rPr>
          <w:spacing w:val="-1"/>
          <w:lang w:val="en-US"/>
        </w:rPr>
        <w:t>that</w:t>
      </w:r>
      <w:r w:rsidRPr="00167595">
        <w:rPr>
          <w:spacing w:val="70"/>
          <w:lang w:val="en-US"/>
        </w:rPr>
        <w:t xml:space="preserve"> </w:t>
      </w:r>
      <w:r w:rsidRPr="00167595">
        <w:rPr>
          <w:spacing w:val="-1"/>
          <w:lang w:val="en-US"/>
        </w:rPr>
        <w:t>the</w:t>
      </w:r>
      <w:r w:rsidRPr="00167595">
        <w:rPr>
          <w:lang w:val="en-US"/>
        </w:rPr>
        <w:t xml:space="preserve"> </w:t>
      </w:r>
      <w:r w:rsidRPr="00167595">
        <w:rPr>
          <w:spacing w:val="-1"/>
          <w:lang w:val="en-US"/>
        </w:rPr>
        <w:t>Offeror is</w:t>
      </w:r>
      <w:r w:rsidRPr="00167595">
        <w:rPr>
          <w:lang w:val="en-US"/>
        </w:rPr>
        <w:t xml:space="preserve"> a</w:t>
      </w:r>
      <w:r w:rsidRPr="00167595">
        <w:rPr>
          <w:spacing w:val="-3"/>
          <w:lang w:val="en-US"/>
        </w:rPr>
        <w:t xml:space="preserve"> </w:t>
      </w:r>
      <w:r w:rsidRPr="00167595">
        <w:rPr>
          <w:spacing w:val="-1"/>
          <w:lang w:val="en-US"/>
        </w:rPr>
        <w:t>joint</w:t>
      </w:r>
      <w:r w:rsidRPr="00167595">
        <w:rPr>
          <w:spacing w:val="-2"/>
          <w:lang w:val="en-US"/>
        </w:rPr>
        <w:t xml:space="preserve"> </w:t>
      </w:r>
      <w:r w:rsidRPr="00167595">
        <w:rPr>
          <w:spacing w:val="-1"/>
          <w:lang w:val="en-US"/>
        </w:rPr>
        <w:t>venture,</w:t>
      </w:r>
      <w:r w:rsidRPr="00167595">
        <w:rPr>
          <w:lang w:val="en-US"/>
        </w:rPr>
        <w:t xml:space="preserve"> </w:t>
      </w:r>
      <w:r w:rsidRPr="00167595">
        <w:rPr>
          <w:spacing w:val="-1"/>
          <w:lang w:val="en-US"/>
        </w:rPr>
        <w:t>each reference</w:t>
      </w:r>
      <w:r w:rsidRPr="00167595">
        <w:rPr>
          <w:lang w:val="en-US"/>
        </w:rPr>
        <w:t xml:space="preserve"> </w:t>
      </w:r>
      <w:r w:rsidRPr="00167595">
        <w:rPr>
          <w:spacing w:val="-1"/>
          <w:lang w:val="en-US"/>
        </w:rPr>
        <w:t>to</w:t>
      </w:r>
      <w:r w:rsidRPr="00167595">
        <w:rPr>
          <w:spacing w:val="1"/>
          <w:lang w:val="en-US"/>
        </w:rPr>
        <w:t xml:space="preserve"> </w:t>
      </w:r>
      <w:r w:rsidRPr="00167595">
        <w:rPr>
          <w:spacing w:val="-1"/>
          <w:lang w:val="en-US"/>
        </w:rPr>
        <w:t>“Offeror”</w:t>
      </w:r>
      <w:r w:rsidRPr="00167595">
        <w:rPr>
          <w:lang w:val="en-US"/>
        </w:rPr>
        <w:t xml:space="preserve"> </w:t>
      </w:r>
      <w:r w:rsidRPr="00167595">
        <w:rPr>
          <w:spacing w:val="-1"/>
          <w:lang w:val="en-US"/>
        </w:rPr>
        <w:t>in</w:t>
      </w:r>
      <w:r w:rsidRPr="00167595">
        <w:rPr>
          <w:spacing w:val="1"/>
          <w:lang w:val="en-US"/>
        </w:rPr>
        <w:t xml:space="preserve"> </w:t>
      </w:r>
      <w:r w:rsidRPr="00167595">
        <w:rPr>
          <w:spacing w:val="-1"/>
          <w:lang w:val="en-US"/>
        </w:rPr>
        <w:t>the</w:t>
      </w:r>
      <w:r w:rsidRPr="00167595">
        <w:rPr>
          <w:lang w:val="en-US"/>
        </w:rPr>
        <w:t xml:space="preserve"> </w:t>
      </w:r>
      <w:r w:rsidRPr="00167595">
        <w:rPr>
          <w:spacing w:val="-1"/>
          <w:lang w:val="en-US"/>
        </w:rPr>
        <w:t>Beneficial</w:t>
      </w:r>
      <w:r w:rsidRPr="00167595">
        <w:rPr>
          <w:spacing w:val="-2"/>
          <w:lang w:val="en-US"/>
        </w:rPr>
        <w:t xml:space="preserve"> </w:t>
      </w:r>
      <w:r w:rsidRPr="00167595">
        <w:rPr>
          <w:spacing w:val="-1"/>
          <w:lang w:val="en-US"/>
        </w:rPr>
        <w:t>Ownership Disclosure Form</w:t>
      </w:r>
      <w:r w:rsidRPr="00167595">
        <w:rPr>
          <w:spacing w:val="-2"/>
          <w:lang w:val="en-US"/>
        </w:rPr>
        <w:t xml:space="preserve"> </w:t>
      </w:r>
      <w:r w:rsidRPr="00167595">
        <w:rPr>
          <w:spacing w:val="-1"/>
          <w:lang w:val="en-US"/>
        </w:rPr>
        <w:t>shall</w:t>
      </w:r>
      <w:r w:rsidRPr="00167595">
        <w:rPr>
          <w:lang w:val="en-US"/>
        </w:rPr>
        <w:t xml:space="preserve"> be</w:t>
      </w:r>
      <w:r w:rsidRPr="00167595">
        <w:rPr>
          <w:spacing w:val="-1"/>
          <w:lang w:val="en-US"/>
        </w:rPr>
        <w:t xml:space="preserve"> read</w:t>
      </w:r>
      <w:r w:rsidRPr="00167595">
        <w:rPr>
          <w:lang w:val="en-US"/>
        </w:rPr>
        <w:t xml:space="preserve"> </w:t>
      </w:r>
      <w:r w:rsidRPr="00167595">
        <w:rPr>
          <w:spacing w:val="-1"/>
          <w:lang w:val="en-US"/>
        </w:rPr>
        <w:t>to refer</w:t>
      </w:r>
      <w:r w:rsidRPr="00167595">
        <w:rPr>
          <w:lang w:val="en-US"/>
        </w:rPr>
        <w:t xml:space="preserve"> </w:t>
      </w:r>
      <w:r w:rsidRPr="00167595">
        <w:rPr>
          <w:spacing w:val="-1"/>
          <w:lang w:val="en-US"/>
        </w:rPr>
        <w:t>to the</w:t>
      </w:r>
      <w:r w:rsidRPr="00167595">
        <w:rPr>
          <w:spacing w:val="-2"/>
          <w:lang w:val="en-US"/>
        </w:rPr>
        <w:t xml:space="preserve"> </w:t>
      </w:r>
      <w:r w:rsidRPr="00167595">
        <w:rPr>
          <w:spacing w:val="-1"/>
          <w:lang w:val="en-US"/>
        </w:rPr>
        <w:t>joint</w:t>
      </w:r>
      <w:r w:rsidRPr="00167595">
        <w:rPr>
          <w:lang w:val="en-US"/>
        </w:rPr>
        <w:t xml:space="preserve"> </w:t>
      </w:r>
      <w:r w:rsidRPr="00167595">
        <w:rPr>
          <w:spacing w:val="-1"/>
          <w:lang w:val="en-US"/>
        </w:rPr>
        <w:t>venture</w:t>
      </w:r>
      <w:r w:rsidRPr="00167595">
        <w:rPr>
          <w:lang w:val="en-US"/>
        </w:rPr>
        <w:t xml:space="preserve"> </w:t>
      </w:r>
      <w:r w:rsidRPr="00167595">
        <w:rPr>
          <w:spacing w:val="-2"/>
          <w:lang w:val="en-US"/>
        </w:rPr>
        <w:t>member.</w:t>
      </w:r>
    </w:p>
    <w:p w14:paraId="258ADFB5" w14:textId="77777777" w:rsidR="00FB244D" w:rsidRPr="00167595" w:rsidRDefault="00FB244D" w:rsidP="00FB244D">
      <w:pPr>
        <w:snapToGrid w:val="0"/>
        <w:spacing w:before="120" w:after="120"/>
        <w:ind w:left="140" w:right="156"/>
        <w:jc w:val="both"/>
        <w:rPr>
          <w:lang w:val="en-US"/>
        </w:rPr>
      </w:pPr>
      <w:r w:rsidRPr="00167595">
        <w:rPr>
          <w:position w:val="7"/>
          <w:lang w:val="en-US"/>
        </w:rPr>
        <w:t>**</w:t>
      </w:r>
      <w:r w:rsidRPr="00167595">
        <w:rPr>
          <w:spacing w:val="9"/>
          <w:position w:val="7"/>
          <w:lang w:val="en-US"/>
        </w:rPr>
        <w:t xml:space="preserve"> </w:t>
      </w:r>
      <w:r w:rsidRPr="00167595">
        <w:rPr>
          <w:spacing w:val="-1"/>
          <w:lang w:val="en-US"/>
        </w:rPr>
        <w:t>Person</w:t>
      </w:r>
      <w:r w:rsidRPr="00167595">
        <w:rPr>
          <w:spacing w:val="-7"/>
          <w:lang w:val="en-US"/>
        </w:rPr>
        <w:t xml:space="preserve"> </w:t>
      </w:r>
      <w:r w:rsidRPr="00167595">
        <w:rPr>
          <w:spacing w:val="-1"/>
          <w:lang w:val="en-US"/>
        </w:rPr>
        <w:t>signing</w:t>
      </w:r>
      <w:r w:rsidRPr="00167595">
        <w:rPr>
          <w:spacing w:val="-8"/>
          <w:lang w:val="en-US"/>
        </w:rPr>
        <w:t xml:space="preserve"> </w:t>
      </w:r>
      <w:r w:rsidRPr="00167595">
        <w:rPr>
          <w:spacing w:val="-1"/>
          <w:lang w:val="en-US"/>
        </w:rPr>
        <w:t>the</w:t>
      </w:r>
      <w:r w:rsidRPr="00167595">
        <w:rPr>
          <w:spacing w:val="-9"/>
          <w:lang w:val="en-US"/>
        </w:rPr>
        <w:t xml:space="preserve"> </w:t>
      </w:r>
      <w:r w:rsidRPr="00167595">
        <w:rPr>
          <w:spacing w:val="-1"/>
          <w:lang w:val="en-US"/>
        </w:rPr>
        <w:t>Offer shall</w:t>
      </w:r>
      <w:r w:rsidRPr="00167595">
        <w:rPr>
          <w:spacing w:val="-8"/>
          <w:lang w:val="en-US"/>
        </w:rPr>
        <w:t xml:space="preserve"> </w:t>
      </w:r>
      <w:r w:rsidRPr="00167595">
        <w:rPr>
          <w:spacing w:val="-1"/>
          <w:lang w:val="en-US"/>
        </w:rPr>
        <w:t>have</w:t>
      </w:r>
      <w:r w:rsidRPr="00167595">
        <w:rPr>
          <w:spacing w:val="-7"/>
          <w:lang w:val="en-US"/>
        </w:rPr>
        <w:t xml:space="preserve"> </w:t>
      </w:r>
      <w:r w:rsidRPr="00167595">
        <w:rPr>
          <w:spacing w:val="-1"/>
          <w:lang w:val="en-US"/>
        </w:rPr>
        <w:t>the</w:t>
      </w:r>
      <w:r w:rsidRPr="00167595">
        <w:rPr>
          <w:spacing w:val="-8"/>
          <w:lang w:val="en-US"/>
        </w:rPr>
        <w:t xml:space="preserve"> </w:t>
      </w:r>
      <w:r w:rsidRPr="00167595">
        <w:rPr>
          <w:spacing w:val="-1"/>
          <w:lang w:val="en-US"/>
        </w:rPr>
        <w:t>power</w:t>
      </w:r>
      <w:r w:rsidRPr="00167595">
        <w:rPr>
          <w:spacing w:val="-8"/>
          <w:lang w:val="en-US"/>
        </w:rPr>
        <w:t xml:space="preserve"> </w:t>
      </w:r>
      <w:r w:rsidRPr="00167595">
        <w:rPr>
          <w:lang w:val="en-US"/>
        </w:rPr>
        <w:t>of</w:t>
      </w:r>
      <w:r w:rsidRPr="00167595">
        <w:rPr>
          <w:spacing w:val="-8"/>
          <w:lang w:val="en-US"/>
        </w:rPr>
        <w:t xml:space="preserve"> </w:t>
      </w:r>
      <w:r w:rsidRPr="00167595">
        <w:rPr>
          <w:spacing w:val="-1"/>
          <w:lang w:val="en-US"/>
        </w:rPr>
        <w:t>attorney</w:t>
      </w:r>
      <w:r w:rsidRPr="00167595">
        <w:rPr>
          <w:spacing w:val="-9"/>
          <w:lang w:val="en-US"/>
        </w:rPr>
        <w:t xml:space="preserve"> </w:t>
      </w:r>
      <w:r w:rsidRPr="00167595">
        <w:rPr>
          <w:spacing w:val="-1"/>
          <w:lang w:val="en-US"/>
        </w:rPr>
        <w:t>given</w:t>
      </w:r>
      <w:r w:rsidRPr="00167595">
        <w:rPr>
          <w:spacing w:val="-8"/>
          <w:lang w:val="en-US"/>
        </w:rPr>
        <w:t xml:space="preserve"> </w:t>
      </w:r>
      <w:r w:rsidRPr="00167595">
        <w:rPr>
          <w:lang w:val="en-US"/>
        </w:rPr>
        <w:t>by</w:t>
      </w:r>
      <w:r w:rsidRPr="00167595">
        <w:rPr>
          <w:spacing w:val="-8"/>
          <w:lang w:val="en-US"/>
        </w:rPr>
        <w:t xml:space="preserve"> </w:t>
      </w:r>
      <w:r w:rsidRPr="00167595">
        <w:rPr>
          <w:spacing w:val="-1"/>
          <w:lang w:val="en-US"/>
        </w:rPr>
        <w:t>the</w:t>
      </w:r>
      <w:r w:rsidRPr="00167595">
        <w:rPr>
          <w:spacing w:val="-7"/>
          <w:lang w:val="en-US"/>
        </w:rPr>
        <w:t xml:space="preserve"> </w:t>
      </w:r>
      <w:r w:rsidRPr="00167595">
        <w:rPr>
          <w:spacing w:val="-1"/>
          <w:lang w:val="en-US"/>
        </w:rPr>
        <w:t>Offeror.</w:t>
      </w:r>
      <w:r w:rsidRPr="00167595">
        <w:rPr>
          <w:spacing w:val="-7"/>
          <w:lang w:val="en-US"/>
        </w:rPr>
        <w:t xml:space="preserve"> </w:t>
      </w:r>
      <w:r w:rsidRPr="00167595">
        <w:rPr>
          <w:spacing w:val="-1"/>
          <w:lang w:val="en-US"/>
        </w:rPr>
        <w:t>The</w:t>
      </w:r>
      <w:r w:rsidRPr="00167595">
        <w:rPr>
          <w:spacing w:val="-9"/>
          <w:lang w:val="en-US"/>
        </w:rPr>
        <w:t xml:space="preserve"> </w:t>
      </w:r>
      <w:r w:rsidRPr="00167595">
        <w:rPr>
          <w:spacing w:val="-1"/>
          <w:lang w:val="en-US"/>
        </w:rPr>
        <w:t>power</w:t>
      </w:r>
      <w:r w:rsidRPr="00167595">
        <w:rPr>
          <w:spacing w:val="-8"/>
          <w:lang w:val="en-US"/>
        </w:rPr>
        <w:t xml:space="preserve"> </w:t>
      </w:r>
      <w:r w:rsidRPr="00167595">
        <w:rPr>
          <w:spacing w:val="-1"/>
          <w:lang w:val="en-US"/>
        </w:rPr>
        <w:t>of</w:t>
      </w:r>
      <w:r w:rsidRPr="00167595">
        <w:rPr>
          <w:spacing w:val="-7"/>
          <w:lang w:val="en-US"/>
        </w:rPr>
        <w:t xml:space="preserve"> </w:t>
      </w:r>
      <w:r w:rsidRPr="00167595">
        <w:rPr>
          <w:spacing w:val="-1"/>
          <w:lang w:val="en-US"/>
        </w:rPr>
        <w:t>attorney</w:t>
      </w:r>
      <w:r w:rsidRPr="00167595">
        <w:rPr>
          <w:spacing w:val="-9"/>
          <w:lang w:val="en-US"/>
        </w:rPr>
        <w:t xml:space="preserve"> </w:t>
      </w:r>
      <w:r w:rsidRPr="00167595">
        <w:rPr>
          <w:spacing w:val="-1"/>
          <w:lang w:val="en-US"/>
        </w:rPr>
        <w:t>shall</w:t>
      </w:r>
      <w:r w:rsidRPr="00167595">
        <w:rPr>
          <w:spacing w:val="-8"/>
          <w:lang w:val="en-US"/>
        </w:rPr>
        <w:t xml:space="preserve"> </w:t>
      </w:r>
      <w:r w:rsidRPr="00167595">
        <w:rPr>
          <w:lang w:val="en-US"/>
        </w:rPr>
        <w:t>be</w:t>
      </w:r>
      <w:r w:rsidRPr="00167595">
        <w:rPr>
          <w:spacing w:val="-7"/>
          <w:lang w:val="en-US"/>
        </w:rPr>
        <w:t xml:space="preserve"> </w:t>
      </w:r>
      <w:r w:rsidRPr="00167595">
        <w:rPr>
          <w:spacing w:val="-1"/>
          <w:lang w:val="en-US"/>
        </w:rPr>
        <w:t>attached.</w:t>
      </w:r>
    </w:p>
    <w:p w14:paraId="5BB4F09A" w14:textId="77777777" w:rsidR="00FB244D" w:rsidRPr="00167595" w:rsidRDefault="00FB244D" w:rsidP="00FB244D">
      <w:pPr>
        <w:pStyle w:val="BodyText"/>
        <w:rPr>
          <w:rFonts w:eastAsia="SimSun"/>
        </w:rPr>
      </w:pPr>
    </w:p>
    <w:p w14:paraId="7397E2F6" w14:textId="3A94F46C" w:rsidR="00A015F9" w:rsidRPr="00167595" w:rsidRDefault="00A015F9">
      <w:pPr>
        <w:tabs>
          <w:tab w:val="left" w:pos="8640"/>
        </w:tabs>
        <w:suppressAutoHyphens/>
        <w:spacing w:before="120" w:after="120"/>
        <w:jc w:val="both"/>
        <w:rPr>
          <w:u w:val="single"/>
          <w:lang w:val="en-US"/>
        </w:rPr>
      </w:pPr>
    </w:p>
    <w:p w14:paraId="7F71B05E" w14:textId="205A9DCB" w:rsidR="00A015F9" w:rsidRPr="00167595" w:rsidRDefault="00A015F9">
      <w:pPr>
        <w:tabs>
          <w:tab w:val="left" w:pos="8640"/>
        </w:tabs>
        <w:suppressAutoHyphens/>
        <w:spacing w:before="120" w:after="120"/>
        <w:jc w:val="both"/>
        <w:rPr>
          <w:u w:val="single"/>
          <w:lang w:val="en-US"/>
        </w:rPr>
      </w:pPr>
    </w:p>
    <w:p w14:paraId="4F64485E" w14:textId="77777777" w:rsidR="00A015F9" w:rsidRPr="00167595" w:rsidRDefault="00A015F9">
      <w:pPr>
        <w:tabs>
          <w:tab w:val="left" w:pos="8640"/>
        </w:tabs>
        <w:suppressAutoHyphens/>
        <w:spacing w:before="120" w:after="120"/>
        <w:jc w:val="both"/>
        <w:rPr>
          <w:u w:val="single"/>
          <w:lang w:val="en-US"/>
        </w:rPr>
      </w:pPr>
    </w:p>
    <w:p w14:paraId="6D73E301" w14:textId="77777777" w:rsidR="00A015F9" w:rsidRPr="00167595" w:rsidRDefault="00A015F9">
      <w:pPr>
        <w:tabs>
          <w:tab w:val="left" w:pos="8640"/>
        </w:tabs>
        <w:suppressAutoHyphens/>
        <w:spacing w:before="120" w:after="120"/>
        <w:jc w:val="both"/>
        <w:rPr>
          <w:u w:val="single"/>
          <w:lang w:val="en-US"/>
        </w:rPr>
      </w:pPr>
    </w:p>
    <w:p w14:paraId="76DCB3A1" w14:textId="77777777" w:rsidR="00087C96" w:rsidRPr="00167595" w:rsidRDefault="00087C96" w:rsidP="00A015F9">
      <w:pPr>
        <w:spacing w:before="120" w:after="120"/>
        <w:jc w:val="both"/>
        <w:rPr>
          <w:u w:val="single"/>
          <w:lang w:val="en-US"/>
        </w:rPr>
      </w:pPr>
      <w:r w:rsidRPr="00167595">
        <w:rPr>
          <w:u w:val="single"/>
          <w:lang w:val="en-US"/>
        </w:rPr>
        <w:br w:type="page"/>
      </w:r>
    </w:p>
    <w:p w14:paraId="76DCB3A2" w14:textId="2A5BF967" w:rsidR="00087C96" w:rsidRPr="00167595" w:rsidRDefault="00015674" w:rsidP="00A015F9">
      <w:pPr>
        <w:pStyle w:val="Heading4BSF"/>
        <w:rPr>
          <w:lang w:val="en-US"/>
        </w:rPr>
      </w:pPr>
      <w:bookmarkStart w:id="877" w:name="_Toc57195560"/>
      <w:bookmarkStart w:id="878" w:name="_Toc143724256"/>
      <w:r w:rsidRPr="00167595">
        <w:rPr>
          <w:lang w:val="en-US"/>
        </w:rPr>
        <w:t xml:space="preserve">Appendix to </w:t>
      </w:r>
      <w:bookmarkEnd w:id="877"/>
      <w:r w:rsidRPr="00167595">
        <w:rPr>
          <w:lang w:val="en-US"/>
        </w:rPr>
        <w:t>Offer</w:t>
      </w:r>
      <w:bookmarkEnd w:id="878"/>
    </w:p>
    <w:p w14:paraId="76DCB3A4" w14:textId="5B3A93A7" w:rsidR="00087C96" w:rsidRPr="00167595" w:rsidRDefault="00087C96" w:rsidP="00A015F9">
      <w:pPr>
        <w:tabs>
          <w:tab w:val="center" w:pos="4320"/>
        </w:tabs>
        <w:jc w:val="both"/>
        <w:rPr>
          <w:lang w:val="en-US"/>
        </w:rPr>
      </w:pPr>
      <w:r w:rsidRPr="00167595">
        <w:rPr>
          <w:lang w:val="en-US"/>
        </w:rPr>
        <w:t>The Employer should insert relevant data prior to th</w:t>
      </w:r>
      <w:r w:rsidR="00C2418A" w:rsidRPr="00167595">
        <w:rPr>
          <w:lang w:val="en-US"/>
        </w:rPr>
        <w:t>e issue of the Bidding Document</w:t>
      </w:r>
      <w:r w:rsidR="00555A57" w:rsidRPr="00167595">
        <w:rPr>
          <w:lang w:val="en-US"/>
        </w:rPr>
        <w:t>.</w:t>
      </w:r>
      <w:r w:rsidR="000E2FE3" w:rsidRPr="00167595">
        <w:rPr>
          <w:lang w:val="en-US"/>
        </w:rPr>
        <w:t xml:space="preserve"> </w:t>
      </w:r>
      <w:r w:rsidR="00867B98" w:rsidRPr="00167595">
        <w:rPr>
          <w:iCs/>
          <w:lang w:val="en-US"/>
        </w:rPr>
        <w:t>Offeror</w:t>
      </w:r>
      <w:r w:rsidRPr="00167595">
        <w:rPr>
          <w:szCs w:val="20"/>
          <w:lang w:val="en-US"/>
        </w:rPr>
        <w:t>s</w:t>
      </w:r>
      <w:r w:rsidRPr="00167595">
        <w:rPr>
          <w:lang w:val="en-US"/>
        </w:rPr>
        <w:t xml:space="preserve"> should fill in the remaining blank spaces</w:t>
      </w:r>
      <w:r w:rsidR="00555A57" w:rsidRPr="00167595">
        <w:rPr>
          <w:lang w:val="en-US"/>
        </w:rPr>
        <w:t>.</w:t>
      </w:r>
      <w:r w:rsidR="000E2FE3" w:rsidRPr="00167595">
        <w:rPr>
          <w:lang w:val="en-US"/>
        </w:rPr>
        <w:t xml:space="preserve"> </w:t>
      </w:r>
      <w:r w:rsidR="00867B98" w:rsidRPr="00167595">
        <w:rPr>
          <w:iCs/>
          <w:lang w:val="en-US"/>
        </w:rPr>
        <w:t>Offeror</w:t>
      </w:r>
      <w:r w:rsidRPr="00167595">
        <w:rPr>
          <w:szCs w:val="20"/>
          <w:lang w:val="en-US"/>
        </w:rPr>
        <w:t>s</w:t>
      </w:r>
      <w:r w:rsidRPr="00167595">
        <w:rPr>
          <w:lang w:val="en-US"/>
        </w:rPr>
        <w:t xml:space="preserve"> are required to sign each page of the </w:t>
      </w:r>
      <w:r w:rsidR="00015674" w:rsidRPr="00167595">
        <w:rPr>
          <w:lang w:val="en-US"/>
        </w:rPr>
        <w:t xml:space="preserve">Appendix to </w:t>
      </w:r>
      <w:r w:rsidR="00015674" w:rsidRPr="00167595">
        <w:rPr>
          <w:szCs w:val="20"/>
          <w:lang w:val="en-US"/>
        </w:rPr>
        <w:t>Offer</w:t>
      </w:r>
      <w:r w:rsidR="00555A57" w:rsidRPr="00167595">
        <w:rPr>
          <w:lang w:val="en-US"/>
        </w:rPr>
        <w:t>.</w:t>
      </w:r>
      <w:r w:rsidR="000E2FE3" w:rsidRPr="00167595">
        <w:rPr>
          <w:lang w:val="en-US"/>
        </w:rPr>
        <w:t xml:space="preserve"> </w:t>
      </w:r>
      <w:r w:rsidRPr="00167595">
        <w:rPr>
          <w:lang w:val="en-US"/>
        </w:rPr>
        <w:t xml:space="preserve">The </w:t>
      </w:r>
      <w:r w:rsidR="00015674" w:rsidRPr="00167595">
        <w:rPr>
          <w:lang w:val="en-US"/>
        </w:rPr>
        <w:t xml:space="preserve">Appendix to </w:t>
      </w:r>
      <w:r w:rsidR="00015674" w:rsidRPr="00167595">
        <w:rPr>
          <w:szCs w:val="20"/>
          <w:lang w:val="en-US"/>
        </w:rPr>
        <w:t>Offer</w:t>
      </w:r>
      <w:r w:rsidRPr="00167595">
        <w:rPr>
          <w:lang w:val="en-US"/>
        </w:rPr>
        <w:t xml:space="preserve"> of the successful </w:t>
      </w:r>
      <w:r w:rsidR="00867B98" w:rsidRPr="00167595">
        <w:rPr>
          <w:iCs/>
          <w:lang w:val="en-US"/>
        </w:rPr>
        <w:t>Offeror</w:t>
      </w:r>
      <w:r w:rsidRPr="00167595">
        <w:rPr>
          <w:lang w:val="en-US"/>
        </w:rPr>
        <w:t xml:space="preserve"> shall become Annex B to the Particular Conditions.</w:t>
      </w:r>
    </w:p>
    <w:p w14:paraId="76DCB3A5" w14:textId="77777777" w:rsidR="00087C96" w:rsidRPr="00167595" w:rsidRDefault="00087C96" w:rsidP="00087C96">
      <w:pPr>
        <w:jc w:val="both"/>
        <w:rPr>
          <w:szCs w:val="20"/>
          <w:lang w:val="en-US"/>
        </w:rPr>
      </w:pPr>
    </w:p>
    <w:p w14:paraId="76DCB3A6" w14:textId="77777777" w:rsidR="00087C96" w:rsidRPr="00167595" w:rsidRDefault="00087C96">
      <w:pPr>
        <w:jc w:val="center"/>
        <w:rPr>
          <w:b/>
          <w:lang w:val="en-US"/>
        </w:rPr>
      </w:pPr>
      <w:r w:rsidRPr="00167595">
        <w:rPr>
          <w:b/>
          <w:lang w:val="en-US"/>
        </w:rPr>
        <w:t>Conditions of Contract Sub-Clause</w:t>
      </w:r>
    </w:p>
    <w:p w14:paraId="76DCB3A7" w14:textId="77777777" w:rsidR="00087C96" w:rsidRPr="00167595" w:rsidRDefault="00087C96" w:rsidP="00A015F9">
      <w:pPr>
        <w:jc w:val="center"/>
        <w:rPr>
          <w:lang w:val="en-US"/>
        </w:rPr>
      </w:pPr>
    </w:p>
    <w:tbl>
      <w:tblPr>
        <w:tblW w:w="0" w:type="auto"/>
        <w:jc w:val="center"/>
        <w:tblLook w:val="01E0" w:firstRow="1" w:lastRow="1" w:firstColumn="1" w:lastColumn="1" w:noHBand="0" w:noVBand="0"/>
      </w:tblPr>
      <w:tblGrid>
        <w:gridCol w:w="2141"/>
        <w:gridCol w:w="1282"/>
        <w:gridCol w:w="5937"/>
      </w:tblGrid>
      <w:tr w:rsidR="00087C96" w:rsidRPr="00167595" w14:paraId="76DCB3AC" w14:textId="77777777" w:rsidTr="00A015F9">
        <w:trPr>
          <w:jc w:val="center"/>
        </w:trPr>
        <w:tc>
          <w:tcPr>
            <w:tcW w:w="0" w:type="auto"/>
            <w:shd w:val="clear" w:color="auto" w:fill="auto"/>
          </w:tcPr>
          <w:p w14:paraId="76DCB3A8" w14:textId="77777777" w:rsidR="00087C96" w:rsidRPr="00167595" w:rsidRDefault="00087C96">
            <w:pPr>
              <w:rPr>
                <w:lang w:val="en-US"/>
              </w:rPr>
            </w:pPr>
            <w:r w:rsidRPr="00167595">
              <w:rPr>
                <w:lang w:val="en-US"/>
              </w:rPr>
              <w:t xml:space="preserve">Parties and Persons </w:t>
            </w:r>
          </w:p>
        </w:tc>
        <w:tc>
          <w:tcPr>
            <w:tcW w:w="0" w:type="auto"/>
            <w:shd w:val="clear" w:color="auto" w:fill="auto"/>
          </w:tcPr>
          <w:p w14:paraId="76DCB3A9" w14:textId="77777777" w:rsidR="00087C96" w:rsidRPr="00167595" w:rsidRDefault="00087C96" w:rsidP="00A015F9">
            <w:pPr>
              <w:ind w:left="72"/>
              <w:jc w:val="both"/>
              <w:rPr>
                <w:lang w:val="en-US"/>
              </w:rPr>
            </w:pPr>
            <w:r w:rsidRPr="00167595">
              <w:rPr>
                <w:lang w:val="en-US"/>
              </w:rPr>
              <w:t>1.1.2.2</w:t>
            </w:r>
          </w:p>
        </w:tc>
        <w:tc>
          <w:tcPr>
            <w:tcW w:w="0" w:type="auto"/>
            <w:shd w:val="clear" w:color="auto" w:fill="auto"/>
          </w:tcPr>
          <w:p w14:paraId="76DCB3AA" w14:textId="260B5C5B" w:rsidR="00087C96" w:rsidRPr="00167595" w:rsidRDefault="00087C96">
            <w:pPr>
              <w:jc w:val="both"/>
              <w:rPr>
                <w:lang w:val="en-US"/>
              </w:rPr>
            </w:pPr>
            <w:r w:rsidRPr="00167595">
              <w:rPr>
                <w:lang w:val="en-US"/>
              </w:rPr>
              <w:t xml:space="preserve">Employer is:  </w:t>
            </w:r>
            <w:r w:rsidRPr="00167595">
              <w:rPr>
                <w:b/>
                <w:lang w:val="en-US"/>
              </w:rPr>
              <w:t xml:space="preserve">[insert name </w:t>
            </w:r>
            <w:r w:rsidR="00E047F0" w:rsidRPr="00167595">
              <w:rPr>
                <w:b/>
                <w:lang w:val="en-US"/>
              </w:rPr>
              <w:t xml:space="preserve">of </w:t>
            </w:r>
            <w:r w:rsidR="00E047F0" w:rsidRPr="00167595">
              <w:rPr>
                <w:b/>
                <w:bCs/>
                <w:lang w:val="en-US"/>
              </w:rPr>
              <w:t>Accountable</w:t>
            </w:r>
            <w:r w:rsidR="005F0DA7" w:rsidRPr="00167595">
              <w:rPr>
                <w:b/>
                <w:lang w:val="en-US"/>
              </w:rPr>
              <w:t xml:space="preserve"> Entity or Implementing Entity</w:t>
            </w:r>
            <w:r w:rsidRPr="00167595">
              <w:rPr>
                <w:b/>
                <w:lang w:val="en-US"/>
              </w:rPr>
              <w:t>]</w:t>
            </w:r>
            <w:r w:rsidRPr="00167595">
              <w:rPr>
                <w:lang w:val="en-US"/>
              </w:rPr>
              <w:t>.</w:t>
            </w:r>
          </w:p>
          <w:p w14:paraId="76DCB3AB" w14:textId="77777777" w:rsidR="00087C96" w:rsidRPr="00167595" w:rsidRDefault="00087C96">
            <w:pPr>
              <w:jc w:val="both"/>
              <w:rPr>
                <w:lang w:val="en-US"/>
              </w:rPr>
            </w:pPr>
          </w:p>
        </w:tc>
      </w:tr>
      <w:tr w:rsidR="00087C96" w:rsidRPr="00167595" w14:paraId="76DCB3B1" w14:textId="77777777" w:rsidTr="00A015F9">
        <w:trPr>
          <w:jc w:val="center"/>
        </w:trPr>
        <w:tc>
          <w:tcPr>
            <w:tcW w:w="0" w:type="auto"/>
            <w:shd w:val="clear" w:color="auto" w:fill="auto"/>
          </w:tcPr>
          <w:p w14:paraId="76DCB3AD" w14:textId="77777777" w:rsidR="00087C96" w:rsidRPr="00167595" w:rsidRDefault="00087C96">
            <w:pPr>
              <w:rPr>
                <w:lang w:val="en-US"/>
              </w:rPr>
            </w:pPr>
          </w:p>
        </w:tc>
        <w:tc>
          <w:tcPr>
            <w:tcW w:w="0" w:type="auto"/>
            <w:shd w:val="clear" w:color="auto" w:fill="auto"/>
          </w:tcPr>
          <w:p w14:paraId="76DCB3AE" w14:textId="77777777" w:rsidR="00087C96" w:rsidRPr="00167595" w:rsidRDefault="00087C96" w:rsidP="00A015F9">
            <w:pPr>
              <w:ind w:left="72"/>
              <w:jc w:val="both"/>
              <w:rPr>
                <w:lang w:val="en-US"/>
              </w:rPr>
            </w:pPr>
            <w:r w:rsidRPr="00167595">
              <w:rPr>
                <w:lang w:val="en-US"/>
              </w:rPr>
              <w:t>1.1.2.4</w:t>
            </w:r>
          </w:p>
        </w:tc>
        <w:tc>
          <w:tcPr>
            <w:tcW w:w="0" w:type="auto"/>
            <w:shd w:val="clear" w:color="auto" w:fill="auto"/>
          </w:tcPr>
          <w:p w14:paraId="76DCB3AF" w14:textId="77777777" w:rsidR="00087C96" w:rsidRPr="00167595" w:rsidRDefault="00087C96">
            <w:pPr>
              <w:jc w:val="both"/>
              <w:rPr>
                <w:lang w:val="en-US"/>
              </w:rPr>
            </w:pPr>
            <w:r w:rsidRPr="00167595">
              <w:rPr>
                <w:lang w:val="en-US"/>
              </w:rPr>
              <w:t xml:space="preserve">Engineer is:  </w:t>
            </w:r>
            <w:r w:rsidRPr="00167595">
              <w:rPr>
                <w:b/>
                <w:lang w:val="en-US"/>
              </w:rPr>
              <w:t>[insert]</w:t>
            </w:r>
            <w:r w:rsidRPr="00167595">
              <w:rPr>
                <w:lang w:val="en-US"/>
              </w:rPr>
              <w:t>.</w:t>
            </w:r>
          </w:p>
          <w:p w14:paraId="76DCB3B0" w14:textId="77777777" w:rsidR="00087C96" w:rsidRPr="00167595" w:rsidRDefault="00087C96">
            <w:pPr>
              <w:jc w:val="both"/>
              <w:rPr>
                <w:u w:val="single"/>
                <w:lang w:val="en-US"/>
              </w:rPr>
            </w:pPr>
          </w:p>
        </w:tc>
      </w:tr>
      <w:tr w:rsidR="00CF3954" w:rsidRPr="00167595" w14:paraId="6200AE31" w14:textId="77777777" w:rsidTr="00A015F9">
        <w:trPr>
          <w:jc w:val="center"/>
        </w:trPr>
        <w:tc>
          <w:tcPr>
            <w:tcW w:w="0" w:type="auto"/>
            <w:shd w:val="clear" w:color="auto" w:fill="auto"/>
          </w:tcPr>
          <w:p w14:paraId="7649035A" w14:textId="77777777" w:rsidR="00CF3954" w:rsidRPr="00167595" w:rsidRDefault="00CF3954" w:rsidP="00CF3954">
            <w:pPr>
              <w:rPr>
                <w:lang w:val="en-US"/>
              </w:rPr>
            </w:pPr>
          </w:p>
        </w:tc>
        <w:tc>
          <w:tcPr>
            <w:tcW w:w="0" w:type="auto"/>
            <w:shd w:val="clear" w:color="auto" w:fill="auto"/>
          </w:tcPr>
          <w:p w14:paraId="6A127B52" w14:textId="68E2444E" w:rsidR="00CF3954" w:rsidRPr="00167595" w:rsidRDefault="00CF3954" w:rsidP="00CF3954">
            <w:pPr>
              <w:ind w:left="72"/>
              <w:jc w:val="both"/>
              <w:rPr>
                <w:lang w:val="en-US"/>
              </w:rPr>
            </w:pPr>
            <w:r>
              <w:rPr>
                <w:lang w:val="en-US"/>
              </w:rPr>
              <w:t>1.1.2.</w:t>
            </w:r>
            <w:r w:rsidR="00D2784C">
              <w:rPr>
                <w:lang w:val="en-US"/>
              </w:rPr>
              <w:t>12</w:t>
            </w:r>
          </w:p>
        </w:tc>
        <w:tc>
          <w:tcPr>
            <w:tcW w:w="0" w:type="auto"/>
            <w:shd w:val="clear" w:color="auto" w:fill="auto"/>
          </w:tcPr>
          <w:p w14:paraId="747BD3D3" w14:textId="26A9554B" w:rsidR="00CF3954" w:rsidRPr="00167595" w:rsidRDefault="00CF3954" w:rsidP="00CF3954">
            <w:pPr>
              <w:autoSpaceDE w:val="0"/>
              <w:autoSpaceDN w:val="0"/>
              <w:adjustRightInd w:val="0"/>
              <w:jc w:val="both"/>
              <w:rPr>
                <w:i/>
                <w:lang w:val="en-US"/>
              </w:rPr>
            </w:pPr>
            <w:r w:rsidRPr="00167595">
              <w:rPr>
                <w:i/>
                <w:lang w:val="en-US"/>
              </w:rPr>
              <w:t>[Insert one of the two definitions below, as applicable, and delete the other one</w:t>
            </w:r>
            <w:r>
              <w:rPr>
                <w:i/>
                <w:lang w:val="en-US"/>
              </w:rPr>
              <w:t>]</w:t>
            </w:r>
          </w:p>
          <w:p w14:paraId="4D7A390B" w14:textId="34F8AA5A" w:rsidR="00CF3954" w:rsidRPr="00167595" w:rsidRDefault="00CF3954" w:rsidP="00CF3954">
            <w:pPr>
              <w:autoSpaceDE w:val="0"/>
              <w:autoSpaceDN w:val="0"/>
              <w:adjustRightInd w:val="0"/>
              <w:spacing w:before="120"/>
              <w:jc w:val="both"/>
              <w:rPr>
                <w:lang w:val="en-US"/>
              </w:rPr>
            </w:pPr>
            <w:r w:rsidRPr="00167595">
              <w:rPr>
                <w:lang w:val="en-US"/>
              </w:rPr>
              <w:t>“Compact</w:t>
            </w:r>
            <w:r w:rsidRPr="00167595">
              <w:rPr>
                <w:szCs w:val="20"/>
                <w:lang w:val="en-US"/>
              </w:rPr>
              <w:t>”</w:t>
            </w:r>
            <w:r w:rsidRPr="00167595">
              <w:rPr>
                <w:lang w:val="en-US"/>
              </w:rPr>
              <w:t xml:space="preserve"> means the Millennium Challenge Compact between the Government and the United States of America, acting through MCC, executed on </w:t>
            </w:r>
            <w:r w:rsidRPr="00167595">
              <w:rPr>
                <w:b/>
                <w:lang w:val="en-US"/>
              </w:rPr>
              <w:t>[insert date of Compact]</w:t>
            </w:r>
            <w:r w:rsidRPr="00167595">
              <w:rPr>
                <w:lang w:val="en-US"/>
              </w:rPr>
              <w:t xml:space="preserve"> that sets forth the general terms and conditions on which MCC will provide funding of up to US$ </w:t>
            </w:r>
            <w:r w:rsidRPr="00167595">
              <w:rPr>
                <w:b/>
                <w:lang w:val="en-US"/>
              </w:rPr>
              <w:t>[insert dollar amount of Compact]</w:t>
            </w:r>
            <w:r w:rsidRPr="00167595">
              <w:rPr>
                <w:lang w:val="en-US"/>
              </w:rPr>
              <w:t xml:space="preserve"> to the Government for a program to advance economic growth and reduce poverty in </w:t>
            </w:r>
            <w:r w:rsidRPr="00167595">
              <w:rPr>
                <w:b/>
                <w:lang w:val="en-US"/>
              </w:rPr>
              <w:t xml:space="preserve">[insert name of </w:t>
            </w:r>
            <w:r w:rsidRPr="00167595">
              <w:rPr>
                <w:b/>
                <w:bCs/>
                <w:lang w:val="en-US"/>
              </w:rPr>
              <w:t>Accountable Entity</w:t>
            </w:r>
            <w:r w:rsidRPr="00167595">
              <w:rPr>
                <w:lang w:val="en-US"/>
              </w:rPr>
              <w:t xml:space="preserve"> </w:t>
            </w:r>
            <w:r w:rsidRPr="00167595">
              <w:rPr>
                <w:b/>
                <w:lang w:val="en-US"/>
              </w:rPr>
              <w:t>country</w:t>
            </w:r>
            <w:r w:rsidRPr="00167595">
              <w:rPr>
                <w:szCs w:val="20"/>
                <w:lang w:val="en-US"/>
              </w:rPr>
              <w:t>.”</w:t>
            </w:r>
          </w:p>
          <w:p w14:paraId="64EB2A58" w14:textId="77777777" w:rsidR="00CF3954" w:rsidRPr="00167595" w:rsidRDefault="00CF3954" w:rsidP="00CF3954">
            <w:pPr>
              <w:autoSpaceDE w:val="0"/>
              <w:autoSpaceDN w:val="0"/>
              <w:adjustRightInd w:val="0"/>
              <w:jc w:val="both"/>
              <w:rPr>
                <w:lang w:val="en-US"/>
              </w:rPr>
            </w:pPr>
          </w:p>
          <w:p w14:paraId="2CC45985" w14:textId="1579F1BF" w:rsidR="00CF3954" w:rsidRPr="00167595" w:rsidRDefault="00CF3954" w:rsidP="00CF3954">
            <w:pPr>
              <w:autoSpaceDE w:val="0"/>
              <w:autoSpaceDN w:val="0"/>
              <w:adjustRightInd w:val="0"/>
              <w:jc w:val="both"/>
              <w:rPr>
                <w:lang w:val="en-US"/>
              </w:rPr>
            </w:pPr>
            <w:r w:rsidRPr="00167595">
              <w:rPr>
                <w:lang w:val="en-US"/>
              </w:rPr>
              <w:t xml:space="preserve">“Threshold Program Grant Agreement” means the Threshold Program Grant Agreement between the United States of America, acting through the Millennium Challenge Corporation, and the Government, entered into on </w:t>
            </w:r>
            <w:r w:rsidRPr="00167595">
              <w:rPr>
                <w:b/>
                <w:lang w:val="en-US"/>
              </w:rPr>
              <w:t>[date]</w:t>
            </w:r>
            <w:r w:rsidRPr="00167595">
              <w:rPr>
                <w:lang w:val="en-US"/>
              </w:rPr>
              <w:t>, as may be amended from time to time.</w:t>
            </w:r>
          </w:p>
          <w:p w14:paraId="6211DAB8" w14:textId="77777777" w:rsidR="00CF3954" w:rsidRPr="00167595" w:rsidRDefault="00CF3954" w:rsidP="00CF3954">
            <w:pPr>
              <w:jc w:val="both"/>
              <w:rPr>
                <w:lang w:val="en-US"/>
              </w:rPr>
            </w:pPr>
          </w:p>
        </w:tc>
      </w:tr>
      <w:tr w:rsidR="00CF3954" w:rsidRPr="00167595" w14:paraId="0F7BED6B" w14:textId="77777777" w:rsidTr="00A015F9">
        <w:trPr>
          <w:jc w:val="center"/>
        </w:trPr>
        <w:tc>
          <w:tcPr>
            <w:tcW w:w="0" w:type="auto"/>
            <w:shd w:val="clear" w:color="auto" w:fill="auto"/>
          </w:tcPr>
          <w:p w14:paraId="435DA091" w14:textId="77777777" w:rsidR="00CF3954" w:rsidRPr="00167595" w:rsidRDefault="00CF3954" w:rsidP="00CF3954">
            <w:pPr>
              <w:rPr>
                <w:lang w:val="en-US"/>
              </w:rPr>
            </w:pPr>
          </w:p>
        </w:tc>
        <w:tc>
          <w:tcPr>
            <w:tcW w:w="0" w:type="auto"/>
            <w:shd w:val="clear" w:color="auto" w:fill="auto"/>
          </w:tcPr>
          <w:p w14:paraId="79E5ABAC" w14:textId="34B82CB8" w:rsidR="00CF3954" w:rsidRDefault="00CF3954" w:rsidP="00CF3954">
            <w:pPr>
              <w:ind w:left="72"/>
              <w:jc w:val="both"/>
              <w:rPr>
                <w:lang w:val="en-US"/>
              </w:rPr>
            </w:pPr>
            <w:r>
              <w:rPr>
                <w:lang w:val="en-US"/>
              </w:rPr>
              <w:t>1.1.2.13</w:t>
            </w:r>
          </w:p>
        </w:tc>
        <w:tc>
          <w:tcPr>
            <w:tcW w:w="0" w:type="auto"/>
            <w:shd w:val="clear" w:color="auto" w:fill="auto"/>
          </w:tcPr>
          <w:p w14:paraId="7BDD9FF6" w14:textId="24DFF3D7" w:rsidR="00CF3954" w:rsidRPr="00167595" w:rsidRDefault="00CF3954" w:rsidP="00CF3954">
            <w:pPr>
              <w:tabs>
                <w:tab w:val="left" w:pos="360"/>
              </w:tabs>
              <w:jc w:val="both"/>
              <w:rPr>
                <w:rFonts w:eastAsia="Calibri"/>
                <w:szCs w:val="20"/>
                <w:lang w:val="en-US" w:eastAsia="en-US"/>
              </w:rPr>
            </w:pPr>
            <w:r w:rsidRPr="00167595">
              <w:rPr>
                <w:lang w:val="en-US"/>
              </w:rPr>
              <w:t>“MCC Funding</w:t>
            </w:r>
            <w:r w:rsidRPr="00167595">
              <w:rPr>
                <w:szCs w:val="20"/>
                <w:lang w:val="en-US"/>
              </w:rPr>
              <w:t>”</w:t>
            </w:r>
            <w:r w:rsidRPr="00167595">
              <w:rPr>
                <w:lang w:val="en-US"/>
              </w:rPr>
              <w:t xml:space="preserve"> means the funding provided by MCC in accordance with the terms of the [</w:t>
            </w:r>
            <w:r w:rsidRPr="00167595">
              <w:rPr>
                <w:i/>
                <w:lang w:val="en-US"/>
              </w:rPr>
              <w:t>insert as applicable: "Compact" or "Threshold Program Grant Agreement"</w:t>
            </w:r>
            <w:r w:rsidRPr="00167595">
              <w:rPr>
                <w:szCs w:val="20"/>
                <w:lang w:val="en-US"/>
              </w:rPr>
              <w:t>]</w:t>
            </w:r>
          </w:p>
          <w:p w14:paraId="7AF7CCE2" w14:textId="77777777" w:rsidR="00CF3954" w:rsidRPr="00167595" w:rsidRDefault="00CF3954" w:rsidP="00CF3954">
            <w:pPr>
              <w:autoSpaceDE w:val="0"/>
              <w:autoSpaceDN w:val="0"/>
              <w:adjustRightInd w:val="0"/>
              <w:jc w:val="both"/>
              <w:rPr>
                <w:i/>
                <w:lang w:val="en-US"/>
              </w:rPr>
            </w:pPr>
          </w:p>
        </w:tc>
      </w:tr>
      <w:tr w:rsidR="00CF3954" w:rsidRPr="00167595" w14:paraId="33FD8FFA" w14:textId="77777777" w:rsidTr="00A015F9">
        <w:trPr>
          <w:jc w:val="center"/>
        </w:trPr>
        <w:tc>
          <w:tcPr>
            <w:tcW w:w="0" w:type="auto"/>
            <w:shd w:val="clear" w:color="auto" w:fill="auto"/>
          </w:tcPr>
          <w:p w14:paraId="793B3403" w14:textId="77777777" w:rsidR="00CF3954" w:rsidRPr="00167595" w:rsidRDefault="00CF3954" w:rsidP="00CF3954">
            <w:pPr>
              <w:rPr>
                <w:lang w:val="en-US"/>
              </w:rPr>
            </w:pPr>
          </w:p>
        </w:tc>
        <w:tc>
          <w:tcPr>
            <w:tcW w:w="0" w:type="auto"/>
            <w:shd w:val="clear" w:color="auto" w:fill="auto"/>
          </w:tcPr>
          <w:p w14:paraId="6F473D11" w14:textId="4E4F4BB9" w:rsidR="00CF3954" w:rsidRDefault="00CF3954" w:rsidP="00CF3954">
            <w:pPr>
              <w:ind w:left="72"/>
              <w:jc w:val="both"/>
              <w:rPr>
                <w:lang w:val="en-US"/>
              </w:rPr>
            </w:pPr>
            <w:r>
              <w:rPr>
                <w:lang w:val="en-US"/>
              </w:rPr>
              <w:t>1.1.2.14</w:t>
            </w:r>
          </w:p>
        </w:tc>
        <w:tc>
          <w:tcPr>
            <w:tcW w:w="0" w:type="auto"/>
            <w:shd w:val="clear" w:color="auto" w:fill="auto"/>
          </w:tcPr>
          <w:p w14:paraId="6A40AC00" w14:textId="3A31D3C8" w:rsidR="00CF3954" w:rsidRPr="00167595" w:rsidRDefault="00CF3954" w:rsidP="00CF3954">
            <w:pPr>
              <w:tabs>
                <w:tab w:val="left" w:pos="360"/>
              </w:tabs>
              <w:jc w:val="both"/>
              <w:rPr>
                <w:lang w:val="en-US"/>
              </w:rPr>
            </w:pPr>
            <w:r w:rsidRPr="00167595">
              <w:rPr>
                <w:lang w:val="en-US"/>
              </w:rPr>
              <w:t xml:space="preserve">“Government” means the Government of </w:t>
            </w:r>
            <w:r w:rsidRPr="00167595">
              <w:rPr>
                <w:b/>
                <w:lang w:val="en-US"/>
              </w:rPr>
              <w:t>[insert formal name of the country]</w:t>
            </w:r>
            <w:r w:rsidRPr="00167595">
              <w:rPr>
                <w:lang w:val="en-US"/>
              </w:rPr>
              <w:t>.</w:t>
            </w:r>
          </w:p>
          <w:p w14:paraId="1AFE9742" w14:textId="77777777" w:rsidR="00CF3954" w:rsidRPr="00167595" w:rsidRDefault="00CF3954" w:rsidP="00CF3954">
            <w:pPr>
              <w:tabs>
                <w:tab w:val="left" w:pos="360"/>
              </w:tabs>
              <w:jc w:val="both"/>
              <w:rPr>
                <w:lang w:val="en-US"/>
              </w:rPr>
            </w:pPr>
          </w:p>
        </w:tc>
      </w:tr>
      <w:tr w:rsidR="00CF3954" w:rsidRPr="00167595" w14:paraId="76DCB3BF" w14:textId="77777777" w:rsidTr="00A015F9">
        <w:trPr>
          <w:jc w:val="center"/>
        </w:trPr>
        <w:tc>
          <w:tcPr>
            <w:tcW w:w="0" w:type="auto"/>
            <w:shd w:val="clear" w:color="auto" w:fill="auto"/>
          </w:tcPr>
          <w:p w14:paraId="76DCB3B2" w14:textId="09124D4A" w:rsidR="00CF3954" w:rsidRPr="00167595" w:rsidRDefault="00CF3954" w:rsidP="00CF3954">
            <w:pPr>
              <w:rPr>
                <w:lang w:val="en-US"/>
              </w:rPr>
            </w:pPr>
            <w:r w:rsidRPr="00167595">
              <w:rPr>
                <w:lang w:val="en-US"/>
              </w:rPr>
              <w:t>Dates, Tests, Periods and Completion</w:t>
            </w:r>
            <w:r w:rsidRPr="00167595">
              <w:rPr>
                <w:rStyle w:val="FootnoteReference"/>
                <w:lang w:val="en-US"/>
              </w:rPr>
              <w:footnoteReference w:id="7"/>
            </w:r>
          </w:p>
          <w:p w14:paraId="76DCB3B3" w14:textId="77777777" w:rsidR="00CF3954" w:rsidRPr="00167595" w:rsidRDefault="00CF3954" w:rsidP="00CF3954">
            <w:pPr>
              <w:rPr>
                <w:lang w:val="en-US"/>
              </w:rPr>
            </w:pPr>
          </w:p>
          <w:p w14:paraId="7ECB0D50" w14:textId="77777777" w:rsidR="00CF3954" w:rsidRPr="00167595" w:rsidRDefault="00CF3954" w:rsidP="00CF3954">
            <w:pPr>
              <w:rPr>
                <w:lang w:val="en-US"/>
              </w:rPr>
            </w:pPr>
          </w:p>
          <w:p w14:paraId="3FF147EB" w14:textId="77777777" w:rsidR="00CF3954" w:rsidRPr="00167595" w:rsidRDefault="00CF3954" w:rsidP="00CF3954">
            <w:pPr>
              <w:rPr>
                <w:lang w:val="en-US"/>
              </w:rPr>
            </w:pPr>
          </w:p>
          <w:p w14:paraId="340D122F" w14:textId="77777777" w:rsidR="00CF3954" w:rsidRPr="00167595" w:rsidRDefault="00CF3954" w:rsidP="00CF3954">
            <w:pPr>
              <w:rPr>
                <w:lang w:val="en-US"/>
              </w:rPr>
            </w:pPr>
          </w:p>
          <w:p w14:paraId="76DCB3B4" w14:textId="4E447A1A" w:rsidR="00CF3954" w:rsidRPr="00167595" w:rsidRDefault="00CF3954" w:rsidP="00CF3954">
            <w:pPr>
              <w:rPr>
                <w:rFonts w:eastAsia="Calibri"/>
                <w:szCs w:val="22"/>
                <w:lang w:val="en-US" w:eastAsia="en-US"/>
              </w:rPr>
            </w:pPr>
            <w:r w:rsidRPr="00167595">
              <w:rPr>
                <w:lang w:val="en-US"/>
              </w:rPr>
              <w:t>Defects Notification Period</w:t>
            </w:r>
          </w:p>
          <w:p w14:paraId="76DCB3B5" w14:textId="77777777" w:rsidR="00CF3954" w:rsidRPr="00167595" w:rsidRDefault="00CF3954" w:rsidP="00CF3954">
            <w:pPr>
              <w:rPr>
                <w:lang w:val="en-US"/>
              </w:rPr>
            </w:pPr>
          </w:p>
          <w:p w14:paraId="76DCB3B6" w14:textId="77777777" w:rsidR="00CF3954" w:rsidRPr="00167595" w:rsidRDefault="00CF3954" w:rsidP="00CF3954">
            <w:pPr>
              <w:rPr>
                <w:lang w:val="en-US"/>
              </w:rPr>
            </w:pPr>
          </w:p>
        </w:tc>
        <w:tc>
          <w:tcPr>
            <w:tcW w:w="0" w:type="auto"/>
            <w:shd w:val="clear" w:color="auto" w:fill="auto"/>
          </w:tcPr>
          <w:p w14:paraId="76DCB3B7" w14:textId="77777777" w:rsidR="00CF3954" w:rsidRPr="00167595" w:rsidRDefault="00CF3954" w:rsidP="00CF3954">
            <w:pPr>
              <w:ind w:left="72"/>
              <w:jc w:val="both"/>
              <w:rPr>
                <w:lang w:val="en-US"/>
              </w:rPr>
            </w:pPr>
            <w:r w:rsidRPr="00167595">
              <w:rPr>
                <w:lang w:val="en-US"/>
              </w:rPr>
              <w:t>1.1.3.3</w:t>
            </w:r>
          </w:p>
          <w:p w14:paraId="76DCB3B8" w14:textId="77777777" w:rsidR="00CF3954" w:rsidRPr="00167595" w:rsidRDefault="00CF3954" w:rsidP="00CF3954">
            <w:pPr>
              <w:ind w:left="72"/>
              <w:jc w:val="both"/>
              <w:rPr>
                <w:lang w:val="en-US"/>
              </w:rPr>
            </w:pPr>
          </w:p>
          <w:p w14:paraId="76DCB3B9" w14:textId="529D98FC" w:rsidR="00CF3954" w:rsidRPr="00167595" w:rsidRDefault="00CF3954" w:rsidP="00CF3954">
            <w:pPr>
              <w:ind w:left="72"/>
              <w:jc w:val="both"/>
              <w:rPr>
                <w:lang w:val="en-US"/>
              </w:rPr>
            </w:pPr>
          </w:p>
          <w:p w14:paraId="0302E786" w14:textId="4914C65F" w:rsidR="00CF3954" w:rsidRPr="00167595" w:rsidRDefault="00CF3954" w:rsidP="00CF3954">
            <w:pPr>
              <w:ind w:left="72"/>
              <w:jc w:val="both"/>
              <w:rPr>
                <w:lang w:val="en-US"/>
              </w:rPr>
            </w:pPr>
          </w:p>
          <w:p w14:paraId="3D0B0985" w14:textId="21AA9939" w:rsidR="00CF3954" w:rsidRPr="00167595" w:rsidRDefault="00CF3954" w:rsidP="00CF3954">
            <w:pPr>
              <w:ind w:left="72"/>
              <w:jc w:val="both"/>
              <w:rPr>
                <w:lang w:val="en-US"/>
              </w:rPr>
            </w:pPr>
          </w:p>
          <w:p w14:paraId="28C4E6E4" w14:textId="2E27F83E" w:rsidR="00CF3954" w:rsidRPr="00167595" w:rsidRDefault="00CF3954" w:rsidP="00CF3954">
            <w:pPr>
              <w:ind w:left="72"/>
              <w:jc w:val="both"/>
              <w:rPr>
                <w:lang w:val="en-US"/>
              </w:rPr>
            </w:pPr>
          </w:p>
          <w:p w14:paraId="4E6B34AF" w14:textId="77777777" w:rsidR="00CF3954" w:rsidRPr="00167595" w:rsidRDefault="00CF3954" w:rsidP="00CF3954">
            <w:pPr>
              <w:ind w:left="72"/>
              <w:jc w:val="both"/>
              <w:rPr>
                <w:lang w:val="en-US"/>
              </w:rPr>
            </w:pPr>
          </w:p>
          <w:p w14:paraId="76DCB3BA" w14:textId="77777777" w:rsidR="00CF3954" w:rsidRPr="00167595" w:rsidRDefault="00CF3954" w:rsidP="00CF3954">
            <w:pPr>
              <w:jc w:val="both"/>
              <w:rPr>
                <w:lang w:val="en-US"/>
              </w:rPr>
            </w:pPr>
            <w:r w:rsidRPr="00167595">
              <w:rPr>
                <w:lang w:val="en-US"/>
              </w:rPr>
              <w:t>1.1.3.7</w:t>
            </w:r>
          </w:p>
        </w:tc>
        <w:tc>
          <w:tcPr>
            <w:tcW w:w="0" w:type="auto"/>
            <w:shd w:val="clear" w:color="auto" w:fill="auto"/>
          </w:tcPr>
          <w:p w14:paraId="76DCB3BB" w14:textId="272562D5" w:rsidR="00CF3954" w:rsidRPr="00167595" w:rsidRDefault="00CF3954" w:rsidP="00CF3954">
            <w:pPr>
              <w:jc w:val="both"/>
              <w:outlineLvl w:val="0"/>
              <w:rPr>
                <w:lang w:val="en-US"/>
              </w:rPr>
            </w:pPr>
            <w:bookmarkStart w:id="879" w:name="_Toc204056594"/>
            <w:bookmarkStart w:id="880" w:name="_Toc204056866"/>
            <w:bookmarkStart w:id="881" w:name="_Toc307575450"/>
            <w:bookmarkStart w:id="882" w:name="_Toc331007410"/>
            <w:bookmarkStart w:id="883" w:name="_Toc331007799"/>
            <w:bookmarkStart w:id="884" w:name="_Toc331008094"/>
            <w:bookmarkStart w:id="885" w:name="_Toc331027835"/>
            <w:bookmarkStart w:id="886" w:name="_Toc350845048"/>
            <w:bookmarkStart w:id="887" w:name="_Toc350868496"/>
            <w:bookmarkStart w:id="888" w:name="_Toc350869132"/>
            <w:bookmarkStart w:id="889" w:name="_Toc350869321"/>
            <w:bookmarkStart w:id="890" w:name="_Toc351536537"/>
            <w:bookmarkStart w:id="891" w:name="_Toc351623638"/>
            <w:bookmarkStart w:id="892" w:name="_Toc351641534"/>
            <w:bookmarkStart w:id="893" w:name="_Toc360118819"/>
            <w:bookmarkStart w:id="894" w:name="_Toc360451788"/>
            <w:bookmarkStart w:id="895" w:name="_Toc31859998"/>
            <w:bookmarkStart w:id="896" w:name="_Toc31861080"/>
            <w:bookmarkStart w:id="897" w:name="_Toc31861706"/>
            <w:bookmarkStart w:id="898" w:name="_Toc38710394"/>
            <w:r w:rsidRPr="00167595">
              <w:rPr>
                <w:lang w:val="en-US"/>
              </w:rPr>
              <w:t xml:space="preserve">Time for completion from the Commencement Date is:  </w:t>
            </w:r>
            <w:r w:rsidRPr="00167595">
              <w:rPr>
                <w:b/>
                <w:lang w:val="en-US"/>
              </w:rPr>
              <w:t>[insert months -------------days -----------</w:t>
            </w:r>
            <w:bookmarkEnd w:id="879"/>
            <w:bookmarkEnd w:id="880"/>
            <w:bookmarkEnd w:id="881"/>
            <w:bookmarkEnd w:id="882"/>
            <w:bookmarkEnd w:id="883"/>
            <w:bookmarkEnd w:id="884"/>
            <w:bookmarkEnd w:id="885"/>
            <w:r w:rsidRPr="00167595">
              <w:rPr>
                <w:b/>
                <w:lang w:val="en-US"/>
              </w:rPr>
              <w:t>]</w:t>
            </w:r>
            <w:bookmarkEnd w:id="886"/>
            <w:bookmarkEnd w:id="887"/>
            <w:bookmarkEnd w:id="888"/>
            <w:bookmarkEnd w:id="889"/>
            <w:bookmarkEnd w:id="890"/>
            <w:bookmarkEnd w:id="891"/>
            <w:bookmarkEnd w:id="892"/>
            <w:r w:rsidRPr="00167595">
              <w:rPr>
                <w:lang w:val="en-US"/>
              </w:rPr>
              <w:t>.</w:t>
            </w:r>
            <w:bookmarkEnd w:id="893"/>
            <w:bookmarkEnd w:id="894"/>
            <w:bookmarkEnd w:id="895"/>
            <w:bookmarkEnd w:id="896"/>
            <w:bookmarkEnd w:id="897"/>
            <w:bookmarkEnd w:id="898"/>
          </w:p>
          <w:p w14:paraId="1CC67BBD" w14:textId="5E934BCD" w:rsidR="00CF3954" w:rsidRPr="00167595" w:rsidRDefault="00CF3954" w:rsidP="00CF3954">
            <w:pPr>
              <w:jc w:val="both"/>
              <w:outlineLvl w:val="0"/>
              <w:rPr>
                <w:lang w:val="en-US"/>
              </w:rPr>
            </w:pPr>
            <w:r w:rsidRPr="00167595">
              <w:rPr>
                <w:lang w:val="en-US"/>
              </w:rPr>
              <w:t xml:space="preserve">[If Works are to be taken over by Sections with different Times for completion, insert "please refer to the table at the end of the Appendix to Offer"] </w:t>
            </w:r>
          </w:p>
          <w:p w14:paraId="604D54BA" w14:textId="77777777" w:rsidR="00CF3954" w:rsidRPr="00167595" w:rsidRDefault="00CF3954" w:rsidP="00CF3954">
            <w:pPr>
              <w:jc w:val="both"/>
              <w:outlineLvl w:val="0"/>
              <w:rPr>
                <w:lang w:val="en-US"/>
              </w:rPr>
            </w:pPr>
          </w:p>
          <w:p w14:paraId="76DCB3BC" w14:textId="77777777" w:rsidR="00CF3954" w:rsidRPr="00167595" w:rsidRDefault="00CF3954" w:rsidP="00CF3954">
            <w:pPr>
              <w:jc w:val="both"/>
              <w:outlineLvl w:val="0"/>
              <w:rPr>
                <w:lang w:val="en-US"/>
              </w:rPr>
            </w:pPr>
          </w:p>
          <w:p w14:paraId="76DCB3BD" w14:textId="1CE2C6BC" w:rsidR="00CF3954" w:rsidRPr="00167595" w:rsidRDefault="00CF3954" w:rsidP="00CF3954">
            <w:pPr>
              <w:jc w:val="both"/>
              <w:outlineLvl w:val="0"/>
              <w:rPr>
                <w:lang w:val="en-US"/>
              </w:rPr>
            </w:pPr>
            <w:bookmarkStart w:id="899" w:name="_Toc350845049"/>
            <w:bookmarkStart w:id="900" w:name="_Toc350868497"/>
            <w:bookmarkStart w:id="901" w:name="_Toc350869133"/>
            <w:bookmarkStart w:id="902" w:name="_Toc350869322"/>
            <w:bookmarkStart w:id="903" w:name="_Toc351536538"/>
            <w:bookmarkStart w:id="904" w:name="_Toc351623639"/>
            <w:bookmarkStart w:id="905" w:name="_Toc351641535"/>
            <w:bookmarkStart w:id="906" w:name="_Toc360118820"/>
            <w:bookmarkStart w:id="907" w:name="_Toc360451789"/>
            <w:bookmarkStart w:id="908" w:name="_Toc31859999"/>
            <w:bookmarkStart w:id="909" w:name="_Toc31861081"/>
            <w:bookmarkStart w:id="910" w:name="_Toc31861707"/>
            <w:bookmarkStart w:id="911" w:name="_Toc38710395"/>
            <w:r w:rsidRPr="00167595">
              <w:rPr>
                <w:lang w:val="en-US"/>
              </w:rPr>
              <w:t xml:space="preserve">The Defects Notification Period will be </w:t>
            </w:r>
            <w:r w:rsidRPr="00167595">
              <w:rPr>
                <w:b/>
                <w:lang w:val="en-US"/>
              </w:rPr>
              <w:t>[insert duration]</w:t>
            </w:r>
            <w:r w:rsidRPr="00167595">
              <w:rPr>
                <w:lang w:val="en-US"/>
              </w:rPr>
              <w:t xml:space="preserve"> </w:t>
            </w:r>
            <w:r w:rsidRPr="00167595">
              <w:rPr>
                <w:b/>
                <w:lang w:val="en-US"/>
              </w:rPr>
              <w:t>[(___)]</w:t>
            </w:r>
            <w:r w:rsidRPr="00167595">
              <w:rPr>
                <w:lang w:val="en-US"/>
              </w:rPr>
              <w:t xml:space="preserve"> months following the issuance of the Taking Over Certificate.</w:t>
            </w:r>
            <w:bookmarkEnd w:id="899"/>
            <w:bookmarkEnd w:id="900"/>
            <w:bookmarkEnd w:id="901"/>
            <w:bookmarkEnd w:id="902"/>
            <w:bookmarkEnd w:id="903"/>
            <w:bookmarkEnd w:id="904"/>
            <w:bookmarkEnd w:id="905"/>
            <w:bookmarkEnd w:id="906"/>
            <w:bookmarkEnd w:id="907"/>
            <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w:outlineLvl w:val="0"/>
              <w:rPr>
                <w:lang w:val="en-US"/>
              </w:rPr>
            </w:pPr>
          </w:p>
        </w:tc>
      </w:tr>
      <w:tr w:rsidR="00CF3954" w:rsidRPr="00167595" w14:paraId="76DCB3C5" w14:textId="77777777" w:rsidTr="00A015F9">
        <w:trPr>
          <w:jc w:val="center"/>
        </w:trPr>
        <w:tc>
          <w:tcPr>
            <w:tcW w:w="0" w:type="auto"/>
            <w:shd w:val="clear" w:color="auto" w:fill="auto"/>
          </w:tcPr>
          <w:p w14:paraId="76DCB3C0" w14:textId="77777777" w:rsidR="00CF3954" w:rsidRPr="00167595" w:rsidRDefault="00CF3954" w:rsidP="00CF3954">
            <w:pPr>
              <w:rPr>
                <w:lang w:val="en-US"/>
              </w:rPr>
            </w:pPr>
            <w:r w:rsidRPr="00167595">
              <w:rPr>
                <w:lang w:val="en-US"/>
              </w:rPr>
              <w:t>Works and Goods</w:t>
            </w:r>
          </w:p>
        </w:tc>
        <w:tc>
          <w:tcPr>
            <w:tcW w:w="0" w:type="auto"/>
            <w:shd w:val="clear" w:color="auto" w:fill="auto"/>
          </w:tcPr>
          <w:p w14:paraId="76DCB3C1" w14:textId="77777777" w:rsidR="00CF3954" w:rsidRPr="00167595" w:rsidRDefault="00CF3954" w:rsidP="00CF3954">
            <w:pPr>
              <w:ind w:left="72"/>
              <w:jc w:val="both"/>
              <w:rPr>
                <w:lang w:val="en-US"/>
              </w:rPr>
            </w:pPr>
            <w:r w:rsidRPr="00167595">
              <w:rPr>
                <w:lang w:val="en-US"/>
              </w:rPr>
              <w:t>1.1.5.6</w:t>
            </w:r>
          </w:p>
        </w:tc>
        <w:tc>
          <w:tcPr>
            <w:tcW w:w="0" w:type="auto"/>
            <w:shd w:val="clear" w:color="auto" w:fill="auto"/>
          </w:tcPr>
          <w:p w14:paraId="76DCB3C2" w14:textId="77777777" w:rsidR="00CF3954" w:rsidRPr="00167595" w:rsidRDefault="00CF3954" w:rsidP="00CF3954">
            <w:pPr>
              <w:jc w:val="both"/>
              <w:rPr>
                <w:lang w:val="en-US"/>
              </w:rPr>
            </w:pPr>
            <w:r w:rsidRPr="00167595">
              <w:rPr>
                <w:lang w:val="en-US"/>
              </w:rPr>
              <w:t xml:space="preserve">Sections of the Works shall be as follows:  </w:t>
            </w:r>
          </w:p>
          <w:p w14:paraId="76DCB3C3" w14:textId="77777777" w:rsidR="00CF3954" w:rsidRPr="00167595" w:rsidRDefault="00CF3954" w:rsidP="00CF3954">
            <w:pPr>
              <w:jc w:val="both"/>
              <w:rPr>
                <w:lang w:val="en-US"/>
              </w:rPr>
            </w:pPr>
            <w:r w:rsidRPr="00167595">
              <w:rPr>
                <w:b/>
                <w:lang w:val="en-US"/>
              </w:rPr>
              <w:t>[Describe]</w:t>
            </w:r>
            <w:r w:rsidRPr="00167595">
              <w:rPr>
                <w:lang w:val="en-US"/>
              </w:rPr>
              <w:t>.</w:t>
            </w:r>
          </w:p>
          <w:p w14:paraId="76DCB3C4" w14:textId="77777777" w:rsidR="00CF3954" w:rsidRPr="00167595" w:rsidRDefault="00CF3954" w:rsidP="00CF3954">
            <w:pPr>
              <w:jc w:val="both"/>
              <w:rPr>
                <w:lang w:val="en-US"/>
              </w:rPr>
            </w:pPr>
          </w:p>
        </w:tc>
      </w:tr>
      <w:tr w:rsidR="00CF3954" w:rsidRPr="00167595" w14:paraId="76DCB3CA" w14:textId="77777777" w:rsidTr="00A015F9">
        <w:trPr>
          <w:jc w:val="center"/>
        </w:trPr>
        <w:tc>
          <w:tcPr>
            <w:tcW w:w="0" w:type="auto"/>
            <w:shd w:val="clear" w:color="auto" w:fill="auto"/>
          </w:tcPr>
          <w:p w14:paraId="76DCB3C6" w14:textId="77777777" w:rsidR="00CF3954" w:rsidRPr="00167595" w:rsidRDefault="00CF3954" w:rsidP="00CF3954">
            <w:pPr>
              <w:rPr>
                <w:lang w:val="en-US"/>
              </w:rPr>
            </w:pPr>
            <w:r w:rsidRPr="00167595">
              <w:rPr>
                <w:lang w:val="en-US"/>
              </w:rPr>
              <w:t>Interpretation</w:t>
            </w:r>
          </w:p>
        </w:tc>
        <w:tc>
          <w:tcPr>
            <w:tcW w:w="0" w:type="auto"/>
            <w:shd w:val="clear" w:color="auto" w:fill="auto"/>
          </w:tcPr>
          <w:p w14:paraId="76DCB3C7" w14:textId="77777777" w:rsidR="00CF3954" w:rsidRPr="00167595" w:rsidRDefault="00CF3954" w:rsidP="00CF3954">
            <w:pPr>
              <w:ind w:left="72"/>
              <w:jc w:val="both"/>
              <w:rPr>
                <w:lang w:val="en-US"/>
              </w:rPr>
            </w:pPr>
            <w:r w:rsidRPr="00167595">
              <w:rPr>
                <w:lang w:val="en-US"/>
              </w:rPr>
              <w:t>1.2</w:t>
            </w:r>
          </w:p>
        </w:tc>
        <w:tc>
          <w:tcPr>
            <w:tcW w:w="0" w:type="auto"/>
            <w:shd w:val="clear" w:color="auto" w:fill="auto"/>
          </w:tcPr>
          <w:p w14:paraId="76DCB3C8" w14:textId="3B1BC7BC" w:rsidR="00CF3954" w:rsidRPr="00167595" w:rsidRDefault="00CF3954" w:rsidP="00CF3954">
            <w:pPr>
              <w:jc w:val="both"/>
              <w:rPr>
                <w:lang w:val="en-US"/>
              </w:rPr>
            </w:pPr>
            <w:r w:rsidRPr="00167595">
              <w:rPr>
                <w:lang w:val="en-US"/>
              </w:rPr>
              <w:t xml:space="preserve">Profit shall be:  </w:t>
            </w:r>
            <w:r w:rsidRPr="00167595">
              <w:rPr>
                <w:b/>
                <w:lang w:val="en-US"/>
              </w:rPr>
              <w:t>[insert]</w:t>
            </w:r>
            <w:r w:rsidRPr="00167595">
              <w:rPr>
                <w:lang w:val="en-US"/>
              </w:rPr>
              <w:t xml:space="preserve"> percent of the Cost.</w:t>
            </w:r>
          </w:p>
          <w:p w14:paraId="76DCB3C9" w14:textId="77777777" w:rsidR="00CF3954" w:rsidRPr="00167595" w:rsidRDefault="00CF3954" w:rsidP="00CF3954">
            <w:pPr>
              <w:jc w:val="both"/>
              <w:rPr>
                <w:lang w:val="en-US"/>
              </w:rPr>
            </w:pPr>
          </w:p>
        </w:tc>
      </w:tr>
      <w:tr w:rsidR="00CF3954" w:rsidRPr="00167595" w14:paraId="76DCB3CF" w14:textId="77777777" w:rsidTr="00A015F9">
        <w:trPr>
          <w:jc w:val="center"/>
        </w:trPr>
        <w:tc>
          <w:tcPr>
            <w:tcW w:w="0" w:type="auto"/>
            <w:shd w:val="clear" w:color="auto" w:fill="auto"/>
          </w:tcPr>
          <w:p w14:paraId="76DCB3CB" w14:textId="77777777" w:rsidR="00CF3954" w:rsidRPr="00167595" w:rsidRDefault="00CF3954" w:rsidP="00CF3954">
            <w:pPr>
              <w:rPr>
                <w:lang w:val="en-US"/>
              </w:rPr>
            </w:pPr>
            <w:r w:rsidRPr="00167595">
              <w:rPr>
                <w:lang w:val="en-US"/>
              </w:rPr>
              <w:t>Communications</w:t>
            </w:r>
          </w:p>
        </w:tc>
        <w:tc>
          <w:tcPr>
            <w:tcW w:w="0" w:type="auto"/>
            <w:shd w:val="clear" w:color="auto" w:fill="auto"/>
          </w:tcPr>
          <w:p w14:paraId="76DCB3CC" w14:textId="77777777" w:rsidR="00CF3954" w:rsidRPr="00167595" w:rsidRDefault="00CF3954" w:rsidP="00CF3954">
            <w:pPr>
              <w:ind w:left="72"/>
              <w:jc w:val="both"/>
              <w:rPr>
                <w:lang w:val="en-US"/>
              </w:rPr>
            </w:pPr>
            <w:r w:rsidRPr="00167595">
              <w:rPr>
                <w:lang w:val="en-US"/>
              </w:rPr>
              <w:t>1.3(a)</w:t>
            </w:r>
          </w:p>
        </w:tc>
        <w:tc>
          <w:tcPr>
            <w:tcW w:w="0" w:type="auto"/>
            <w:shd w:val="clear" w:color="auto" w:fill="auto"/>
          </w:tcPr>
          <w:p w14:paraId="76DCB3CD" w14:textId="77777777" w:rsidR="00CF3954" w:rsidRPr="00167595" w:rsidRDefault="00CF3954" w:rsidP="00CF3954">
            <w:pPr>
              <w:jc w:val="both"/>
              <w:rPr>
                <w:lang w:val="en-US"/>
              </w:rPr>
            </w:pPr>
            <w:r w:rsidRPr="00167595">
              <w:rPr>
                <w:lang w:val="en-US"/>
              </w:rPr>
              <w:t xml:space="preserve">Agreed systems of electronic transmission are: </w:t>
            </w:r>
            <w:r w:rsidRPr="00167595">
              <w:rPr>
                <w:b/>
                <w:lang w:val="en-US"/>
              </w:rPr>
              <w:t>[insert email addresses of the persons nominated as being authorized to represent the respective party]</w:t>
            </w:r>
            <w:r w:rsidRPr="00167595">
              <w:rPr>
                <w:lang w:val="en-US"/>
              </w:rPr>
              <w:t>.</w:t>
            </w:r>
          </w:p>
          <w:p w14:paraId="76DCB3CE" w14:textId="77777777" w:rsidR="00CF3954" w:rsidRPr="00167595" w:rsidRDefault="00CF3954" w:rsidP="00CF3954">
            <w:pPr>
              <w:jc w:val="both"/>
              <w:rPr>
                <w:u w:val="single"/>
                <w:lang w:val="en-US"/>
              </w:rPr>
            </w:pPr>
          </w:p>
        </w:tc>
      </w:tr>
      <w:tr w:rsidR="00CF3954" w:rsidRPr="00167595" w14:paraId="76DCB3D4" w14:textId="77777777" w:rsidTr="00A015F9">
        <w:trPr>
          <w:jc w:val="center"/>
        </w:trPr>
        <w:tc>
          <w:tcPr>
            <w:tcW w:w="0" w:type="auto"/>
            <w:shd w:val="clear" w:color="auto" w:fill="auto"/>
          </w:tcPr>
          <w:p w14:paraId="76DCB3D0" w14:textId="77777777" w:rsidR="00CF3954" w:rsidRPr="00167595" w:rsidRDefault="00CF3954" w:rsidP="00CF3954">
            <w:pPr>
              <w:rPr>
                <w:lang w:val="en-US"/>
              </w:rPr>
            </w:pPr>
          </w:p>
        </w:tc>
        <w:tc>
          <w:tcPr>
            <w:tcW w:w="0" w:type="auto"/>
            <w:shd w:val="clear" w:color="auto" w:fill="auto"/>
          </w:tcPr>
          <w:p w14:paraId="76DCB3D1" w14:textId="77777777" w:rsidR="00CF3954" w:rsidRPr="00167595" w:rsidRDefault="00CF3954" w:rsidP="00CF3954">
            <w:pPr>
              <w:ind w:left="72"/>
              <w:jc w:val="both"/>
              <w:rPr>
                <w:lang w:val="en-US"/>
              </w:rPr>
            </w:pPr>
            <w:r w:rsidRPr="00167595">
              <w:rPr>
                <w:lang w:val="en-US"/>
              </w:rPr>
              <w:t>1.3(b)</w:t>
            </w:r>
          </w:p>
        </w:tc>
        <w:tc>
          <w:tcPr>
            <w:tcW w:w="0" w:type="auto"/>
            <w:shd w:val="clear" w:color="auto" w:fill="auto"/>
          </w:tcPr>
          <w:p w14:paraId="76DCB3D2" w14:textId="77777777" w:rsidR="00CF3954" w:rsidRPr="00167595" w:rsidRDefault="00CF3954" w:rsidP="00CF3954">
            <w:pPr>
              <w:jc w:val="both"/>
              <w:rPr>
                <w:u w:val="single"/>
                <w:lang w:val="en-US"/>
              </w:rPr>
            </w:pPr>
            <w:r w:rsidRPr="00167595">
              <w:rPr>
                <w:lang w:val="en-US"/>
              </w:rPr>
              <w:t xml:space="preserve">Address of the Employer is: </w:t>
            </w:r>
            <w:r w:rsidRPr="00167595">
              <w:rPr>
                <w:b/>
                <w:lang w:val="en-US"/>
              </w:rPr>
              <w:t>[insert</w:t>
            </w:r>
            <w:r w:rsidRPr="00167595">
              <w:rPr>
                <w:lang w:val="en-US"/>
              </w:rPr>
              <w:t>]</w:t>
            </w:r>
          </w:p>
          <w:p w14:paraId="76DCB3D3" w14:textId="77777777" w:rsidR="00CF3954" w:rsidRPr="00167595" w:rsidRDefault="00CF3954" w:rsidP="00CF3954">
            <w:pPr>
              <w:jc w:val="both"/>
              <w:rPr>
                <w:u w:val="single"/>
                <w:lang w:val="en-US"/>
              </w:rPr>
            </w:pPr>
          </w:p>
        </w:tc>
      </w:tr>
      <w:tr w:rsidR="00CF3954" w:rsidRPr="00167595" w14:paraId="76DCB3D9" w14:textId="77777777" w:rsidTr="00A015F9">
        <w:trPr>
          <w:jc w:val="center"/>
        </w:trPr>
        <w:tc>
          <w:tcPr>
            <w:tcW w:w="0" w:type="auto"/>
            <w:shd w:val="clear" w:color="auto" w:fill="auto"/>
          </w:tcPr>
          <w:p w14:paraId="76DCB3D5" w14:textId="77777777" w:rsidR="00CF3954" w:rsidRPr="00167595" w:rsidRDefault="00CF3954" w:rsidP="00CF3954">
            <w:pPr>
              <w:rPr>
                <w:lang w:val="en-US"/>
              </w:rPr>
            </w:pPr>
          </w:p>
        </w:tc>
        <w:tc>
          <w:tcPr>
            <w:tcW w:w="0" w:type="auto"/>
            <w:shd w:val="clear" w:color="auto" w:fill="auto"/>
          </w:tcPr>
          <w:p w14:paraId="76DCB3D6" w14:textId="77777777" w:rsidR="00CF3954" w:rsidRPr="00167595" w:rsidRDefault="00CF3954" w:rsidP="00CF3954">
            <w:pPr>
              <w:ind w:left="72"/>
              <w:jc w:val="both"/>
              <w:rPr>
                <w:lang w:val="en-US"/>
              </w:rPr>
            </w:pPr>
            <w:r w:rsidRPr="00167595">
              <w:rPr>
                <w:lang w:val="en-US"/>
              </w:rPr>
              <w:t>1.3(b)</w:t>
            </w:r>
          </w:p>
        </w:tc>
        <w:tc>
          <w:tcPr>
            <w:tcW w:w="0" w:type="auto"/>
            <w:shd w:val="clear" w:color="auto" w:fill="auto"/>
          </w:tcPr>
          <w:p w14:paraId="76DCB3D7" w14:textId="77777777" w:rsidR="00CF3954" w:rsidRPr="00167595" w:rsidRDefault="00CF3954" w:rsidP="00CF3954">
            <w:pPr>
              <w:jc w:val="both"/>
              <w:rPr>
                <w:lang w:val="en-US"/>
              </w:rPr>
            </w:pPr>
            <w:r w:rsidRPr="00167595">
              <w:rPr>
                <w:lang w:val="en-US"/>
              </w:rPr>
              <w:t xml:space="preserve">Address of the Engineer is:  </w:t>
            </w:r>
            <w:r w:rsidRPr="00167595">
              <w:rPr>
                <w:b/>
                <w:lang w:val="en-US"/>
              </w:rPr>
              <w:t>[insert]</w:t>
            </w:r>
          </w:p>
          <w:p w14:paraId="76DCB3D8" w14:textId="77777777" w:rsidR="00CF3954" w:rsidRPr="00167595" w:rsidRDefault="00CF3954" w:rsidP="00CF3954">
            <w:pPr>
              <w:jc w:val="both"/>
              <w:rPr>
                <w:u w:val="single"/>
                <w:lang w:val="en-US"/>
              </w:rPr>
            </w:pPr>
          </w:p>
        </w:tc>
      </w:tr>
      <w:tr w:rsidR="00CF3954" w:rsidRPr="00167595" w14:paraId="76DCB3DF" w14:textId="77777777" w:rsidTr="00A015F9">
        <w:trPr>
          <w:jc w:val="center"/>
        </w:trPr>
        <w:tc>
          <w:tcPr>
            <w:tcW w:w="0" w:type="auto"/>
            <w:shd w:val="clear" w:color="auto" w:fill="auto"/>
          </w:tcPr>
          <w:p w14:paraId="76DCB3DA" w14:textId="77777777" w:rsidR="00CF3954" w:rsidRPr="00167595" w:rsidRDefault="00CF3954" w:rsidP="00CF3954">
            <w:pPr>
              <w:rPr>
                <w:lang w:val="en-US"/>
              </w:rPr>
            </w:pPr>
          </w:p>
        </w:tc>
        <w:tc>
          <w:tcPr>
            <w:tcW w:w="0" w:type="auto"/>
            <w:shd w:val="clear" w:color="auto" w:fill="auto"/>
          </w:tcPr>
          <w:p w14:paraId="76DCB3DB" w14:textId="77777777" w:rsidR="00CF3954" w:rsidRPr="00167595" w:rsidRDefault="00CF3954" w:rsidP="00CF3954">
            <w:pPr>
              <w:ind w:left="72"/>
              <w:jc w:val="both"/>
              <w:rPr>
                <w:lang w:val="en-US"/>
              </w:rPr>
            </w:pPr>
            <w:r w:rsidRPr="00167595">
              <w:rPr>
                <w:lang w:val="en-US"/>
              </w:rPr>
              <w:t>1.3(b)</w:t>
            </w:r>
          </w:p>
        </w:tc>
        <w:tc>
          <w:tcPr>
            <w:tcW w:w="0" w:type="auto"/>
            <w:shd w:val="clear" w:color="auto" w:fill="auto"/>
          </w:tcPr>
          <w:p w14:paraId="76DCB3DC" w14:textId="77777777" w:rsidR="00CF3954" w:rsidRPr="00167595" w:rsidRDefault="00CF3954" w:rsidP="00CF3954">
            <w:pPr>
              <w:jc w:val="both"/>
              <w:rPr>
                <w:lang w:val="en-US"/>
              </w:rPr>
            </w:pPr>
            <w:r w:rsidRPr="00167595">
              <w:rPr>
                <w:lang w:val="en-US"/>
              </w:rPr>
              <w:t>Address of the Contractor is:</w:t>
            </w:r>
            <w:r w:rsidRPr="00167595">
              <w:rPr>
                <w:u w:val="single"/>
                <w:lang w:val="en-US"/>
              </w:rPr>
              <w:t xml:space="preserve">  </w:t>
            </w:r>
          </w:p>
          <w:p w14:paraId="76DCB3DD" w14:textId="77777777" w:rsidR="00CF3954" w:rsidRPr="00167595" w:rsidRDefault="00CF3954" w:rsidP="00CF3954">
            <w:pPr>
              <w:jc w:val="both"/>
              <w:rPr>
                <w:lang w:val="en-US"/>
              </w:rPr>
            </w:pPr>
            <w:r w:rsidRPr="00167595">
              <w:rPr>
                <w:lang w:val="en-US"/>
              </w:rPr>
              <w:t>To be completed after the Contract will be awarded.</w:t>
            </w:r>
          </w:p>
          <w:p w14:paraId="76DCB3DE" w14:textId="77777777" w:rsidR="00CF3954" w:rsidRPr="00167595" w:rsidRDefault="00CF3954" w:rsidP="00CF3954">
            <w:pPr>
              <w:jc w:val="both"/>
              <w:rPr>
                <w:u w:val="single"/>
                <w:lang w:val="en-US"/>
              </w:rPr>
            </w:pPr>
          </w:p>
        </w:tc>
      </w:tr>
      <w:tr w:rsidR="00CF3954" w:rsidRPr="00167595" w14:paraId="76DCB3E4" w14:textId="77777777" w:rsidTr="00A015F9">
        <w:trPr>
          <w:jc w:val="center"/>
        </w:trPr>
        <w:tc>
          <w:tcPr>
            <w:tcW w:w="0" w:type="auto"/>
            <w:shd w:val="clear" w:color="auto" w:fill="auto"/>
          </w:tcPr>
          <w:p w14:paraId="76DCB3E0" w14:textId="77777777" w:rsidR="00CF3954" w:rsidRPr="00167595" w:rsidRDefault="00CF3954" w:rsidP="00CF3954">
            <w:pPr>
              <w:rPr>
                <w:lang w:val="en-US"/>
              </w:rPr>
            </w:pPr>
            <w:r w:rsidRPr="00167595">
              <w:rPr>
                <w:lang w:val="en-US"/>
              </w:rPr>
              <w:t xml:space="preserve">Law and Language </w:t>
            </w:r>
          </w:p>
        </w:tc>
        <w:tc>
          <w:tcPr>
            <w:tcW w:w="0" w:type="auto"/>
            <w:shd w:val="clear" w:color="auto" w:fill="auto"/>
          </w:tcPr>
          <w:p w14:paraId="76DCB3E1" w14:textId="77777777" w:rsidR="00CF3954" w:rsidRPr="00167595" w:rsidRDefault="00CF3954" w:rsidP="00CF3954">
            <w:pPr>
              <w:ind w:left="72"/>
              <w:jc w:val="both"/>
              <w:rPr>
                <w:lang w:val="en-US"/>
              </w:rPr>
            </w:pPr>
            <w:r w:rsidRPr="00167595">
              <w:rPr>
                <w:lang w:val="en-US"/>
              </w:rPr>
              <w:t>1.4</w:t>
            </w:r>
          </w:p>
        </w:tc>
        <w:tc>
          <w:tcPr>
            <w:tcW w:w="0" w:type="auto"/>
            <w:shd w:val="clear" w:color="auto" w:fill="auto"/>
          </w:tcPr>
          <w:p w14:paraId="76DCB3E2" w14:textId="56228433" w:rsidR="00CF3954" w:rsidRPr="00167595" w:rsidRDefault="00CF3954" w:rsidP="00CF3954">
            <w:pPr>
              <w:jc w:val="both"/>
              <w:rPr>
                <w:lang w:val="en-US"/>
              </w:rPr>
            </w:pPr>
            <w:r w:rsidRPr="00167595">
              <w:rPr>
                <w:lang w:val="en-US"/>
              </w:rPr>
              <w:t xml:space="preserve">Law in force governing the Contract is that of the </w:t>
            </w:r>
            <w:r w:rsidRPr="00167595">
              <w:rPr>
                <w:b/>
                <w:lang w:val="en-US"/>
              </w:rPr>
              <w:t>[insert name of country].</w:t>
            </w:r>
          </w:p>
          <w:p w14:paraId="76DCB3E3" w14:textId="77777777" w:rsidR="00CF3954" w:rsidRPr="00167595" w:rsidRDefault="00CF3954" w:rsidP="00CF3954">
            <w:pPr>
              <w:jc w:val="both"/>
              <w:rPr>
                <w:lang w:val="en-US"/>
              </w:rPr>
            </w:pPr>
          </w:p>
        </w:tc>
      </w:tr>
      <w:tr w:rsidR="00CF3954" w:rsidRPr="00167595" w14:paraId="76DCB3E9" w14:textId="77777777" w:rsidTr="00A015F9">
        <w:trPr>
          <w:jc w:val="center"/>
        </w:trPr>
        <w:tc>
          <w:tcPr>
            <w:tcW w:w="0" w:type="auto"/>
            <w:shd w:val="clear" w:color="auto" w:fill="auto"/>
          </w:tcPr>
          <w:p w14:paraId="76DCB3E5" w14:textId="77777777" w:rsidR="00CF3954" w:rsidRPr="00167595" w:rsidRDefault="00CF3954" w:rsidP="00CF3954">
            <w:pPr>
              <w:jc w:val="both"/>
              <w:rPr>
                <w:lang w:val="en-US"/>
              </w:rPr>
            </w:pPr>
          </w:p>
        </w:tc>
        <w:tc>
          <w:tcPr>
            <w:tcW w:w="0" w:type="auto"/>
            <w:shd w:val="clear" w:color="auto" w:fill="auto"/>
          </w:tcPr>
          <w:p w14:paraId="76DCB3E6" w14:textId="77777777" w:rsidR="00CF3954" w:rsidRPr="00167595" w:rsidRDefault="00CF3954" w:rsidP="00CF3954">
            <w:pPr>
              <w:ind w:left="72"/>
              <w:jc w:val="both"/>
              <w:rPr>
                <w:lang w:val="en-US"/>
              </w:rPr>
            </w:pPr>
            <w:r w:rsidRPr="00167595">
              <w:rPr>
                <w:lang w:val="en-US"/>
              </w:rPr>
              <w:t>1.4</w:t>
            </w:r>
          </w:p>
        </w:tc>
        <w:tc>
          <w:tcPr>
            <w:tcW w:w="0" w:type="auto"/>
            <w:shd w:val="clear" w:color="auto" w:fill="auto"/>
          </w:tcPr>
          <w:p w14:paraId="76DCB3E7" w14:textId="51C210CF" w:rsidR="00CF3954" w:rsidRPr="00167595" w:rsidRDefault="00CF3954" w:rsidP="00CF3954">
            <w:pPr>
              <w:jc w:val="both"/>
              <w:rPr>
                <w:b/>
                <w:u w:val="single"/>
                <w:lang w:val="en-US"/>
              </w:rPr>
            </w:pPr>
            <w:r w:rsidRPr="00167595">
              <w:rPr>
                <w:lang w:val="en-US"/>
              </w:rPr>
              <w:t xml:space="preserve">Ruling language of the Contract is:  </w:t>
            </w:r>
            <w:r w:rsidRPr="00167595">
              <w:rPr>
                <w:b/>
                <w:lang w:val="en-US"/>
              </w:rPr>
              <w:t>[insert language]</w:t>
            </w:r>
            <w:r w:rsidRPr="00167595">
              <w:rPr>
                <w:lang w:val="en-US"/>
              </w:rPr>
              <w:t>.</w:t>
            </w:r>
          </w:p>
          <w:p w14:paraId="76DCB3E8" w14:textId="77777777" w:rsidR="00CF3954" w:rsidRPr="00167595" w:rsidRDefault="00CF3954" w:rsidP="00CF3954">
            <w:pPr>
              <w:jc w:val="both"/>
              <w:rPr>
                <w:lang w:val="en-US"/>
              </w:rPr>
            </w:pPr>
          </w:p>
        </w:tc>
      </w:tr>
      <w:tr w:rsidR="00CF3954" w:rsidRPr="00167595" w14:paraId="76DCB3EE" w14:textId="77777777" w:rsidTr="00A015F9">
        <w:trPr>
          <w:jc w:val="center"/>
        </w:trPr>
        <w:tc>
          <w:tcPr>
            <w:tcW w:w="0" w:type="auto"/>
            <w:shd w:val="clear" w:color="auto" w:fill="auto"/>
          </w:tcPr>
          <w:p w14:paraId="76DCB3EA" w14:textId="77777777" w:rsidR="00CF3954" w:rsidRPr="00167595" w:rsidRDefault="00CF3954" w:rsidP="00CF3954">
            <w:pPr>
              <w:jc w:val="both"/>
              <w:rPr>
                <w:lang w:val="en-US"/>
              </w:rPr>
            </w:pPr>
          </w:p>
        </w:tc>
        <w:tc>
          <w:tcPr>
            <w:tcW w:w="0" w:type="auto"/>
            <w:shd w:val="clear" w:color="auto" w:fill="auto"/>
          </w:tcPr>
          <w:p w14:paraId="76DCB3EB" w14:textId="77777777" w:rsidR="00CF3954" w:rsidRPr="00167595" w:rsidRDefault="00CF3954" w:rsidP="00CF3954">
            <w:pPr>
              <w:ind w:left="72"/>
              <w:jc w:val="both"/>
              <w:rPr>
                <w:lang w:val="en-US"/>
              </w:rPr>
            </w:pPr>
            <w:r w:rsidRPr="00167595">
              <w:rPr>
                <w:lang w:val="en-US"/>
              </w:rPr>
              <w:t>1.4</w:t>
            </w:r>
          </w:p>
        </w:tc>
        <w:tc>
          <w:tcPr>
            <w:tcW w:w="0" w:type="auto"/>
            <w:shd w:val="clear" w:color="auto" w:fill="auto"/>
          </w:tcPr>
          <w:p w14:paraId="76DCB3EC" w14:textId="1D0BAC7E" w:rsidR="00CF3954" w:rsidRPr="00167595" w:rsidRDefault="00CF3954" w:rsidP="00CF3954">
            <w:pPr>
              <w:jc w:val="both"/>
              <w:rPr>
                <w:lang w:val="en-US"/>
              </w:rPr>
            </w:pPr>
            <w:r w:rsidRPr="00167595">
              <w:rPr>
                <w:lang w:val="en-US"/>
              </w:rPr>
              <w:t xml:space="preserve">Language for communication is:  </w:t>
            </w:r>
            <w:r w:rsidRPr="00167595">
              <w:rPr>
                <w:b/>
                <w:lang w:val="en-US"/>
              </w:rPr>
              <w:t>[insert language]</w:t>
            </w:r>
            <w:r w:rsidRPr="00167595">
              <w:rPr>
                <w:lang w:val="en-US"/>
              </w:rPr>
              <w:t>.</w:t>
            </w:r>
          </w:p>
          <w:p w14:paraId="76DCB3ED" w14:textId="77777777" w:rsidR="00CF3954" w:rsidRPr="00167595" w:rsidRDefault="00CF3954" w:rsidP="00CF3954">
            <w:pPr>
              <w:jc w:val="both"/>
              <w:rPr>
                <w:lang w:val="en-US"/>
              </w:rPr>
            </w:pPr>
          </w:p>
        </w:tc>
      </w:tr>
      <w:tr w:rsidR="00CF3954" w:rsidRPr="00167595" w14:paraId="76DCB3F5" w14:textId="77777777" w:rsidTr="00A015F9">
        <w:trPr>
          <w:jc w:val="center"/>
        </w:trPr>
        <w:tc>
          <w:tcPr>
            <w:tcW w:w="0" w:type="auto"/>
            <w:shd w:val="clear" w:color="auto" w:fill="auto"/>
          </w:tcPr>
          <w:p w14:paraId="76DCB3EF" w14:textId="77777777" w:rsidR="00CF3954" w:rsidRPr="00167595" w:rsidRDefault="00CF3954" w:rsidP="00CF3954">
            <w:pPr>
              <w:jc w:val="both"/>
              <w:rPr>
                <w:lang w:val="en-US"/>
              </w:rPr>
            </w:pPr>
            <w:r w:rsidRPr="00167595">
              <w:rPr>
                <w:lang w:val="en-US"/>
              </w:rPr>
              <w:t>Right of Access to the Site</w:t>
            </w:r>
          </w:p>
        </w:tc>
        <w:tc>
          <w:tcPr>
            <w:tcW w:w="0" w:type="auto"/>
            <w:shd w:val="clear" w:color="auto" w:fill="auto"/>
          </w:tcPr>
          <w:p w14:paraId="76DCB3F0" w14:textId="77777777" w:rsidR="00CF3954" w:rsidRPr="00167595" w:rsidRDefault="00CF3954" w:rsidP="00CF3954">
            <w:pPr>
              <w:ind w:left="72"/>
              <w:jc w:val="both"/>
              <w:rPr>
                <w:lang w:val="en-US"/>
              </w:rPr>
            </w:pPr>
            <w:r w:rsidRPr="00167595">
              <w:rPr>
                <w:lang w:val="en-US"/>
              </w:rPr>
              <w:t>2.1</w:t>
            </w:r>
          </w:p>
        </w:tc>
        <w:tc>
          <w:tcPr>
            <w:tcW w:w="0" w:type="auto"/>
            <w:shd w:val="clear" w:color="auto" w:fill="auto"/>
          </w:tcPr>
          <w:p w14:paraId="76DCB3F1" w14:textId="77777777" w:rsidR="00CF3954" w:rsidRPr="00167595" w:rsidRDefault="00CF3954" w:rsidP="00CF3954">
            <w:pPr>
              <w:jc w:val="both"/>
              <w:rPr>
                <w:lang w:val="en-US"/>
              </w:rPr>
            </w:pPr>
            <w:r w:rsidRPr="00167595">
              <w:rPr>
                <w:lang w:val="en-US"/>
              </w:rPr>
              <w:t xml:space="preserve">Employer shall give the Contractor access to the Site within:  </w:t>
            </w:r>
          </w:p>
          <w:p w14:paraId="76DCB3F2" w14:textId="77777777" w:rsidR="00CF3954" w:rsidRPr="00167595" w:rsidRDefault="00CF3954" w:rsidP="00CF3954">
            <w:pPr>
              <w:jc w:val="both"/>
              <w:rPr>
                <w:lang w:val="en-US"/>
              </w:rPr>
            </w:pPr>
          </w:p>
          <w:p w14:paraId="76DCB3F3" w14:textId="42EECC33" w:rsidR="00CF3954" w:rsidRPr="00167595" w:rsidRDefault="00CF3954" w:rsidP="00CF3954">
            <w:pPr>
              <w:jc w:val="both"/>
              <w:rPr>
                <w:lang w:val="en-US"/>
              </w:rPr>
            </w:pPr>
            <w:r w:rsidRPr="00167595">
              <w:rPr>
                <w:b/>
                <w:lang w:val="en-US"/>
              </w:rPr>
              <w:t>[insert]</w:t>
            </w:r>
            <w:r w:rsidRPr="00167595">
              <w:rPr>
                <w:lang w:val="en-US"/>
              </w:rPr>
              <w:t xml:space="preserve"> days after the Commencement Date except in those areas listed below </w:t>
            </w:r>
            <w:r w:rsidRPr="00167595">
              <w:rPr>
                <w:b/>
                <w:lang w:val="en-US"/>
              </w:rPr>
              <w:t>[insert reference as appropriate]</w:t>
            </w:r>
            <w:r w:rsidRPr="00167595">
              <w:rPr>
                <w:lang w:val="en-US"/>
              </w:rPr>
              <w:t xml:space="preserve">, where access will be granted by the Employer to the Contractor after completion of the resettlement activities no later than </w:t>
            </w:r>
            <w:r w:rsidRPr="00167595">
              <w:rPr>
                <w:b/>
                <w:lang w:val="en-US"/>
              </w:rPr>
              <w:t>[insert reference here]</w:t>
            </w:r>
            <w:r w:rsidRPr="00167595">
              <w:rPr>
                <w:lang w:val="en-US"/>
              </w:rPr>
              <w:t>.</w:t>
            </w:r>
          </w:p>
          <w:p w14:paraId="76DCB3F4" w14:textId="77777777" w:rsidR="00CF3954" w:rsidRPr="00167595" w:rsidRDefault="00CF3954" w:rsidP="00CF3954">
            <w:pPr>
              <w:ind w:left="727"/>
              <w:jc w:val="both"/>
              <w:rPr>
                <w:lang w:val="en-US"/>
              </w:rPr>
            </w:pPr>
          </w:p>
        </w:tc>
      </w:tr>
      <w:tr w:rsidR="00CF3954" w:rsidRPr="00167595" w14:paraId="76DCB3FA" w14:textId="77777777" w:rsidTr="00A015F9">
        <w:trPr>
          <w:jc w:val="center"/>
        </w:trPr>
        <w:tc>
          <w:tcPr>
            <w:tcW w:w="0" w:type="auto"/>
            <w:shd w:val="clear" w:color="auto" w:fill="auto"/>
          </w:tcPr>
          <w:p w14:paraId="76DCB3F6" w14:textId="689FDE2E" w:rsidR="00CF3954" w:rsidRPr="00167595" w:rsidRDefault="00CF3954" w:rsidP="00CF3954">
            <w:pPr>
              <w:jc w:val="both"/>
              <w:rPr>
                <w:lang w:val="en-US"/>
              </w:rPr>
            </w:pPr>
            <w:r w:rsidRPr="00167595">
              <w:rPr>
                <w:lang w:val="en-US"/>
              </w:rPr>
              <w:t>Engineer’s Duties and Authority</w:t>
            </w:r>
          </w:p>
        </w:tc>
        <w:tc>
          <w:tcPr>
            <w:tcW w:w="0" w:type="auto"/>
            <w:shd w:val="clear" w:color="auto" w:fill="auto"/>
          </w:tcPr>
          <w:p w14:paraId="76DCB3F7" w14:textId="77777777" w:rsidR="00CF3954" w:rsidRPr="00167595" w:rsidRDefault="00CF3954" w:rsidP="00CF3954">
            <w:pPr>
              <w:ind w:left="72"/>
              <w:jc w:val="both"/>
              <w:rPr>
                <w:lang w:val="en-US"/>
              </w:rPr>
            </w:pPr>
            <w:r w:rsidRPr="00167595">
              <w:rPr>
                <w:lang w:val="en-US"/>
              </w:rPr>
              <w:t>3.1(i)</w:t>
            </w:r>
          </w:p>
        </w:tc>
        <w:tc>
          <w:tcPr>
            <w:tcW w:w="0" w:type="auto"/>
            <w:shd w:val="clear" w:color="auto" w:fill="auto"/>
          </w:tcPr>
          <w:p w14:paraId="76DCB3F8" w14:textId="7AA34C98" w:rsidR="00CF3954" w:rsidRPr="00167595" w:rsidRDefault="00CF3954" w:rsidP="00CF3954">
            <w:pPr>
              <w:jc w:val="both"/>
              <w:rPr>
                <w:b/>
                <w:u w:val="single"/>
                <w:lang w:val="en-US"/>
              </w:rPr>
            </w:pPr>
            <w:r w:rsidRPr="00167595">
              <w:rPr>
                <w:lang w:val="en-US"/>
              </w:rPr>
              <w:t xml:space="preserve">Engineer’s authority to instruct a Variation is limited to: up to </w:t>
            </w:r>
            <w:r w:rsidRPr="00167595">
              <w:rPr>
                <w:b/>
                <w:lang w:val="en-US"/>
              </w:rPr>
              <w:t>[insert percentage]</w:t>
            </w:r>
            <w:r w:rsidRPr="00167595">
              <w:rPr>
                <w:lang w:val="en-US"/>
              </w:rPr>
              <w:t xml:space="preserve"> percent </w:t>
            </w:r>
            <w:r w:rsidRPr="00167595">
              <w:rPr>
                <w:b/>
                <w:lang w:val="en-US"/>
              </w:rPr>
              <w:t>[(  %)]</w:t>
            </w:r>
            <w:r w:rsidRPr="00167595">
              <w:rPr>
                <w:lang w:val="en-US"/>
              </w:rPr>
              <w:t xml:space="preserve"> of the quantity of such individual items, which are included in the Bill of Quantities or other Schedule, or up to </w:t>
            </w:r>
            <w:r w:rsidRPr="00167595">
              <w:rPr>
                <w:b/>
                <w:lang w:val="en-US"/>
              </w:rPr>
              <w:t>[insert percentage]</w:t>
            </w:r>
            <w:r w:rsidRPr="00167595">
              <w:rPr>
                <w:lang w:val="en-US"/>
              </w:rPr>
              <w:t xml:space="preserve"> percent </w:t>
            </w:r>
            <w:r w:rsidRPr="00167595">
              <w:rPr>
                <w:b/>
                <w:lang w:val="en-US"/>
              </w:rPr>
              <w:t>[(  %)]</w:t>
            </w:r>
            <w:r w:rsidRPr="00167595">
              <w:rPr>
                <w:lang w:val="en-US"/>
              </w:rPr>
              <w:t xml:space="preserve"> of the Accepted Contract Amount, whichever is less, subject to a cumulative ceiling of </w:t>
            </w:r>
            <w:r w:rsidRPr="00167595">
              <w:rPr>
                <w:b/>
                <w:lang w:val="en-US"/>
              </w:rPr>
              <w:t>[insert dollar value].</w:t>
            </w:r>
          </w:p>
          <w:p w14:paraId="76DCB3F9" w14:textId="77777777" w:rsidR="00CF3954" w:rsidRPr="00167595" w:rsidRDefault="00CF3954" w:rsidP="00CF3954">
            <w:pPr>
              <w:jc w:val="both"/>
              <w:rPr>
                <w:lang w:val="en-US"/>
              </w:rPr>
            </w:pPr>
          </w:p>
        </w:tc>
      </w:tr>
      <w:tr w:rsidR="00CF3954" w:rsidRPr="00167595" w14:paraId="76DCB3FF" w14:textId="77777777" w:rsidTr="00A015F9">
        <w:trPr>
          <w:jc w:val="center"/>
        </w:trPr>
        <w:tc>
          <w:tcPr>
            <w:tcW w:w="0" w:type="auto"/>
            <w:shd w:val="clear" w:color="auto" w:fill="auto"/>
          </w:tcPr>
          <w:p w14:paraId="76DCB3FB" w14:textId="77777777" w:rsidR="00CF3954" w:rsidRPr="00167595" w:rsidRDefault="00CF3954" w:rsidP="00CF3954">
            <w:pPr>
              <w:jc w:val="both"/>
              <w:rPr>
                <w:lang w:val="en-US"/>
              </w:rPr>
            </w:pPr>
          </w:p>
        </w:tc>
        <w:tc>
          <w:tcPr>
            <w:tcW w:w="0" w:type="auto"/>
            <w:shd w:val="clear" w:color="auto" w:fill="auto"/>
          </w:tcPr>
          <w:p w14:paraId="76DCB3FC" w14:textId="77777777" w:rsidR="00CF3954" w:rsidRPr="00167595" w:rsidRDefault="00CF3954" w:rsidP="00CF3954">
            <w:pPr>
              <w:ind w:left="72"/>
              <w:jc w:val="both"/>
              <w:rPr>
                <w:lang w:val="en-US"/>
              </w:rPr>
            </w:pPr>
            <w:r w:rsidRPr="00167595">
              <w:rPr>
                <w:lang w:val="en-US"/>
              </w:rPr>
              <w:t>3.1(ii)</w:t>
            </w:r>
          </w:p>
        </w:tc>
        <w:tc>
          <w:tcPr>
            <w:tcW w:w="0" w:type="auto"/>
            <w:shd w:val="clear" w:color="auto" w:fill="auto"/>
          </w:tcPr>
          <w:p w14:paraId="76DCB3FD" w14:textId="7656CE15" w:rsidR="00CF3954" w:rsidRPr="00167595" w:rsidRDefault="00CF3954" w:rsidP="00CF3954">
            <w:pPr>
              <w:jc w:val="both"/>
              <w:rPr>
                <w:b/>
                <w:u w:val="single"/>
                <w:lang w:val="en-US"/>
              </w:rPr>
            </w:pPr>
            <w:r w:rsidRPr="00167595">
              <w:rPr>
                <w:lang w:val="en-US"/>
              </w:rPr>
              <w:t xml:space="preserve">Engineer’s authority to approve a proposal for Variation submitted by the Contractor is limited to: up to </w:t>
            </w:r>
            <w:r w:rsidRPr="00167595">
              <w:rPr>
                <w:b/>
                <w:lang w:val="en-US"/>
              </w:rPr>
              <w:t>[insert percentage]</w:t>
            </w:r>
            <w:r w:rsidRPr="00167595">
              <w:rPr>
                <w:lang w:val="en-US"/>
              </w:rPr>
              <w:t xml:space="preserve"> percent </w:t>
            </w:r>
            <w:r w:rsidRPr="00167595">
              <w:rPr>
                <w:b/>
                <w:lang w:val="en-US"/>
              </w:rPr>
              <w:t>[(  %)]</w:t>
            </w:r>
            <w:r w:rsidRPr="00167595">
              <w:rPr>
                <w:lang w:val="en-US"/>
              </w:rPr>
              <w:t xml:space="preserve"> of the quantity of such individual items, which are included in the Bill of Quantities or other Schedule, or up to </w:t>
            </w:r>
            <w:r w:rsidRPr="00167595">
              <w:rPr>
                <w:b/>
                <w:lang w:val="en-US"/>
              </w:rPr>
              <w:t>[insert percentage]</w:t>
            </w:r>
            <w:r w:rsidRPr="00167595">
              <w:rPr>
                <w:lang w:val="en-US"/>
              </w:rPr>
              <w:t xml:space="preserve"> percent </w:t>
            </w:r>
            <w:r w:rsidRPr="00167595">
              <w:rPr>
                <w:b/>
                <w:lang w:val="en-US"/>
              </w:rPr>
              <w:t>[(  %)]</w:t>
            </w:r>
            <w:r w:rsidRPr="00167595">
              <w:rPr>
                <w:lang w:val="en-US"/>
              </w:rPr>
              <w:t xml:space="preserve"> of the Accepted Contract Amount, whichever is less, subject to a cumulative ceiling of </w:t>
            </w:r>
            <w:r w:rsidRPr="00167595">
              <w:rPr>
                <w:b/>
                <w:lang w:val="en-US"/>
              </w:rPr>
              <w:t>[insert dollar value].</w:t>
            </w:r>
          </w:p>
          <w:p w14:paraId="76DCB3FE" w14:textId="77777777" w:rsidR="00CF3954" w:rsidRPr="00167595" w:rsidRDefault="00CF3954" w:rsidP="00CF3954">
            <w:pPr>
              <w:jc w:val="both"/>
              <w:rPr>
                <w:lang w:val="en-US"/>
              </w:rPr>
            </w:pPr>
          </w:p>
        </w:tc>
      </w:tr>
      <w:tr w:rsidR="00CF3954" w:rsidRPr="00167595" w14:paraId="76DCB404" w14:textId="77777777" w:rsidTr="00A015F9">
        <w:trPr>
          <w:jc w:val="center"/>
        </w:trPr>
        <w:tc>
          <w:tcPr>
            <w:tcW w:w="0" w:type="auto"/>
            <w:shd w:val="clear" w:color="auto" w:fill="auto"/>
          </w:tcPr>
          <w:p w14:paraId="76DCB400" w14:textId="77777777" w:rsidR="00CF3954" w:rsidRPr="00167595" w:rsidRDefault="00CF3954" w:rsidP="00CF3954">
            <w:pPr>
              <w:jc w:val="both"/>
              <w:rPr>
                <w:lang w:val="en-US"/>
              </w:rPr>
            </w:pPr>
            <w:r w:rsidRPr="00167595">
              <w:rPr>
                <w:lang w:val="en-US"/>
              </w:rPr>
              <w:t>Performance Security</w:t>
            </w:r>
          </w:p>
        </w:tc>
        <w:tc>
          <w:tcPr>
            <w:tcW w:w="0" w:type="auto"/>
            <w:shd w:val="clear" w:color="auto" w:fill="auto"/>
          </w:tcPr>
          <w:p w14:paraId="76DCB401" w14:textId="77777777" w:rsidR="00CF3954" w:rsidRPr="00167595" w:rsidRDefault="00CF3954" w:rsidP="00CF3954">
            <w:pPr>
              <w:ind w:left="72"/>
              <w:jc w:val="both"/>
              <w:rPr>
                <w:lang w:val="en-US"/>
              </w:rPr>
            </w:pPr>
            <w:r w:rsidRPr="00167595">
              <w:rPr>
                <w:lang w:val="en-US"/>
              </w:rPr>
              <w:t>4.2</w:t>
            </w:r>
          </w:p>
        </w:tc>
        <w:tc>
          <w:tcPr>
            <w:tcW w:w="0" w:type="auto"/>
            <w:shd w:val="clear" w:color="auto" w:fill="auto"/>
          </w:tcPr>
          <w:p w14:paraId="76DCB402" w14:textId="7B2CE8A5" w:rsidR="00CF3954" w:rsidRPr="00167595" w:rsidRDefault="00CF3954" w:rsidP="00CF3954">
            <w:pPr>
              <w:jc w:val="both"/>
              <w:rPr>
                <w:lang w:val="en-US"/>
              </w:rPr>
            </w:pPr>
            <w:r w:rsidRPr="00167595">
              <w:rPr>
                <w:lang w:val="en-US"/>
              </w:rPr>
              <w:t xml:space="preserve">Performance Security will be in a form acceptable to Employer in the amount of: </w:t>
            </w:r>
            <w:r w:rsidRPr="00167595">
              <w:rPr>
                <w:b/>
                <w:lang w:val="en-US"/>
              </w:rPr>
              <w:t>[insert percentage]</w:t>
            </w:r>
            <w:r w:rsidRPr="00167595">
              <w:rPr>
                <w:lang w:val="en-US"/>
              </w:rPr>
              <w:t xml:space="preserve"> percent </w:t>
            </w:r>
            <w:r w:rsidRPr="00167595">
              <w:rPr>
                <w:b/>
                <w:lang w:val="en-US"/>
              </w:rPr>
              <w:t>[(  %)]</w:t>
            </w:r>
            <w:r w:rsidRPr="00167595">
              <w:rPr>
                <w:lang w:val="en-US"/>
              </w:rPr>
              <w:t xml:space="preserve"> of the Accepted Contract Amount, payable in US Dollars.</w:t>
            </w:r>
          </w:p>
          <w:p w14:paraId="76DCB403" w14:textId="77777777" w:rsidR="00CF3954" w:rsidRPr="00167595" w:rsidRDefault="00CF3954" w:rsidP="00CF3954">
            <w:pPr>
              <w:jc w:val="both"/>
              <w:rPr>
                <w:lang w:val="en-US"/>
              </w:rPr>
            </w:pPr>
          </w:p>
        </w:tc>
      </w:tr>
      <w:tr w:rsidR="00CF3954" w:rsidRPr="00167595" w14:paraId="76DCB40C" w14:textId="77777777" w:rsidTr="00A015F9">
        <w:trPr>
          <w:jc w:val="center"/>
        </w:trPr>
        <w:tc>
          <w:tcPr>
            <w:tcW w:w="0" w:type="auto"/>
            <w:shd w:val="clear" w:color="auto" w:fill="auto"/>
          </w:tcPr>
          <w:p w14:paraId="76DCB405" w14:textId="77777777" w:rsidR="00CF3954" w:rsidRPr="00167595" w:rsidRDefault="00CF3954" w:rsidP="00CF3954">
            <w:pPr>
              <w:jc w:val="both"/>
              <w:rPr>
                <w:lang w:val="en-US"/>
              </w:rPr>
            </w:pPr>
            <w:r w:rsidRPr="00167595">
              <w:rPr>
                <w:lang w:val="en-US"/>
              </w:rPr>
              <w:t>Working Hours</w:t>
            </w:r>
          </w:p>
        </w:tc>
        <w:tc>
          <w:tcPr>
            <w:tcW w:w="0" w:type="auto"/>
            <w:shd w:val="clear" w:color="auto" w:fill="auto"/>
          </w:tcPr>
          <w:p w14:paraId="76DCB406" w14:textId="77777777" w:rsidR="00CF3954" w:rsidRPr="00167595" w:rsidRDefault="00CF3954" w:rsidP="00CF3954">
            <w:pPr>
              <w:ind w:left="72"/>
              <w:jc w:val="both"/>
              <w:rPr>
                <w:rFonts w:eastAsia="Calibri"/>
                <w:szCs w:val="22"/>
                <w:lang w:val="en-US" w:eastAsia="en-US"/>
              </w:rPr>
            </w:pPr>
            <w:r w:rsidRPr="00167595">
              <w:rPr>
                <w:lang w:val="en-US"/>
              </w:rPr>
              <w:t>6.5</w:t>
            </w:r>
          </w:p>
          <w:p w14:paraId="76DCB407" w14:textId="77777777" w:rsidR="00CF3954" w:rsidRPr="00167595" w:rsidRDefault="00CF3954" w:rsidP="00CF3954">
            <w:pPr>
              <w:ind w:left="72"/>
              <w:jc w:val="both"/>
              <w:rPr>
                <w:lang w:val="en-US"/>
              </w:rPr>
            </w:pPr>
          </w:p>
          <w:p w14:paraId="76DCB408" w14:textId="77777777" w:rsidR="00CF3954" w:rsidRPr="00167595" w:rsidRDefault="00CF3954" w:rsidP="00CF3954">
            <w:pPr>
              <w:ind w:left="72"/>
              <w:jc w:val="both"/>
              <w:rPr>
                <w:lang w:val="en-US"/>
              </w:rPr>
            </w:pPr>
          </w:p>
        </w:tc>
        <w:tc>
          <w:tcPr>
            <w:tcW w:w="0" w:type="auto"/>
            <w:shd w:val="clear" w:color="auto" w:fill="auto"/>
          </w:tcPr>
          <w:p w14:paraId="76DCB409" w14:textId="77777777" w:rsidR="00CF3954" w:rsidRPr="00167595" w:rsidRDefault="00CF3954" w:rsidP="00CF3954">
            <w:pPr>
              <w:jc w:val="both"/>
              <w:rPr>
                <w:lang w:val="en-US"/>
              </w:rPr>
            </w:pPr>
            <w:r w:rsidRPr="00167595">
              <w:rPr>
                <w:lang w:val="en-US"/>
              </w:rPr>
              <w:t xml:space="preserve">Normal working hours are:  </w:t>
            </w:r>
            <w:r w:rsidRPr="00167595">
              <w:rPr>
                <w:b/>
                <w:lang w:val="en-US"/>
              </w:rPr>
              <w:t>[insert]</w:t>
            </w:r>
            <w:r w:rsidRPr="00167595">
              <w:rPr>
                <w:lang w:val="en-US"/>
              </w:rPr>
              <w:t xml:space="preserve"> local time in Country.</w:t>
            </w:r>
          </w:p>
          <w:p w14:paraId="76DCB40A" w14:textId="77777777" w:rsidR="00CF3954" w:rsidRPr="00167595" w:rsidRDefault="00CF3954" w:rsidP="00CF3954">
            <w:pPr>
              <w:jc w:val="both"/>
              <w:rPr>
                <w:lang w:val="en-US"/>
              </w:rPr>
            </w:pPr>
            <w:r w:rsidRPr="00167595">
              <w:rPr>
                <w:lang w:val="en-US"/>
              </w:rPr>
              <w:t xml:space="preserve">Locally recognized days of rest: </w:t>
            </w:r>
            <w:r w:rsidRPr="00167595">
              <w:rPr>
                <w:b/>
                <w:lang w:val="en-US"/>
              </w:rPr>
              <w:t xml:space="preserve">[insert] </w:t>
            </w:r>
            <w:r w:rsidRPr="00167595">
              <w:rPr>
                <w:lang w:val="en-US"/>
              </w:rPr>
              <w:t>(such as Saturdays, Sundays and all Government of Country recognized public holidays).</w:t>
            </w:r>
          </w:p>
          <w:p w14:paraId="76DCB40B" w14:textId="77777777" w:rsidR="00CF3954" w:rsidRPr="00167595" w:rsidRDefault="00CF3954" w:rsidP="00CF3954">
            <w:pPr>
              <w:jc w:val="both"/>
              <w:rPr>
                <w:lang w:val="en-US"/>
              </w:rPr>
            </w:pPr>
          </w:p>
        </w:tc>
      </w:tr>
      <w:tr w:rsidR="00CF3954" w:rsidRPr="00167595" w14:paraId="76DCB416" w14:textId="77777777" w:rsidTr="00A015F9">
        <w:trPr>
          <w:jc w:val="center"/>
        </w:trPr>
        <w:tc>
          <w:tcPr>
            <w:tcW w:w="0" w:type="auto"/>
            <w:shd w:val="clear" w:color="auto" w:fill="auto"/>
          </w:tcPr>
          <w:p w14:paraId="76DCB40D" w14:textId="2867E6CD" w:rsidR="00CF3954" w:rsidRPr="00167595" w:rsidRDefault="00CF3954" w:rsidP="00CF3954">
            <w:pPr>
              <w:jc w:val="both"/>
              <w:rPr>
                <w:lang w:val="en-US"/>
              </w:rPr>
            </w:pPr>
            <w:r w:rsidRPr="00167595">
              <w:rPr>
                <w:lang w:val="en-US"/>
              </w:rPr>
              <w:t>Delay Damages</w:t>
            </w:r>
            <w:r w:rsidRPr="00167595">
              <w:rPr>
                <w:rStyle w:val="FootnoteReference"/>
                <w:lang w:val="en-US"/>
              </w:rPr>
              <w:footnoteReference w:id="8"/>
            </w:r>
          </w:p>
          <w:p w14:paraId="76DCB40E" w14:textId="77777777" w:rsidR="00CF3954" w:rsidRPr="00167595" w:rsidRDefault="00CF3954" w:rsidP="00CF3954">
            <w:pPr>
              <w:jc w:val="both"/>
              <w:rPr>
                <w:lang w:val="en-US"/>
              </w:rPr>
            </w:pPr>
          </w:p>
        </w:tc>
        <w:tc>
          <w:tcPr>
            <w:tcW w:w="0" w:type="auto"/>
            <w:shd w:val="clear" w:color="auto" w:fill="auto"/>
          </w:tcPr>
          <w:p w14:paraId="76DCB40F" w14:textId="77777777" w:rsidR="00CF3954" w:rsidRPr="00167595" w:rsidRDefault="00CF3954" w:rsidP="00CF3954">
            <w:pPr>
              <w:ind w:left="72"/>
              <w:jc w:val="both"/>
              <w:rPr>
                <w:lang w:val="en-US"/>
              </w:rPr>
            </w:pPr>
            <w:r w:rsidRPr="00167595">
              <w:rPr>
                <w:lang w:val="en-US"/>
              </w:rPr>
              <w:t>8.7</w:t>
            </w:r>
          </w:p>
        </w:tc>
        <w:tc>
          <w:tcPr>
            <w:tcW w:w="0" w:type="auto"/>
            <w:shd w:val="clear" w:color="auto" w:fill="auto"/>
          </w:tcPr>
          <w:p w14:paraId="76DCB410" w14:textId="77777777" w:rsidR="00CF3954" w:rsidRPr="00167595" w:rsidRDefault="00CF3954" w:rsidP="00CF3954">
            <w:pPr>
              <w:rPr>
                <w:lang w:val="en-US"/>
              </w:rPr>
            </w:pPr>
            <w:r w:rsidRPr="00167595">
              <w:rPr>
                <w:lang w:val="en-US"/>
              </w:rPr>
              <w:t>The damages for delays shall be as follows</w:t>
            </w:r>
          </w:p>
          <w:p w14:paraId="76DCB411" w14:textId="77777777" w:rsidR="00CF3954" w:rsidRPr="00167595" w:rsidRDefault="00CF3954" w:rsidP="00CF3954">
            <w:pPr>
              <w:rPr>
                <w:lang w:val="en-US"/>
              </w:rPr>
            </w:pPr>
            <w:r w:rsidRPr="00167595">
              <w:rPr>
                <w:lang w:val="en-US"/>
              </w:rPr>
              <w:t xml:space="preserve">USD </w:t>
            </w:r>
            <w:r w:rsidRPr="00167595">
              <w:rPr>
                <w:b/>
                <w:lang w:val="en-US"/>
              </w:rPr>
              <w:t>[insert]</w:t>
            </w:r>
            <w:r w:rsidRPr="00167595">
              <w:rPr>
                <w:lang w:val="en-US"/>
              </w:rPr>
              <w:t xml:space="preserve"> per day.</w:t>
            </w:r>
          </w:p>
          <w:p w14:paraId="76DCB412" w14:textId="77777777" w:rsidR="00CF3954" w:rsidRPr="00167595" w:rsidRDefault="00CF3954" w:rsidP="00CF3954">
            <w:pPr>
              <w:rPr>
                <w:lang w:val="en-US"/>
              </w:rPr>
            </w:pPr>
          </w:p>
          <w:p w14:paraId="76DCB413" w14:textId="77777777" w:rsidR="00CF3954" w:rsidRPr="00167595" w:rsidRDefault="00CF3954" w:rsidP="00CF3954">
            <w:pPr>
              <w:rPr>
                <w:lang w:val="en-US"/>
              </w:rPr>
            </w:pPr>
            <w:r w:rsidRPr="00167595">
              <w:rPr>
                <w:lang w:val="en-US"/>
              </w:rPr>
              <w:t>Maximum amount of delay damages shall be:</w:t>
            </w:r>
          </w:p>
          <w:p w14:paraId="76DCB414" w14:textId="04E60D3D" w:rsidR="00CF3954" w:rsidRPr="00167595" w:rsidRDefault="00CF3954" w:rsidP="00CF3954">
            <w:pPr>
              <w:rPr>
                <w:lang w:val="en-US"/>
              </w:rPr>
            </w:pPr>
            <w:r w:rsidRPr="00167595">
              <w:rPr>
                <w:b/>
                <w:lang w:val="en-US"/>
              </w:rPr>
              <w:t>[insert]</w:t>
            </w:r>
            <w:r w:rsidRPr="00167595">
              <w:rPr>
                <w:lang w:val="en-US"/>
              </w:rPr>
              <w:t xml:space="preserve"> number of days. </w:t>
            </w:r>
          </w:p>
          <w:p w14:paraId="76DCB415" w14:textId="77777777" w:rsidR="00CF3954" w:rsidRPr="00167595" w:rsidRDefault="00CF3954" w:rsidP="00CF3954">
            <w:pPr>
              <w:rPr>
                <w:lang w:val="en-US"/>
              </w:rPr>
            </w:pPr>
          </w:p>
        </w:tc>
      </w:tr>
      <w:tr w:rsidR="00CF3954" w:rsidRPr="00167595" w14:paraId="76DCB41B" w14:textId="77777777" w:rsidTr="00A015F9">
        <w:trPr>
          <w:trHeight w:val="706"/>
          <w:jc w:val="center"/>
        </w:trPr>
        <w:tc>
          <w:tcPr>
            <w:tcW w:w="0" w:type="auto"/>
            <w:shd w:val="clear" w:color="auto" w:fill="auto"/>
          </w:tcPr>
          <w:p w14:paraId="76DCB417" w14:textId="77777777" w:rsidR="00CF3954" w:rsidRPr="00167595" w:rsidRDefault="00CF3954" w:rsidP="00CF3954">
            <w:pPr>
              <w:jc w:val="both"/>
              <w:rPr>
                <w:lang w:val="en-US"/>
              </w:rPr>
            </w:pPr>
            <w:r w:rsidRPr="00167595">
              <w:rPr>
                <w:lang w:val="en-US"/>
              </w:rPr>
              <w:t>Provisional Sums</w:t>
            </w:r>
          </w:p>
        </w:tc>
        <w:tc>
          <w:tcPr>
            <w:tcW w:w="0" w:type="auto"/>
            <w:shd w:val="clear" w:color="auto" w:fill="auto"/>
          </w:tcPr>
          <w:p w14:paraId="76DCB418" w14:textId="77777777" w:rsidR="00CF3954" w:rsidRPr="00167595" w:rsidRDefault="00CF3954" w:rsidP="00CF3954">
            <w:pPr>
              <w:ind w:left="72"/>
              <w:jc w:val="both"/>
              <w:rPr>
                <w:lang w:val="en-US"/>
              </w:rPr>
            </w:pPr>
            <w:r w:rsidRPr="00167595">
              <w:rPr>
                <w:lang w:val="en-US"/>
              </w:rPr>
              <w:t>13.5(b)(ii)</w:t>
            </w:r>
          </w:p>
        </w:tc>
        <w:tc>
          <w:tcPr>
            <w:tcW w:w="0" w:type="auto"/>
            <w:shd w:val="clear" w:color="auto" w:fill="auto"/>
          </w:tcPr>
          <w:p w14:paraId="76DCB419" w14:textId="1154A49E" w:rsidR="00CF3954" w:rsidRPr="00167595" w:rsidRDefault="00CF3954" w:rsidP="00CF3954">
            <w:pPr>
              <w:rPr>
                <w:lang w:val="en-US"/>
              </w:rPr>
            </w:pPr>
            <w:r w:rsidRPr="00167595">
              <w:rPr>
                <w:lang w:val="en-US"/>
              </w:rPr>
              <w:t xml:space="preserve">Percentage for overhead charges and profit for adjustment of Provisional Sums shall be: </w:t>
            </w:r>
            <w:r w:rsidRPr="00167595">
              <w:rPr>
                <w:b/>
                <w:lang w:val="en-US"/>
              </w:rPr>
              <w:t>[insert percentage]</w:t>
            </w:r>
            <w:r w:rsidRPr="00167595">
              <w:rPr>
                <w:lang w:val="en-US"/>
              </w:rPr>
              <w:t xml:space="preserve"> percent </w:t>
            </w:r>
            <w:r w:rsidRPr="00167595">
              <w:rPr>
                <w:b/>
                <w:lang w:val="en-US"/>
              </w:rPr>
              <w:t>[(  %)]</w:t>
            </w:r>
            <w:r w:rsidRPr="00167595">
              <w:rPr>
                <w:lang w:val="en-US"/>
              </w:rPr>
              <w:t>.</w:t>
            </w:r>
          </w:p>
          <w:p w14:paraId="76DCB41A" w14:textId="77777777" w:rsidR="00CF3954" w:rsidRPr="00167595" w:rsidRDefault="00CF3954" w:rsidP="00CF3954">
            <w:pPr>
              <w:rPr>
                <w:lang w:val="en-US"/>
              </w:rPr>
            </w:pPr>
            <w:r w:rsidRPr="00167595">
              <w:rPr>
                <w:lang w:val="en-US"/>
              </w:rPr>
              <w:t xml:space="preserve"> </w:t>
            </w:r>
          </w:p>
        </w:tc>
      </w:tr>
      <w:tr w:rsidR="00CF3954" w:rsidRPr="00167595" w14:paraId="76DCB420" w14:textId="77777777" w:rsidTr="00A015F9">
        <w:trPr>
          <w:jc w:val="center"/>
        </w:trPr>
        <w:tc>
          <w:tcPr>
            <w:tcW w:w="0" w:type="auto"/>
            <w:shd w:val="clear" w:color="auto" w:fill="auto"/>
          </w:tcPr>
          <w:p w14:paraId="76DCB41C" w14:textId="77777777" w:rsidR="00CF3954" w:rsidRPr="00167595" w:rsidRDefault="00CF3954" w:rsidP="00CF3954">
            <w:pPr>
              <w:rPr>
                <w:lang w:val="en-US"/>
              </w:rPr>
            </w:pPr>
            <w:r w:rsidRPr="00167595">
              <w:rPr>
                <w:lang w:val="en-US"/>
              </w:rPr>
              <w:t>Adjustment for Changes in Cost</w:t>
            </w:r>
          </w:p>
        </w:tc>
        <w:tc>
          <w:tcPr>
            <w:tcW w:w="0" w:type="auto"/>
            <w:shd w:val="clear" w:color="auto" w:fill="auto"/>
          </w:tcPr>
          <w:p w14:paraId="76DCB41D" w14:textId="77777777" w:rsidR="00CF3954" w:rsidRPr="00167595" w:rsidRDefault="00CF3954" w:rsidP="00CF3954">
            <w:pPr>
              <w:ind w:left="72"/>
              <w:jc w:val="both"/>
              <w:rPr>
                <w:lang w:val="en-US"/>
              </w:rPr>
            </w:pPr>
            <w:r w:rsidRPr="00167595">
              <w:rPr>
                <w:lang w:val="en-US"/>
              </w:rPr>
              <w:t>13.8</w:t>
            </w:r>
          </w:p>
        </w:tc>
        <w:tc>
          <w:tcPr>
            <w:tcW w:w="0" w:type="auto"/>
            <w:shd w:val="clear" w:color="auto" w:fill="auto"/>
          </w:tcPr>
          <w:p w14:paraId="76DCB41E" w14:textId="773BF638" w:rsidR="00CF3954" w:rsidRPr="00167595" w:rsidRDefault="00CF3954" w:rsidP="00CF3954">
            <w:pPr>
              <w:jc w:val="both"/>
              <w:rPr>
                <w:lang w:val="en-US"/>
              </w:rPr>
            </w:pPr>
            <w:r w:rsidRPr="00167595">
              <w:rPr>
                <w:lang w:val="en-US"/>
              </w:rPr>
              <w:t xml:space="preserve">Adjustment shall be made for the first time at the end of month </w:t>
            </w:r>
            <w:r w:rsidRPr="00167595">
              <w:rPr>
                <w:b/>
                <w:lang w:val="en-US"/>
              </w:rPr>
              <w:t>[insert number of months into the Contract]</w:t>
            </w:r>
            <w:r w:rsidRPr="00167595">
              <w:rPr>
                <w:lang w:val="en-US"/>
              </w:rPr>
              <w:t xml:space="preserve"> following the Commencement Date and</w:t>
            </w:r>
            <w:r w:rsidRPr="00167595">
              <w:rPr>
                <w:b/>
                <w:lang w:val="en-US"/>
              </w:rPr>
              <w:t xml:space="preserve"> [insert frequency] </w:t>
            </w:r>
            <w:r w:rsidRPr="00167595">
              <w:rPr>
                <w:lang w:val="en-US"/>
              </w:rPr>
              <w:t>months thereafter. Any such adjustment will be applicable to work performed on or after the date the adjustment is made.</w:t>
            </w:r>
          </w:p>
          <w:p w14:paraId="76DCB41F" w14:textId="77777777" w:rsidR="00CF3954" w:rsidRPr="00167595" w:rsidRDefault="00CF3954" w:rsidP="00CF3954">
            <w:pPr>
              <w:jc w:val="both"/>
              <w:rPr>
                <w:lang w:val="en-US"/>
              </w:rPr>
            </w:pPr>
          </w:p>
        </w:tc>
      </w:tr>
      <w:tr w:rsidR="00CF3954" w:rsidRPr="00167595" w14:paraId="76DCB424" w14:textId="77777777" w:rsidTr="00A015F9">
        <w:trPr>
          <w:jc w:val="center"/>
        </w:trPr>
        <w:tc>
          <w:tcPr>
            <w:tcW w:w="0" w:type="auto"/>
            <w:shd w:val="clear" w:color="auto" w:fill="auto"/>
          </w:tcPr>
          <w:p w14:paraId="76DCB421" w14:textId="77777777" w:rsidR="00CF3954" w:rsidRPr="00167595" w:rsidRDefault="00CF3954" w:rsidP="00CF3954">
            <w:pPr>
              <w:jc w:val="both"/>
              <w:rPr>
                <w:lang w:val="en-US"/>
              </w:rPr>
            </w:pPr>
          </w:p>
        </w:tc>
        <w:tc>
          <w:tcPr>
            <w:tcW w:w="0" w:type="auto"/>
            <w:shd w:val="clear" w:color="auto" w:fill="auto"/>
          </w:tcPr>
          <w:p w14:paraId="76DCB422" w14:textId="77777777" w:rsidR="00CF3954" w:rsidRPr="00167595" w:rsidRDefault="00CF3954" w:rsidP="00CF3954">
            <w:pPr>
              <w:ind w:left="72"/>
              <w:jc w:val="both"/>
              <w:rPr>
                <w:lang w:val="en-US"/>
              </w:rPr>
            </w:pPr>
          </w:p>
        </w:tc>
        <w:tc>
          <w:tcPr>
            <w:tcW w:w="0" w:type="auto"/>
            <w:shd w:val="clear" w:color="auto" w:fill="auto"/>
          </w:tcPr>
          <w:p w14:paraId="76DCB423" w14:textId="0BC4A2C9" w:rsidR="00CF3954" w:rsidRPr="00167595" w:rsidRDefault="00CF3954" w:rsidP="00CF3954">
            <w:pPr>
              <w:suppressAutoHyphens/>
              <w:jc w:val="both"/>
              <w:rPr>
                <w:lang w:val="en-US"/>
              </w:rPr>
            </w:pPr>
            <w:r w:rsidRPr="00167595">
              <w:rPr>
                <w:lang w:val="en-US"/>
              </w:rPr>
              <w:t xml:space="preserve">In the Schedule of Adjustment Data below, the </w:t>
            </w:r>
            <w:r w:rsidRPr="00167595">
              <w:rPr>
                <w:iCs/>
                <w:lang w:val="en-US"/>
              </w:rPr>
              <w:t>Offeror</w:t>
            </w:r>
            <w:r w:rsidRPr="00167595">
              <w:rPr>
                <w:lang w:val="en-US"/>
              </w:rPr>
              <w:t xml:space="preserve"> shall (a) indicate the proposed weighting of local and foreign currency, (b) indicate the proposed source and base values of indices for the different input elements, and (c) derive their proposed weightings. In the case of very large and/or complex works contracts, it may be necessary to specify several families of price adjustment formulae corresponding to the different works involved.</w:t>
            </w:r>
          </w:p>
        </w:tc>
      </w:tr>
    </w:tbl>
    <w:p w14:paraId="76DCB425" w14:textId="77777777" w:rsidR="00087C96" w:rsidRPr="00167595" w:rsidRDefault="00087C96" w:rsidP="00A015F9">
      <w:pPr>
        <w:jc w:val="both"/>
        <w:rPr>
          <w:lang w:val="en-US"/>
        </w:rPr>
      </w:pPr>
    </w:p>
    <w:p w14:paraId="76DCB426" w14:textId="77777777" w:rsidR="00087C96" w:rsidRPr="00167595" w:rsidRDefault="00087C96">
      <w:pPr>
        <w:keepNext/>
        <w:keepLines/>
        <w:suppressAutoHyphens/>
        <w:jc w:val="center"/>
        <w:rPr>
          <w:b/>
          <w:lang w:val="en-US"/>
        </w:rPr>
      </w:pPr>
      <w:r w:rsidRPr="00167595">
        <w:rPr>
          <w:b/>
          <w:lang w:val="en-US"/>
        </w:rPr>
        <w:t>Schedule of Adjustment Data</w:t>
      </w:r>
    </w:p>
    <w:p w14:paraId="76DCB427" w14:textId="11A5A7A1" w:rsidR="00087C96" w:rsidRPr="00167595" w:rsidRDefault="00087C96">
      <w:pPr>
        <w:keepNext/>
        <w:keepLines/>
        <w:suppressAutoHyphens/>
        <w:jc w:val="center"/>
        <w:rPr>
          <w:b/>
          <w:lang w:val="en-US"/>
        </w:rPr>
      </w:pPr>
      <w:r w:rsidRPr="00167595">
        <w:rPr>
          <w:b/>
          <w:lang w:val="en-US"/>
        </w:rPr>
        <w:t>Table A</w:t>
      </w:r>
      <w:r w:rsidR="00555A57" w:rsidRPr="00167595">
        <w:rPr>
          <w:b/>
          <w:lang w:val="en-US"/>
        </w:rPr>
        <w:t>.</w:t>
      </w:r>
      <w:r w:rsidR="000E2FE3" w:rsidRPr="00167595">
        <w:rPr>
          <w:b/>
          <w:lang w:val="en-US"/>
        </w:rPr>
        <w:t xml:space="preserve"> </w:t>
      </w:r>
      <w:r w:rsidRPr="00167595">
        <w:rPr>
          <w:b/>
          <w:lang w:val="en-US"/>
        </w:rPr>
        <w:t>Local Currency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087C96" w:rsidRPr="00167595" w14:paraId="76DCB42E" w14:textId="77777777" w:rsidTr="00972F4E">
        <w:trPr>
          <w:jc w:val="center"/>
        </w:trPr>
        <w:tc>
          <w:tcPr>
            <w:tcW w:w="1152" w:type="dxa"/>
          </w:tcPr>
          <w:p w14:paraId="76DCB428" w14:textId="77777777" w:rsidR="00087C96" w:rsidRPr="00167595" w:rsidRDefault="00087C96">
            <w:pPr>
              <w:keepNext/>
              <w:keepLines/>
              <w:suppressAutoHyphens/>
              <w:jc w:val="center"/>
              <w:rPr>
                <w:i/>
                <w:sz w:val="20"/>
                <w:lang w:val="en-US"/>
              </w:rPr>
            </w:pPr>
            <w:r w:rsidRPr="00167595">
              <w:rPr>
                <w:i/>
                <w:sz w:val="20"/>
                <w:lang w:val="en-US"/>
              </w:rPr>
              <w:t>Index code</w:t>
            </w:r>
          </w:p>
        </w:tc>
        <w:tc>
          <w:tcPr>
            <w:tcW w:w="1440" w:type="dxa"/>
          </w:tcPr>
          <w:p w14:paraId="76DCB429" w14:textId="77777777" w:rsidR="00087C96" w:rsidRPr="00167595" w:rsidRDefault="00087C96">
            <w:pPr>
              <w:keepNext/>
              <w:keepLines/>
              <w:suppressAutoHyphens/>
              <w:jc w:val="center"/>
              <w:rPr>
                <w:i/>
                <w:sz w:val="20"/>
                <w:lang w:val="en-US"/>
              </w:rPr>
            </w:pPr>
            <w:r w:rsidRPr="00167595">
              <w:rPr>
                <w:i/>
                <w:sz w:val="20"/>
                <w:lang w:val="en-US"/>
              </w:rPr>
              <w:t>Index description</w:t>
            </w:r>
          </w:p>
        </w:tc>
        <w:tc>
          <w:tcPr>
            <w:tcW w:w="1224" w:type="dxa"/>
          </w:tcPr>
          <w:p w14:paraId="76DCB42A" w14:textId="77777777" w:rsidR="00087C96" w:rsidRPr="00167595" w:rsidRDefault="00087C96">
            <w:pPr>
              <w:keepNext/>
              <w:keepLines/>
              <w:suppressAutoHyphens/>
              <w:jc w:val="center"/>
              <w:rPr>
                <w:i/>
                <w:sz w:val="20"/>
                <w:lang w:val="en-US"/>
              </w:rPr>
            </w:pPr>
            <w:r w:rsidRPr="00167595">
              <w:rPr>
                <w:i/>
                <w:sz w:val="20"/>
                <w:lang w:val="en-US"/>
              </w:rPr>
              <w:t>Source of index</w:t>
            </w:r>
          </w:p>
        </w:tc>
        <w:tc>
          <w:tcPr>
            <w:tcW w:w="1152" w:type="dxa"/>
          </w:tcPr>
          <w:p w14:paraId="76DCB42B" w14:textId="77777777" w:rsidR="00087C96" w:rsidRPr="00167595" w:rsidRDefault="00087C96">
            <w:pPr>
              <w:keepNext/>
              <w:keepLines/>
              <w:suppressAutoHyphens/>
              <w:jc w:val="center"/>
              <w:rPr>
                <w:i/>
                <w:sz w:val="20"/>
                <w:lang w:val="en-US"/>
              </w:rPr>
            </w:pPr>
            <w:r w:rsidRPr="00167595">
              <w:rPr>
                <w:i/>
                <w:sz w:val="20"/>
                <w:lang w:val="en-US"/>
              </w:rPr>
              <w:t>Base value and date</w:t>
            </w:r>
          </w:p>
        </w:tc>
        <w:tc>
          <w:tcPr>
            <w:tcW w:w="1440" w:type="dxa"/>
          </w:tcPr>
          <w:p w14:paraId="76DCB42C" w14:textId="77777777" w:rsidR="00087C96" w:rsidRPr="00167595" w:rsidRDefault="00087C96">
            <w:pPr>
              <w:keepNext/>
              <w:keepLines/>
              <w:suppressAutoHyphens/>
              <w:jc w:val="center"/>
              <w:rPr>
                <w:i/>
                <w:sz w:val="20"/>
                <w:lang w:val="en-US"/>
              </w:rPr>
            </w:pPr>
            <w:r w:rsidRPr="00167595">
              <w:rPr>
                <w:i/>
                <w:sz w:val="20"/>
                <w:lang w:val="en-US"/>
              </w:rPr>
              <w:t>Related source currency in type/amount</w:t>
            </w:r>
          </w:p>
        </w:tc>
        <w:tc>
          <w:tcPr>
            <w:tcW w:w="1757" w:type="dxa"/>
          </w:tcPr>
          <w:p w14:paraId="76DCB42D" w14:textId="77777777" w:rsidR="00087C96" w:rsidRPr="00167595" w:rsidRDefault="00087C96">
            <w:pPr>
              <w:keepNext/>
              <w:keepLines/>
              <w:suppressAutoHyphens/>
              <w:jc w:val="center"/>
              <w:rPr>
                <w:i/>
                <w:sz w:val="20"/>
                <w:lang w:val="en-US"/>
              </w:rPr>
            </w:pPr>
            <w:r w:rsidRPr="00167595">
              <w:rPr>
                <w:i/>
                <w:sz w:val="20"/>
                <w:lang w:val="en-US"/>
              </w:rPr>
              <w:t>Proposed Weighting</w:t>
            </w:r>
          </w:p>
        </w:tc>
      </w:tr>
      <w:tr w:rsidR="00087C96" w:rsidRPr="00167595" w14:paraId="76DCB441" w14:textId="77777777" w:rsidTr="00972F4E">
        <w:trPr>
          <w:jc w:val="center"/>
        </w:trPr>
        <w:tc>
          <w:tcPr>
            <w:tcW w:w="1152" w:type="dxa"/>
          </w:tcPr>
          <w:p w14:paraId="76DCB42F" w14:textId="77777777" w:rsidR="00087C96" w:rsidRPr="00167595" w:rsidRDefault="00087C96">
            <w:pPr>
              <w:keepNext/>
              <w:keepLines/>
              <w:suppressAutoHyphens/>
              <w:jc w:val="both"/>
              <w:rPr>
                <w:sz w:val="20"/>
                <w:lang w:val="en-US"/>
              </w:rPr>
            </w:pPr>
          </w:p>
        </w:tc>
        <w:tc>
          <w:tcPr>
            <w:tcW w:w="1440" w:type="dxa"/>
          </w:tcPr>
          <w:p w14:paraId="76DCB430" w14:textId="77777777" w:rsidR="00087C96" w:rsidRPr="00167595" w:rsidRDefault="00087C96" w:rsidP="00A015F9">
            <w:pPr>
              <w:keepNext/>
              <w:keepLines/>
              <w:suppressAutoHyphens/>
              <w:jc w:val="both"/>
              <w:rPr>
                <w:sz w:val="20"/>
                <w:lang w:val="en-US"/>
              </w:rPr>
            </w:pPr>
            <w:r w:rsidRPr="00167595">
              <w:rPr>
                <w:sz w:val="20"/>
                <w:lang w:val="en-US"/>
              </w:rPr>
              <w:t>Nonadjustable</w:t>
            </w:r>
          </w:p>
        </w:tc>
        <w:tc>
          <w:tcPr>
            <w:tcW w:w="1224" w:type="dxa"/>
          </w:tcPr>
          <w:p w14:paraId="76DCB431" w14:textId="77777777" w:rsidR="00087C96" w:rsidRPr="00167595" w:rsidRDefault="00087C96" w:rsidP="00A015F9">
            <w:pPr>
              <w:keepNext/>
              <w:keepLines/>
              <w:suppressAutoHyphens/>
              <w:jc w:val="center"/>
              <w:rPr>
                <w:sz w:val="20"/>
                <w:lang w:val="en-US"/>
              </w:rPr>
            </w:pPr>
            <w:r w:rsidRPr="00167595">
              <w:rPr>
                <w:sz w:val="20"/>
                <w:lang w:val="en-US"/>
              </w:rPr>
              <w:t>—</w:t>
            </w:r>
          </w:p>
        </w:tc>
        <w:tc>
          <w:tcPr>
            <w:tcW w:w="1152" w:type="dxa"/>
          </w:tcPr>
          <w:p w14:paraId="76DCB432" w14:textId="77777777" w:rsidR="00087C96" w:rsidRPr="00167595" w:rsidRDefault="00087C96" w:rsidP="00A015F9">
            <w:pPr>
              <w:keepNext/>
              <w:keepLines/>
              <w:suppressAutoHyphens/>
              <w:jc w:val="center"/>
              <w:rPr>
                <w:sz w:val="20"/>
                <w:lang w:val="en-US"/>
              </w:rPr>
            </w:pPr>
            <w:r w:rsidRPr="00167595">
              <w:rPr>
                <w:sz w:val="20"/>
                <w:lang w:val="en-US"/>
              </w:rPr>
              <w:t>—</w:t>
            </w:r>
          </w:p>
        </w:tc>
        <w:tc>
          <w:tcPr>
            <w:tcW w:w="1440" w:type="dxa"/>
          </w:tcPr>
          <w:p w14:paraId="76DCB433" w14:textId="77777777" w:rsidR="00087C96" w:rsidRPr="00167595" w:rsidRDefault="00087C96" w:rsidP="00A015F9">
            <w:pPr>
              <w:keepNext/>
              <w:keepLines/>
              <w:suppressAutoHyphens/>
              <w:jc w:val="center"/>
              <w:rPr>
                <w:sz w:val="20"/>
                <w:lang w:val="en-US"/>
              </w:rPr>
            </w:pPr>
            <w:r w:rsidRPr="00167595">
              <w:rPr>
                <w:sz w:val="20"/>
                <w:lang w:val="en-US"/>
              </w:rPr>
              <w:t>—</w:t>
            </w:r>
          </w:p>
        </w:tc>
        <w:tc>
          <w:tcPr>
            <w:tcW w:w="1757" w:type="dxa"/>
          </w:tcPr>
          <w:p w14:paraId="76DCB434" w14:textId="77777777" w:rsidR="00087C96" w:rsidRPr="00167595" w:rsidRDefault="00087C96" w:rsidP="00A015F9">
            <w:pPr>
              <w:keepNext/>
              <w:keepLines/>
              <w:tabs>
                <w:tab w:val="left" w:pos="1055"/>
              </w:tabs>
              <w:suppressAutoHyphens/>
              <w:jc w:val="both"/>
              <w:rPr>
                <w:sz w:val="20"/>
                <w:u w:val="single"/>
                <w:lang w:val="en-US"/>
              </w:rPr>
            </w:pPr>
            <w:r w:rsidRPr="00167595">
              <w:rPr>
                <w:sz w:val="20"/>
                <w:lang w:val="en-US"/>
              </w:rPr>
              <w:t xml:space="preserve">A: </w:t>
            </w:r>
            <w:r w:rsidRPr="00167595">
              <w:rPr>
                <w:sz w:val="20"/>
                <w:szCs w:val="20"/>
                <w:lang w:val="en-US"/>
              </w:rPr>
              <w:t xml:space="preserve"> </w:t>
            </w:r>
            <w:r w:rsidRPr="00167595">
              <w:rPr>
                <w:sz w:val="20"/>
                <w:lang w:val="en-US"/>
              </w:rPr>
              <w:t>_____</w:t>
            </w:r>
            <w:r w:rsidRPr="00167595">
              <w:rPr>
                <w:sz w:val="20"/>
                <w:u w:val="single"/>
                <w:lang w:val="en-US"/>
              </w:rPr>
              <w:t>**</w:t>
            </w:r>
          </w:p>
          <w:p w14:paraId="76DCB435" w14:textId="77777777" w:rsidR="00087C96" w:rsidRPr="00167595" w:rsidRDefault="00087C96">
            <w:pPr>
              <w:keepNext/>
              <w:keepLines/>
              <w:tabs>
                <w:tab w:val="left" w:pos="1055"/>
              </w:tabs>
              <w:suppressAutoHyphens/>
              <w:jc w:val="both"/>
              <w:rPr>
                <w:sz w:val="20"/>
                <w:lang w:val="en-US"/>
              </w:rPr>
            </w:pPr>
          </w:p>
          <w:p w14:paraId="76DCB436" w14:textId="77777777" w:rsidR="00087C96" w:rsidRPr="00167595" w:rsidRDefault="00087C96">
            <w:pPr>
              <w:keepNext/>
              <w:keepLines/>
              <w:tabs>
                <w:tab w:val="left" w:pos="1055"/>
              </w:tabs>
              <w:suppressAutoHyphens/>
              <w:jc w:val="both"/>
              <w:rPr>
                <w:sz w:val="20"/>
                <w:lang w:val="en-US"/>
              </w:rPr>
            </w:pPr>
          </w:p>
          <w:p w14:paraId="76DCB437" w14:textId="77777777" w:rsidR="00087C96" w:rsidRPr="00167595" w:rsidRDefault="00087C96">
            <w:pPr>
              <w:keepNext/>
              <w:keepLines/>
              <w:tabs>
                <w:tab w:val="left" w:pos="1055"/>
              </w:tabs>
              <w:suppressAutoHyphens/>
              <w:jc w:val="both"/>
              <w:rPr>
                <w:sz w:val="20"/>
                <w:lang w:val="en-US"/>
              </w:rPr>
            </w:pPr>
            <w:r w:rsidRPr="00167595">
              <w:rPr>
                <w:sz w:val="20"/>
                <w:lang w:val="en-US"/>
              </w:rPr>
              <w:t xml:space="preserve">B: </w:t>
            </w:r>
            <w:r w:rsidRPr="00167595">
              <w:rPr>
                <w:sz w:val="20"/>
                <w:szCs w:val="20"/>
                <w:lang w:val="en-US"/>
              </w:rPr>
              <w:t xml:space="preserve"> </w:t>
            </w:r>
            <w:r w:rsidRPr="00167595">
              <w:rPr>
                <w:sz w:val="20"/>
                <w:u w:val="single"/>
                <w:lang w:val="en-US"/>
              </w:rPr>
              <w:tab/>
            </w:r>
          </w:p>
          <w:p w14:paraId="76DCB438" w14:textId="77777777" w:rsidR="00087C96" w:rsidRPr="00167595" w:rsidRDefault="00087C96">
            <w:pPr>
              <w:keepNext/>
              <w:keepLines/>
              <w:tabs>
                <w:tab w:val="left" w:pos="1055"/>
              </w:tabs>
              <w:suppressAutoHyphens/>
              <w:jc w:val="both"/>
              <w:rPr>
                <w:sz w:val="20"/>
                <w:lang w:val="en-US"/>
              </w:rPr>
            </w:pPr>
          </w:p>
          <w:p w14:paraId="76DCB439" w14:textId="77777777" w:rsidR="00087C96" w:rsidRPr="00167595" w:rsidRDefault="00087C96">
            <w:pPr>
              <w:keepNext/>
              <w:keepLines/>
              <w:tabs>
                <w:tab w:val="left" w:pos="1055"/>
              </w:tabs>
              <w:suppressAutoHyphens/>
              <w:jc w:val="both"/>
              <w:rPr>
                <w:sz w:val="20"/>
                <w:lang w:val="en-US"/>
              </w:rPr>
            </w:pPr>
          </w:p>
          <w:p w14:paraId="76DCB43A" w14:textId="77777777" w:rsidR="00087C96" w:rsidRPr="00167595" w:rsidRDefault="00087C96">
            <w:pPr>
              <w:keepNext/>
              <w:keepLines/>
              <w:tabs>
                <w:tab w:val="left" w:pos="1055"/>
              </w:tabs>
              <w:suppressAutoHyphens/>
              <w:jc w:val="both"/>
              <w:rPr>
                <w:sz w:val="20"/>
                <w:u w:val="single"/>
                <w:lang w:val="en-US"/>
              </w:rPr>
            </w:pPr>
            <w:r w:rsidRPr="00167595">
              <w:rPr>
                <w:sz w:val="20"/>
                <w:lang w:val="en-US"/>
              </w:rPr>
              <w:t xml:space="preserve">C: </w:t>
            </w:r>
            <w:r w:rsidRPr="00167595">
              <w:rPr>
                <w:sz w:val="20"/>
                <w:szCs w:val="20"/>
                <w:lang w:val="en-US"/>
              </w:rPr>
              <w:t xml:space="preserve"> </w:t>
            </w:r>
            <w:r w:rsidRPr="00167595">
              <w:rPr>
                <w:sz w:val="20"/>
                <w:u w:val="single"/>
                <w:lang w:val="en-US"/>
              </w:rPr>
              <w:tab/>
            </w:r>
          </w:p>
          <w:p w14:paraId="76DCB43B" w14:textId="77777777" w:rsidR="00087C96" w:rsidRPr="00167595" w:rsidRDefault="00087C96">
            <w:pPr>
              <w:keepNext/>
              <w:keepLines/>
              <w:tabs>
                <w:tab w:val="left" w:pos="1055"/>
              </w:tabs>
              <w:suppressAutoHyphens/>
              <w:jc w:val="both"/>
              <w:rPr>
                <w:sz w:val="20"/>
                <w:lang w:val="en-US"/>
              </w:rPr>
            </w:pPr>
          </w:p>
          <w:p w14:paraId="76DCB43C" w14:textId="77777777" w:rsidR="00087C96" w:rsidRPr="00167595" w:rsidRDefault="00087C96">
            <w:pPr>
              <w:keepNext/>
              <w:keepLines/>
              <w:tabs>
                <w:tab w:val="left" w:pos="1055"/>
              </w:tabs>
              <w:suppressAutoHyphens/>
              <w:jc w:val="both"/>
              <w:rPr>
                <w:sz w:val="20"/>
                <w:lang w:val="en-US"/>
              </w:rPr>
            </w:pPr>
          </w:p>
          <w:p w14:paraId="76DCB43D" w14:textId="77777777" w:rsidR="00087C96" w:rsidRPr="00167595" w:rsidRDefault="00087C96">
            <w:pPr>
              <w:keepNext/>
              <w:keepLines/>
              <w:tabs>
                <w:tab w:val="left" w:pos="1055"/>
              </w:tabs>
              <w:suppressAutoHyphens/>
              <w:jc w:val="both"/>
              <w:rPr>
                <w:sz w:val="20"/>
                <w:u w:val="single"/>
                <w:lang w:val="en-US"/>
              </w:rPr>
            </w:pPr>
            <w:r w:rsidRPr="00167595">
              <w:rPr>
                <w:sz w:val="20"/>
                <w:lang w:val="en-US"/>
              </w:rPr>
              <w:t xml:space="preserve">D: </w:t>
            </w:r>
            <w:r w:rsidRPr="00167595">
              <w:rPr>
                <w:sz w:val="20"/>
                <w:szCs w:val="20"/>
                <w:lang w:val="en-US"/>
              </w:rPr>
              <w:t xml:space="preserve"> </w:t>
            </w:r>
            <w:r w:rsidRPr="00167595">
              <w:rPr>
                <w:sz w:val="20"/>
                <w:u w:val="single"/>
                <w:lang w:val="en-US"/>
              </w:rPr>
              <w:tab/>
            </w:r>
          </w:p>
          <w:p w14:paraId="76DCB43E" w14:textId="77777777" w:rsidR="00087C96" w:rsidRPr="00167595" w:rsidRDefault="00087C96">
            <w:pPr>
              <w:keepNext/>
              <w:keepLines/>
              <w:tabs>
                <w:tab w:val="left" w:pos="1055"/>
              </w:tabs>
              <w:suppressAutoHyphens/>
              <w:jc w:val="both"/>
              <w:rPr>
                <w:sz w:val="20"/>
                <w:lang w:val="en-US"/>
              </w:rPr>
            </w:pPr>
          </w:p>
          <w:p w14:paraId="76DCB43F" w14:textId="77777777" w:rsidR="00087C96" w:rsidRPr="00167595" w:rsidRDefault="00087C96">
            <w:pPr>
              <w:keepNext/>
              <w:keepLines/>
              <w:tabs>
                <w:tab w:val="left" w:pos="1055"/>
              </w:tabs>
              <w:suppressAutoHyphens/>
              <w:jc w:val="both"/>
              <w:rPr>
                <w:sz w:val="20"/>
                <w:lang w:val="en-US"/>
              </w:rPr>
            </w:pPr>
          </w:p>
          <w:p w14:paraId="76DCB440" w14:textId="77777777" w:rsidR="00087C96" w:rsidRPr="00167595" w:rsidRDefault="00087C96">
            <w:pPr>
              <w:keepNext/>
              <w:keepLines/>
              <w:tabs>
                <w:tab w:val="left" w:pos="1055"/>
              </w:tabs>
              <w:suppressAutoHyphens/>
              <w:jc w:val="both"/>
              <w:rPr>
                <w:sz w:val="20"/>
                <w:lang w:val="en-US"/>
              </w:rPr>
            </w:pPr>
            <w:r w:rsidRPr="00167595">
              <w:rPr>
                <w:sz w:val="20"/>
                <w:lang w:val="en-US"/>
              </w:rPr>
              <w:t xml:space="preserve">E: </w:t>
            </w:r>
            <w:r w:rsidRPr="00167595">
              <w:rPr>
                <w:sz w:val="20"/>
                <w:szCs w:val="20"/>
                <w:lang w:val="en-US"/>
              </w:rPr>
              <w:t xml:space="preserve"> </w:t>
            </w:r>
            <w:r w:rsidRPr="00167595">
              <w:rPr>
                <w:sz w:val="20"/>
                <w:u w:val="single"/>
                <w:lang w:val="en-US"/>
              </w:rPr>
              <w:tab/>
            </w:r>
          </w:p>
        </w:tc>
      </w:tr>
      <w:tr w:rsidR="00087C96" w:rsidRPr="00167595" w14:paraId="76DCB448" w14:textId="77777777" w:rsidTr="00972F4E">
        <w:trPr>
          <w:jc w:val="center"/>
        </w:trPr>
        <w:tc>
          <w:tcPr>
            <w:tcW w:w="1152" w:type="dxa"/>
          </w:tcPr>
          <w:p w14:paraId="76DCB442" w14:textId="77777777" w:rsidR="00087C96" w:rsidRPr="00167595" w:rsidRDefault="00087C96">
            <w:pPr>
              <w:keepNext/>
              <w:keepLines/>
              <w:suppressAutoHyphens/>
              <w:jc w:val="both"/>
              <w:rPr>
                <w:sz w:val="20"/>
                <w:lang w:val="en-US"/>
              </w:rPr>
            </w:pPr>
          </w:p>
        </w:tc>
        <w:tc>
          <w:tcPr>
            <w:tcW w:w="1440" w:type="dxa"/>
          </w:tcPr>
          <w:p w14:paraId="76DCB443" w14:textId="77777777" w:rsidR="00087C96" w:rsidRPr="00167595" w:rsidRDefault="00087C96">
            <w:pPr>
              <w:keepNext/>
              <w:keepLines/>
              <w:suppressAutoHyphens/>
              <w:jc w:val="both"/>
              <w:rPr>
                <w:sz w:val="20"/>
                <w:lang w:val="en-US"/>
              </w:rPr>
            </w:pPr>
          </w:p>
        </w:tc>
        <w:tc>
          <w:tcPr>
            <w:tcW w:w="1224" w:type="dxa"/>
          </w:tcPr>
          <w:p w14:paraId="76DCB444" w14:textId="77777777" w:rsidR="00087C96" w:rsidRPr="00167595" w:rsidRDefault="00087C96">
            <w:pPr>
              <w:keepNext/>
              <w:keepLines/>
              <w:suppressAutoHyphens/>
              <w:jc w:val="both"/>
              <w:rPr>
                <w:sz w:val="20"/>
                <w:lang w:val="en-US"/>
              </w:rPr>
            </w:pPr>
          </w:p>
        </w:tc>
        <w:tc>
          <w:tcPr>
            <w:tcW w:w="1152" w:type="dxa"/>
          </w:tcPr>
          <w:p w14:paraId="76DCB445" w14:textId="77777777" w:rsidR="00087C96" w:rsidRPr="00167595" w:rsidRDefault="00087C96">
            <w:pPr>
              <w:keepNext/>
              <w:keepLines/>
              <w:suppressAutoHyphens/>
              <w:jc w:val="both"/>
              <w:rPr>
                <w:sz w:val="20"/>
                <w:lang w:val="en-US"/>
              </w:rPr>
            </w:pPr>
          </w:p>
        </w:tc>
        <w:tc>
          <w:tcPr>
            <w:tcW w:w="1440" w:type="dxa"/>
          </w:tcPr>
          <w:p w14:paraId="76DCB446" w14:textId="77777777" w:rsidR="00087C96" w:rsidRPr="00167595" w:rsidRDefault="00087C96" w:rsidP="00A015F9">
            <w:pPr>
              <w:keepNext/>
              <w:keepLines/>
              <w:suppressAutoHyphens/>
              <w:jc w:val="both"/>
              <w:rPr>
                <w:sz w:val="20"/>
                <w:lang w:val="en-US"/>
              </w:rPr>
            </w:pPr>
            <w:r w:rsidRPr="00167595">
              <w:rPr>
                <w:sz w:val="20"/>
                <w:lang w:val="en-US"/>
              </w:rPr>
              <w:t>Total</w:t>
            </w:r>
          </w:p>
        </w:tc>
        <w:tc>
          <w:tcPr>
            <w:tcW w:w="1757" w:type="dxa"/>
          </w:tcPr>
          <w:p w14:paraId="76DCB447" w14:textId="77777777" w:rsidR="00087C96" w:rsidRPr="00167595" w:rsidRDefault="00087C96" w:rsidP="00A015F9">
            <w:pPr>
              <w:keepNext/>
              <w:keepLines/>
              <w:tabs>
                <w:tab w:val="decimal" w:pos="695"/>
              </w:tabs>
              <w:suppressAutoHyphens/>
              <w:jc w:val="both"/>
              <w:rPr>
                <w:sz w:val="20"/>
                <w:lang w:val="en-US"/>
              </w:rPr>
            </w:pPr>
            <w:r w:rsidRPr="00167595">
              <w:rPr>
                <w:sz w:val="20"/>
                <w:lang w:val="en-US"/>
              </w:rPr>
              <w:t>1.00</w:t>
            </w:r>
          </w:p>
        </w:tc>
      </w:tr>
    </w:tbl>
    <w:p w14:paraId="76DCB449" w14:textId="77777777" w:rsidR="00087C96" w:rsidRPr="00167595" w:rsidRDefault="00087C96">
      <w:pPr>
        <w:suppressAutoHyphens/>
        <w:jc w:val="both"/>
        <w:rPr>
          <w:lang w:val="en-US"/>
        </w:rPr>
      </w:pPr>
    </w:p>
    <w:p w14:paraId="76DCB44A" w14:textId="1B1C7E38" w:rsidR="00087C96" w:rsidRPr="00167595" w:rsidRDefault="00087C96">
      <w:pPr>
        <w:keepNext/>
        <w:suppressAutoHyphens/>
        <w:jc w:val="center"/>
        <w:rPr>
          <w:b/>
          <w:lang w:val="en-US"/>
        </w:rPr>
      </w:pPr>
      <w:r w:rsidRPr="00167595">
        <w:rPr>
          <w:b/>
          <w:lang w:val="en-US"/>
        </w:rPr>
        <w:t>Table B</w:t>
      </w:r>
      <w:r w:rsidR="00555A57" w:rsidRPr="00167595">
        <w:rPr>
          <w:b/>
          <w:lang w:val="en-US"/>
        </w:rPr>
        <w:t>.</w:t>
      </w:r>
      <w:r w:rsidR="000E2FE3" w:rsidRPr="00167595">
        <w:rPr>
          <w:b/>
          <w:lang w:val="en-US"/>
        </w:rPr>
        <w:t xml:space="preserve"> </w:t>
      </w:r>
      <w:r w:rsidRPr="00167595">
        <w:rPr>
          <w:b/>
          <w:lang w:val="en-US"/>
        </w:rPr>
        <w:t>Foreign Currency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087C96" w:rsidRPr="00167595" w14:paraId="76DCB451" w14:textId="77777777" w:rsidTr="00972F4E">
        <w:trPr>
          <w:jc w:val="center"/>
        </w:trPr>
        <w:tc>
          <w:tcPr>
            <w:tcW w:w="1152" w:type="dxa"/>
          </w:tcPr>
          <w:p w14:paraId="76DCB44B" w14:textId="77777777" w:rsidR="00087C96" w:rsidRPr="00167595" w:rsidRDefault="00087C96">
            <w:pPr>
              <w:keepNext/>
              <w:keepLines/>
              <w:suppressAutoHyphens/>
              <w:jc w:val="center"/>
              <w:rPr>
                <w:i/>
                <w:sz w:val="20"/>
                <w:lang w:val="en-US"/>
              </w:rPr>
            </w:pPr>
            <w:r w:rsidRPr="00167595">
              <w:rPr>
                <w:i/>
                <w:sz w:val="20"/>
                <w:lang w:val="en-US"/>
              </w:rPr>
              <w:t>Index code</w:t>
            </w:r>
          </w:p>
        </w:tc>
        <w:tc>
          <w:tcPr>
            <w:tcW w:w="1440" w:type="dxa"/>
          </w:tcPr>
          <w:p w14:paraId="76DCB44C" w14:textId="77777777" w:rsidR="00087C96" w:rsidRPr="00167595" w:rsidRDefault="00087C96">
            <w:pPr>
              <w:keepNext/>
              <w:keepLines/>
              <w:suppressAutoHyphens/>
              <w:jc w:val="center"/>
              <w:rPr>
                <w:i/>
                <w:sz w:val="20"/>
                <w:lang w:val="en-US"/>
              </w:rPr>
            </w:pPr>
            <w:r w:rsidRPr="00167595">
              <w:rPr>
                <w:i/>
                <w:sz w:val="20"/>
                <w:lang w:val="en-US"/>
              </w:rPr>
              <w:t>Index description</w:t>
            </w:r>
          </w:p>
        </w:tc>
        <w:tc>
          <w:tcPr>
            <w:tcW w:w="1224" w:type="dxa"/>
          </w:tcPr>
          <w:p w14:paraId="76DCB44D" w14:textId="77777777" w:rsidR="00087C96" w:rsidRPr="00167595" w:rsidRDefault="00087C96">
            <w:pPr>
              <w:keepNext/>
              <w:keepLines/>
              <w:suppressAutoHyphens/>
              <w:jc w:val="center"/>
              <w:rPr>
                <w:i/>
                <w:sz w:val="20"/>
                <w:lang w:val="en-US"/>
              </w:rPr>
            </w:pPr>
            <w:r w:rsidRPr="00167595">
              <w:rPr>
                <w:i/>
                <w:sz w:val="20"/>
                <w:lang w:val="en-US"/>
              </w:rPr>
              <w:t>Source of index</w:t>
            </w:r>
          </w:p>
        </w:tc>
        <w:tc>
          <w:tcPr>
            <w:tcW w:w="1152" w:type="dxa"/>
          </w:tcPr>
          <w:p w14:paraId="76DCB44E" w14:textId="77777777" w:rsidR="00087C96" w:rsidRPr="00167595" w:rsidRDefault="00087C96">
            <w:pPr>
              <w:keepNext/>
              <w:keepLines/>
              <w:suppressAutoHyphens/>
              <w:jc w:val="center"/>
              <w:rPr>
                <w:i/>
                <w:sz w:val="20"/>
                <w:lang w:val="en-US"/>
              </w:rPr>
            </w:pPr>
            <w:r w:rsidRPr="00167595">
              <w:rPr>
                <w:i/>
                <w:sz w:val="20"/>
                <w:lang w:val="en-US"/>
              </w:rPr>
              <w:t>Base value and date</w:t>
            </w:r>
          </w:p>
        </w:tc>
        <w:tc>
          <w:tcPr>
            <w:tcW w:w="1440" w:type="dxa"/>
          </w:tcPr>
          <w:p w14:paraId="76DCB44F" w14:textId="77777777" w:rsidR="00087C96" w:rsidRPr="00167595" w:rsidRDefault="00087C96">
            <w:pPr>
              <w:keepNext/>
              <w:keepLines/>
              <w:suppressAutoHyphens/>
              <w:jc w:val="center"/>
              <w:rPr>
                <w:i/>
                <w:sz w:val="20"/>
                <w:lang w:val="en-US"/>
              </w:rPr>
            </w:pPr>
            <w:r w:rsidRPr="00167595">
              <w:rPr>
                <w:i/>
                <w:sz w:val="20"/>
                <w:lang w:val="en-US"/>
              </w:rPr>
              <w:t>Related source currency in type/amount</w:t>
            </w:r>
          </w:p>
        </w:tc>
        <w:tc>
          <w:tcPr>
            <w:tcW w:w="1757" w:type="dxa"/>
          </w:tcPr>
          <w:p w14:paraId="76DCB450" w14:textId="77777777" w:rsidR="00087C96" w:rsidRPr="00167595" w:rsidRDefault="00087C96">
            <w:pPr>
              <w:keepNext/>
              <w:keepLines/>
              <w:suppressAutoHyphens/>
              <w:jc w:val="center"/>
              <w:rPr>
                <w:i/>
                <w:sz w:val="20"/>
                <w:lang w:val="en-US"/>
              </w:rPr>
            </w:pPr>
            <w:r w:rsidRPr="00167595">
              <w:rPr>
                <w:i/>
                <w:sz w:val="20"/>
                <w:lang w:val="en-US"/>
              </w:rPr>
              <w:t>Proposed Weighting</w:t>
            </w:r>
          </w:p>
        </w:tc>
      </w:tr>
      <w:tr w:rsidR="00087C96" w:rsidRPr="00167595" w14:paraId="76DCB464" w14:textId="77777777" w:rsidTr="00972F4E">
        <w:trPr>
          <w:jc w:val="center"/>
        </w:trPr>
        <w:tc>
          <w:tcPr>
            <w:tcW w:w="1152" w:type="dxa"/>
          </w:tcPr>
          <w:p w14:paraId="76DCB452" w14:textId="77777777" w:rsidR="00087C96" w:rsidRPr="00167595" w:rsidRDefault="00087C96">
            <w:pPr>
              <w:keepNext/>
              <w:keepLines/>
              <w:suppressAutoHyphens/>
              <w:jc w:val="both"/>
              <w:rPr>
                <w:sz w:val="20"/>
                <w:lang w:val="en-US"/>
              </w:rPr>
            </w:pPr>
          </w:p>
        </w:tc>
        <w:tc>
          <w:tcPr>
            <w:tcW w:w="1440" w:type="dxa"/>
          </w:tcPr>
          <w:p w14:paraId="76DCB453" w14:textId="77777777" w:rsidR="00087C96" w:rsidRPr="00167595" w:rsidRDefault="00087C96" w:rsidP="00A015F9">
            <w:pPr>
              <w:keepNext/>
              <w:keepLines/>
              <w:suppressAutoHyphens/>
              <w:jc w:val="both"/>
              <w:rPr>
                <w:sz w:val="20"/>
                <w:lang w:val="en-US"/>
              </w:rPr>
            </w:pPr>
            <w:r w:rsidRPr="00167595">
              <w:rPr>
                <w:sz w:val="20"/>
                <w:lang w:val="en-US"/>
              </w:rPr>
              <w:t>Nonadjustable</w:t>
            </w:r>
          </w:p>
        </w:tc>
        <w:tc>
          <w:tcPr>
            <w:tcW w:w="1224" w:type="dxa"/>
          </w:tcPr>
          <w:p w14:paraId="76DCB454" w14:textId="77777777" w:rsidR="00087C96" w:rsidRPr="00167595" w:rsidRDefault="00087C96" w:rsidP="00A015F9">
            <w:pPr>
              <w:keepNext/>
              <w:keepLines/>
              <w:suppressAutoHyphens/>
              <w:jc w:val="center"/>
              <w:rPr>
                <w:sz w:val="20"/>
                <w:lang w:val="en-US"/>
              </w:rPr>
            </w:pPr>
            <w:r w:rsidRPr="00167595">
              <w:rPr>
                <w:sz w:val="20"/>
                <w:lang w:val="en-US"/>
              </w:rPr>
              <w:t>—</w:t>
            </w:r>
          </w:p>
        </w:tc>
        <w:tc>
          <w:tcPr>
            <w:tcW w:w="1152" w:type="dxa"/>
          </w:tcPr>
          <w:p w14:paraId="76DCB455" w14:textId="77777777" w:rsidR="00087C96" w:rsidRPr="00167595" w:rsidRDefault="00087C96" w:rsidP="00A015F9">
            <w:pPr>
              <w:keepNext/>
              <w:keepLines/>
              <w:suppressAutoHyphens/>
              <w:jc w:val="center"/>
              <w:rPr>
                <w:sz w:val="20"/>
                <w:lang w:val="en-US"/>
              </w:rPr>
            </w:pPr>
            <w:r w:rsidRPr="00167595">
              <w:rPr>
                <w:sz w:val="20"/>
                <w:lang w:val="en-US"/>
              </w:rPr>
              <w:t>—</w:t>
            </w:r>
          </w:p>
        </w:tc>
        <w:tc>
          <w:tcPr>
            <w:tcW w:w="1440" w:type="dxa"/>
          </w:tcPr>
          <w:p w14:paraId="76DCB456" w14:textId="77777777" w:rsidR="00087C96" w:rsidRPr="00167595" w:rsidRDefault="00087C96" w:rsidP="00A015F9">
            <w:pPr>
              <w:keepNext/>
              <w:keepLines/>
              <w:suppressAutoHyphens/>
              <w:jc w:val="center"/>
              <w:rPr>
                <w:sz w:val="20"/>
                <w:lang w:val="en-US"/>
              </w:rPr>
            </w:pPr>
            <w:r w:rsidRPr="00167595">
              <w:rPr>
                <w:sz w:val="20"/>
                <w:lang w:val="en-US"/>
              </w:rPr>
              <w:t>—</w:t>
            </w:r>
          </w:p>
        </w:tc>
        <w:tc>
          <w:tcPr>
            <w:tcW w:w="1757" w:type="dxa"/>
          </w:tcPr>
          <w:p w14:paraId="76DCB457" w14:textId="77777777" w:rsidR="00087C96" w:rsidRPr="00167595" w:rsidRDefault="00087C96" w:rsidP="00A015F9">
            <w:pPr>
              <w:keepNext/>
              <w:keepLines/>
              <w:tabs>
                <w:tab w:val="left" w:pos="1055"/>
              </w:tabs>
              <w:suppressAutoHyphens/>
              <w:jc w:val="both"/>
              <w:rPr>
                <w:sz w:val="20"/>
                <w:u w:val="single"/>
                <w:lang w:val="en-US"/>
              </w:rPr>
            </w:pPr>
            <w:r w:rsidRPr="00167595">
              <w:rPr>
                <w:sz w:val="20"/>
                <w:lang w:val="en-US"/>
              </w:rPr>
              <w:t xml:space="preserve">A:  </w:t>
            </w:r>
            <w:r w:rsidR="00972F4E" w:rsidRPr="00167595">
              <w:rPr>
                <w:sz w:val="20"/>
                <w:u w:val="single"/>
                <w:lang w:val="en-US"/>
              </w:rPr>
              <w:t xml:space="preserve">          </w:t>
            </w:r>
            <w:r w:rsidR="00972F4E" w:rsidRPr="00167595">
              <w:rPr>
                <w:sz w:val="20"/>
                <w:szCs w:val="20"/>
                <w:u w:val="single"/>
                <w:lang w:val="en-US"/>
              </w:rPr>
              <w:t xml:space="preserve"> </w:t>
            </w:r>
            <w:r w:rsidRPr="00167595">
              <w:rPr>
                <w:sz w:val="20"/>
                <w:u w:val="single"/>
                <w:lang w:val="en-US"/>
              </w:rPr>
              <w:t>**</w:t>
            </w:r>
          </w:p>
          <w:p w14:paraId="76DCB458" w14:textId="77777777" w:rsidR="00087C96" w:rsidRPr="00167595" w:rsidRDefault="00087C96">
            <w:pPr>
              <w:keepNext/>
              <w:keepLines/>
              <w:tabs>
                <w:tab w:val="left" w:pos="1055"/>
              </w:tabs>
              <w:suppressAutoHyphens/>
              <w:jc w:val="both"/>
              <w:rPr>
                <w:sz w:val="20"/>
                <w:lang w:val="en-US"/>
              </w:rPr>
            </w:pPr>
          </w:p>
          <w:p w14:paraId="76DCB459" w14:textId="77777777" w:rsidR="00087C96" w:rsidRPr="00167595" w:rsidRDefault="00087C96">
            <w:pPr>
              <w:keepNext/>
              <w:keepLines/>
              <w:tabs>
                <w:tab w:val="left" w:pos="1055"/>
              </w:tabs>
              <w:suppressAutoHyphens/>
              <w:jc w:val="both"/>
              <w:rPr>
                <w:sz w:val="20"/>
                <w:lang w:val="en-US"/>
              </w:rPr>
            </w:pPr>
          </w:p>
          <w:p w14:paraId="76DCB45A" w14:textId="77777777" w:rsidR="00087C96" w:rsidRPr="00167595" w:rsidRDefault="00087C96">
            <w:pPr>
              <w:keepNext/>
              <w:keepLines/>
              <w:tabs>
                <w:tab w:val="left" w:pos="1055"/>
              </w:tabs>
              <w:suppressAutoHyphens/>
              <w:jc w:val="both"/>
              <w:rPr>
                <w:sz w:val="20"/>
                <w:u w:val="single"/>
                <w:lang w:val="en-US"/>
              </w:rPr>
            </w:pPr>
            <w:r w:rsidRPr="00167595">
              <w:rPr>
                <w:sz w:val="20"/>
                <w:lang w:val="en-US"/>
              </w:rPr>
              <w:t xml:space="preserve">B: </w:t>
            </w:r>
            <w:r w:rsidRPr="00167595">
              <w:rPr>
                <w:sz w:val="20"/>
                <w:szCs w:val="20"/>
                <w:lang w:val="en-US"/>
              </w:rPr>
              <w:t xml:space="preserve"> </w:t>
            </w:r>
            <w:r w:rsidRPr="00167595">
              <w:rPr>
                <w:sz w:val="20"/>
                <w:u w:val="single"/>
                <w:lang w:val="en-US"/>
              </w:rPr>
              <w:tab/>
            </w:r>
          </w:p>
          <w:p w14:paraId="76DCB45B" w14:textId="77777777" w:rsidR="00087C96" w:rsidRPr="00167595" w:rsidRDefault="00087C96">
            <w:pPr>
              <w:keepNext/>
              <w:keepLines/>
              <w:tabs>
                <w:tab w:val="left" w:pos="1055"/>
              </w:tabs>
              <w:suppressAutoHyphens/>
              <w:jc w:val="both"/>
              <w:rPr>
                <w:sz w:val="20"/>
                <w:lang w:val="en-US"/>
              </w:rPr>
            </w:pPr>
          </w:p>
          <w:p w14:paraId="76DCB45C" w14:textId="77777777" w:rsidR="00087C96" w:rsidRPr="00167595" w:rsidRDefault="00087C96">
            <w:pPr>
              <w:keepNext/>
              <w:keepLines/>
              <w:tabs>
                <w:tab w:val="left" w:pos="1055"/>
              </w:tabs>
              <w:suppressAutoHyphens/>
              <w:jc w:val="both"/>
              <w:rPr>
                <w:sz w:val="20"/>
                <w:lang w:val="en-US"/>
              </w:rPr>
            </w:pPr>
          </w:p>
          <w:p w14:paraId="76DCB45D" w14:textId="77777777" w:rsidR="00087C96" w:rsidRPr="00167595" w:rsidRDefault="00087C96">
            <w:pPr>
              <w:keepNext/>
              <w:keepLines/>
              <w:tabs>
                <w:tab w:val="left" w:pos="1055"/>
              </w:tabs>
              <w:suppressAutoHyphens/>
              <w:jc w:val="both"/>
              <w:rPr>
                <w:sz w:val="20"/>
                <w:u w:val="single"/>
                <w:lang w:val="en-US"/>
              </w:rPr>
            </w:pPr>
            <w:r w:rsidRPr="00167595">
              <w:rPr>
                <w:sz w:val="20"/>
                <w:lang w:val="en-US"/>
              </w:rPr>
              <w:t xml:space="preserve">C: </w:t>
            </w:r>
            <w:r w:rsidRPr="00167595">
              <w:rPr>
                <w:sz w:val="20"/>
                <w:szCs w:val="20"/>
                <w:lang w:val="en-US"/>
              </w:rPr>
              <w:t xml:space="preserve"> </w:t>
            </w:r>
            <w:r w:rsidRPr="00167595">
              <w:rPr>
                <w:sz w:val="20"/>
                <w:u w:val="single"/>
                <w:lang w:val="en-US"/>
              </w:rPr>
              <w:tab/>
            </w:r>
          </w:p>
          <w:p w14:paraId="76DCB45E" w14:textId="77777777" w:rsidR="00087C96" w:rsidRPr="00167595" w:rsidRDefault="00087C96">
            <w:pPr>
              <w:keepNext/>
              <w:keepLines/>
              <w:tabs>
                <w:tab w:val="left" w:pos="1055"/>
              </w:tabs>
              <w:suppressAutoHyphens/>
              <w:jc w:val="both"/>
              <w:rPr>
                <w:sz w:val="20"/>
                <w:lang w:val="en-US"/>
              </w:rPr>
            </w:pPr>
          </w:p>
          <w:p w14:paraId="76DCB45F" w14:textId="77777777" w:rsidR="00087C96" w:rsidRPr="00167595" w:rsidRDefault="00087C96">
            <w:pPr>
              <w:keepNext/>
              <w:keepLines/>
              <w:tabs>
                <w:tab w:val="left" w:pos="1055"/>
              </w:tabs>
              <w:suppressAutoHyphens/>
              <w:jc w:val="both"/>
              <w:rPr>
                <w:sz w:val="20"/>
                <w:lang w:val="en-US"/>
              </w:rPr>
            </w:pPr>
          </w:p>
          <w:p w14:paraId="76DCB460" w14:textId="77777777" w:rsidR="00087C96" w:rsidRPr="00167595" w:rsidRDefault="00087C96">
            <w:pPr>
              <w:keepNext/>
              <w:keepLines/>
              <w:tabs>
                <w:tab w:val="left" w:pos="1055"/>
              </w:tabs>
              <w:suppressAutoHyphens/>
              <w:jc w:val="both"/>
              <w:rPr>
                <w:sz w:val="20"/>
                <w:u w:val="single"/>
                <w:lang w:val="en-US"/>
              </w:rPr>
            </w:pPr>
            <w:r w:rsidRPr="00167595">
              <w:rPr>
                <w:sz w:val="20"/>
                <w:lang w:val="en-US"/>
              </w:rPr>
              <w:t xml:space="preserve">D: </w:t>
            </w:r>
            <w:r w:rsidRPr="00167595">
              <w:rPr>
                <w:sz w:val="20"/>
                <w:szCs w:val="20"/>
                <w:lang w:val="en-US"/>
              </w:rPr>
              <w:t xml:space="preserve"> </w:t>
            </w:r>
            <w:r w:rsidRPr="00167595">
              <w:rPr>
                <w:sz w:val="20"/>
                <w:u w:val="single"/>
                <w:lang w:val="en-US"/>
              </w:rPr>
              <w:tab/>
            </w:r>
          </w:p>
          <w:p w14:paraId="76DCB461" w14:textId="77777777" w:rsidR="00087C96" w:rsidRPr="00167595" w:rsidRDefault="00087C96">
            <w:pPr>
              <w:keepNext/>
              <w:keepLines/>
              <w:tabs>
                <w:tab w:val="left" w:pos="1055"/>
              </w:tabs>
              <w:suppressAutoHyphens/>
              <w:jc w:val="both"/>
              <w:rPr>
                <w:sz w:val="20"/>
                <w:lang w:val="en-US"/>
              </w:rPr>
            </w:pPr>
          </w:p>
          <w:p w14:paraId="76DCB462" w14:textId="77777777" w:rsidR="00087C96" w:rsidRPr="00167595" w:rsidRDefault="00087C96">
            <w:pPr>
              <w:keepNext/>
              <w:keepLines/>
              <w:tabs>
                <w:tab w:val="left" w:pos="1055"/>
              </w:tabs>
              <w:suppressAutoHyphens/>
              <w:jc w:val="both"/>
              <w:rPr>
                <w:sz w:val="20"/>
                <w:lang w:val="en-US"/>
              </w:rPr>
            </w:pPr>
          </w:p>
          <w:p w14:paraId="76DCB463" w14:textId="77777777" w:rsidR="00087C96" w:rsidRPr="00167595" w:rsidRDefault="00087C96">
            <w:pPr>
              <w:keepNext/>
              <w:keepLines/>
              <w:tabs>
                <w:tab w:val="left" w:pos="1055"/>
              </w:tabs>
              <w:suppressAutoHyphens/>
              <w:jc w:val="both"/>
              <w:rPr>
                <w:sz w:val="20"/>
                <w:lang w:val="en-US"/>
              </w:rPr>
            </w:pPr>
            <w:r w:rsidRPr="00167595">
              <w:rPr>
                <w:sz w:val="20"/>
                <w:lang w:val="en-US"/>
              </w:rPr>
              <w:t xml:space="preserve">E: </w:t>
            </w:r>
            <w:r w:rsidRPr="00167595">
              <w:rPr>
                <w:sz w:val="20"/>
                <w:szCs w:val="20"/>
                <w:lang w:val="en-US"/>
              </w:rPr>
              <w:t xml:space="preserve"> </w:t>
            </w:r>
            <w:r w:rsidRPr="00167595">
              <w:rPr>
                <w:sz w:val="20"/>
                <w:u w:val="single"/>
                <w:lang w:val="en-US"/>
              </w:rPr>
              <w:tab/>
            </w:r>
          </w:p>
        </w:tc>
      </w:tr>
      <w:tr w:rsidR="00087C96" w:rsidRPr="00167595" w14:paraId="76DCB46B" w14:textId="77777777" w:rsidTr="00972F4E">
        <w:trPr>
          <w:jc w:val="center"/>
        </w:trPr>
        <w:tc>
          <w:tcPr>
            <w:tcW w:w="1152" w:type="dxa"/>
          </w:tcPr>
          <w:p w14:paraId="76DCB465" w14:textId="77777777" w:rsidR="00087C96" w:rsidRPr="00167595" w:rsidRDefault="00087C96">
            <w:pPr>
              <w:keepNext/>
              <w:keepLines/>
              <w:suppressAutoHyphens/>
              <w:jc w:val="both"/>
              <w:rPr>
                <w:b/>
                <w:sz w:val="20"/>
                <w:lang w:val="en-US"/>
              </w:rPr>
            </w:pPr>
          </w:p>
        </w:tc>
        <w:tc>
          <w:tcPr>
            <w:tcW w:w="1440" w:type="dxa"/>
          </w:tcPr>
          <w:p w14:paraId="76DCB466" w14:textId="77777777" w:rsidR="00087C96" w:rsidRPr="00167595" w:rsidRDefault="00087C96">
            <w:pPr>
              <w:keepNext/>
              <w:keepLines/>
              <w:suppressAutoHyphens/>
              <w:jc w:val="both"/>
              <w:rPr>
                <w:b/>
                <w:sz w:val="20"/>
                <w:lang w:val="en-US"/>
              </w:rPr>
            </w:pPr>
          </w:p>
        </w:tc>
        <w:tc>
          <w:tcPr>
            <w:tcW w:w="1224" w:type="dxa"/>
          </w:tcPr>
          <w:p w14:paraId="76DCB467" w14:textId="77777777" w:rsidR="00087C96" w:rsidRPr="00167595" w:rsidRDefault="00087C96">
            <w:pPr>
              <w:keepNext/>
              <w:keepLines/>
              <w:suppressAutoHyphens/>
              <w:jc w:val="both"/>
              <w:rPr>
                <w:b/>
                <w:sz w:val="20"/>
                <w:lang w:val="en-US"/>
              </w:rPr>
            </w:pPr>
          </w:p>
        </w:tc>
        <w:tc>
          <w:tcPr>
            <w:tcW w:w="1152" w:type="dxa"/>
          </w:tcPr>
          <w:p w14:paraId="76DCB468" w14:textId="77777777" w:rsidR="00087C96" w:rsidRPr="00167595" w:rsidRDefault="00087C96">
            <w:pPr>
              <w:keepNext/>
              <w:keepLines/>
              <w:suppressAutoHyphens/>
              <w:jc w:val="both"/>
              <w:rPr>
                <w:b/>
                <w:sz w:val="20"/>
                <w:lang w:val="en-US"/>
              </w:rPr>
            </w:pPr>
          </w:p>
        </w:tc>
        <w:tc>
          <w:tcPr>
            <w:tcW w:w="1440" w:type="dxa"/>
          </w:tcPr>
          <w:p w14:paraId="76DCB469" w14:textId="77777777" w:rsidR="00087C96" w:rsidRPr="00167595" w:rsidRDefault="00087C96" w:rsidP="00A015F9">
            <w:pPr>
              <w:keepNext/>
              <w:keepLines/>
              <w:suppressAutoHyphens/>
              <w:jc w:val="both"/>
              <w:rPr>
                <w:b/>
                <w:sz w:val="20"/>
                <w:lang w:val="en-US"/>
              </w:rPr>
            </w:pPr>
            <w:r w:rsidRPr="00167595">
              <w:rPr>
                <w:b/>
                <w:sz w:val="20"/>
                <w:lang w:val="en-US"/>
              </w:rPr>
              <w:t>Total</w:t>
            </w:r>
          </w:p>
        </w:tc>
        <w:tc>
          <w:tcPr>
            <w:tcW w:w="1757" w:type="dxa"/>
          </w:tcPr>
          <w:p w14:paraId="76DCB46A" w14:textId="77777777" w:rsidR="00087C96" w:rsidRPr="00167595" w:rsidRDefault="00087C96" w:rsidP="00A015F9">
            <w:pPr>
              <w:keepNext/>
              <w:keepLines/>
              <w:tabs>
                <w:tab w:val="decimal" w:pos="695"/>
              </w:tabs>
              <w:suppressAutoHyphens/>
              <w:jc w:val="both"/>
              <w:rPr>
                <w:b/>
                <w:sz w:val="20"/>
                <w:lang w:val="en-US"/>
              </w:rPr>
            </w:pPr>
            <w:r w:rsidRPr="00167595">
              <w:rPr>
                <w:b/>
                <w:sz w:val="20"/>
                <w:lang w:val="en-US"/>
              </w:rPr>
              <w:t>1.00</w:t>
            </w:r>
          </w:p>
        </w:tc>
      </w:tr>
    </w:tbl>
    <w:p w14:paraId="76DCB46C" w14:textId="77777777" w:rsidR="00087C96" w:rsidRPr="00167595" w:rsidRDefault="00087C96">
      <w:pPr>
        <w:jc w:val="both"/>
        <w:rPr>
          <w:lang w:val="en-US"/>
        </w:rPr>
      </w:pPr>
    </w:p>
    <w:p w14:paraId="76DCB46D" w14:textId="77777777" w:rsidR="00087C96" w:rsidRPr="00167595" w:rsidRDefault="00087C96" w:rsidP="00087C96">
      <w:pPr>
        <w:jc w:val="both"/>
        <w:rPr>
          <w:szCs w:val="20"/>
          <w:lang w:val="en-US"/>
        </w:rPr>
      </w:pPr>
    </w:p>
    <w:tbl>
      <w:tblPr>
        <w:tblW w:w="5000" w:type="pct"/>
        <w:jc w:val="center"/>
        <w:tblLook w:val="01E0" w:firstRow="1" w:lastRow="1" w:firstColumn="1" w:lastColumn="1" w:noHBand="0" w:noVBand="0"/>
      </w:tblPr>
      <w:tblGrid>
        <w:gridCol w:w="2510"/>
        <w:gridCol w:w="1584"/>
        <w:gridCol w:w="5266"/>
      </w:tblGrid>
      <w:tr w:rsidR="00087C96" w:rsidRPr="00167595" w14:paraId="76DCB474" w14:textId="77777777" w:rsidTr="00A015F9">
        <w:trPr>
          <w:jc w:val="center"/>
        </w:trPr>
        <w:tc>
          <w:tcPr>
            <w:tcW w:w="1341" w:type="pct"/>
            <w:shd w:val="clear" w:color="auto" w:fill="auto"/>
          </w:tcPr>
          <w:p w14:paraId="76DCB46E" w14:textId="55AEC4C0" w:rsidR="00087C96" w:rsidRPr="00167595" w:rsidRDefault="00087C96">
            <w:pPr>
              <w:jc w:val="both"/>
              <w:rPr>
                <w:lang w:val="en-US"/>
              </w:rPr>
            </w:pPr>
            <w:r w:rsidRPr="00167595">
              <w:rPr>
                <w:lang w:val="en-US"/>
              </w:rPr>
              <w:t>Advance Payment</w:t>
            </w:r>
          </w:p>
          <w:p w14:paraId="76DCB46F" w14:textId="77777777" w:rsidR="00087C96" w:rsidRPr="00167595" w:rsidRDefault="00087C96">
            <w:pPr>
              <w:jc w:val="both"/>
              <w:rPr>
                <w:lang w:val="en-US"/>
              </w:rPr>
            </w:pPr>
          </w:p>
        </w:tc>
        <w:tc>
          <w:tcPr>
            <w:tcW w:w="846" w:type="pct"/>
            <w:shd w:val="clear" w:color="auto" w:fill="auto"/>
          </w:tcPr>
          <w:p w14:paraId="76DCB470" w14:textId="77777777" w:rsidR="00087C96" w:rsidRPr="00167595" w:rsidRDefault="00087C96">
            <w:pPr>
              <w:ind w:left="72"/>
              <w:jc w:val="both"/>
              <w:rPr>
                <w:lang w:val="en-US"/>
              </w:rPr>
            </w:pPr>
            <w:r w:rsidRPr="00167595">
              <w:rPr>
                <w:lang w:val="en-US"/>
              </w:rPr>
              <w:t>14.2</w:t>
            </w:r>
          </w:p>
        </w:tc>
        <w:tc>
          <w:tcPr>
            <w:tcW w:w="2813" w:type="pct"/>
            <w:shd w:val="clear" w:color="auto" w:fill="auto"/>
          </w:tcPr>
          <w:p w14:paraId="76DCB471" w14:textId="2F22DCB2" w:rsidR="00087C96" w:rsidRPr="00167595" w:rsidRDefault="00087C96">
            <w:pPr>
              <w:jc w:val="both"/>
              <w:rPr>
                <w:lang w:val="en-US"/>
              </w:rPr>
            </w:pPr>
            <w:r w:rsidRPr="00167595">
              <w:rPr>
                <w:lang w:val="en-US"/>
              </w:rPr>
              <w:t xml:space="preserve">Total advance payment shall be: </w:t>
            </w:r>
            <w:r w:rsidR="00E20251" w:rsidRPr="00167595">
              <w:rPr>
                <w:b/>
                <w:lang w:val="en-US"/>
              </w:rPr>
              <w:t>[insert percentage]</w:t>
            </w:r>
            <w:r w:rsidR="00E20251" w:rsidRPr="00167595">
              <w:rPr>
                <w:lang w:val="en-US"/>
              </w:rPr>
              <w:t xml:space="preserve"> percent </w:t>
            </w:r>
            <w:r w:rsidR="00E20251" w:rsidRPr="00167595">
              <w:rPr>
                <w:b/>
                <w:lang w:val="en-US"/>
              </w:rPr>
              <w:t>[(  %)]</w:t>
            </w:r>
            <w:r w:rsidR="00E20251" w:rsidRPr="00167595">
              <w:rPr>
                <w:lang w:val="en-US"/>
              </w:rPr>
              <w:t xml:space="preserve"> </w:t>
            </w:r>
            <w:r w:rsidRPr="00167595">
              <w:rPr>
                <w:lang w:val="en-US"/>
              </w:rPr>
              <w:t>of the Accepted Contract Amount less Provisional Sums and shall be payable in the currencies and proportions in which the Accepted Contract Amount is payable.</w:t>
            </w:r>
          </w:p>
          <w:p w14:paraId="76DCB472" w14:textId="77777777" w:rsidR="00087C96" w:rsidRPr="00167595" w:rsidRDefault="00087C96">
            <w:pPr>
              <w:jc w:val="both"/>
              <w:rPr>
                <w:lang w:val="en-US"/>
              </w:rPr>
            </w:pPr>
            <w:r w:rsidRPr="00167595">
              <w:rPr>
                <w:lang w:val="en-US"/>
              </w:rPr>
              <w:t>The advance payment shall be certified by the Engineer after (a) execution of the Contract Agreement by the parties thereto; (b) presentation by the Contractor of a Statement (under Sub-Clause 14.3 [</w:t>
            </w:r>
            <w:r w:rsidRPr="00167595">
              <w:rPr>
                <w:i/>
                <w:lang w:val="en-US"/>
              </w:rPr>
              <w:t>Application for Interim Payment Certificates</w:t>
            </w:r>
            <w:r w:rsidRPr="00167595">
              <w:rPr>
                <w:lang w:val="en-US"/>
              </w:rPr>
              <w:t>]) for the same; (c) provision by the Contractor of the Performance Security in accordance with Sub-Clause 4.2 [</w:t>
            </w:r>
            <w:r w:rsidRPr="00167595">
              <w:rPr>
                <w:i/>
                <w:lang w:val="en-US"/>
              </w:rPr>
              <w:t>Performance Security</w:t>
            </w:r>
            <w:r w:rsidRPr="00167595">
              <w:rPr>
                <w:lang w:val="en-US"/>
              </w:rPr>
              <w:t>]; and (d) provision by the Contractor of the advance payment guarantee for the full advance payment amount in accordance with Sub-Clause 14.2 [</w:t>
            </w:r>
            <w:r w:rsidRPr="00167595">
              <w:rPr>
                <w:i/>
                <w:lang w:val="en-US"/>
              </w:rPr>
              <w:t>Advance Payment</w:t>
            </w:r>
            <w:r w:rsidRPr="00167595">
              <w:rPr>
                <w:lang w:val="en-US"/>
              </w:rPr>
              <w:t xml:space="preserve">]  and in the form included in Section IX of the Bidding Document or another substantially similar form approved by the Employer. </w:t>
            </w:r>
          </w:p>
          <w:p w14:paraId="76DCB473" w14:textId="77777777" w:rsidR="00E20251" w:rsidRPr="00167595" w:rsidRDefault="00E20251">
            <w:pPr>
              <w:jc w:val="both"/>
              <w:rPr>
                <w:lang w:val="en-US"/>
              </w:rPr>
            </w:pPr>
          </w:p>
        </w:tc>
      </w:tr>
      <w:tr w:rsidR="00087C96" w:rsidRPr="00167595" w14:paraId="76DCB47A" w14:textId="77777777" w:rsidTr="00A015F9">
        <w:trPr>
          <w:jc w:val="center"/>
        </w:trPr>
        <w:tc>
          <w:tcPr>
            <w:tcW w:w="1341" w:type="pct"/>
            <w:shd w:val="clear" w:color="auto" w:fill="auto"/>
          </w:tcPr>
          <w:p w14:paraId="76DCB475" w14:textId="77777777" w:rsidR="00087C96" w:rsidRPr="00167595" w:rsidRDefault="00087C96" w:rsidP="00087C96">
            <w:pPr>
              <w:jc w:val="both"/>
              <w:rPr>
                <w:lang w:val="en-US"/>
              </w:rPr>
            </w:pPr>
          </w:p>
          <w:p w14:paraId="76DCB476" w14:textId="77777777" w:rsidR="00087C96" w:rsidRPr="00167595" w:rsidRDefault="00087C96">
            <w:pPr>
              <w:jc w:val="both"/>
              <w:rPr>
                <w:lang w:val="en-US"/>
              </w:rPr>
            </w:pPr>
          </w:p>
        </w:tc>
        <w:tc>
          <w:tcPr>
            <w:tcW w:w="846" w:type="pct"/>
            <w:shd w:val="clear" w:color="auto" w:fill="auto"/>
          </w:tcPr>
          <w:p w14:paraId="76DCB477" w14:textId="77777777" w:rsidR="00087C96" w:rsidRPr="00167595" w:rsidRDefault="00087C96">
            <w:pPr>
              <w:ind w:left="72"/>
              <w:jc w:val="both"/>
              <w:rPr>
                <w:lang w:val="en-US"/>
              </w:rPr>
            </w:pPr>
            <w:r w:rsidRPr="00167595">
              <w:rPr>
                <w:lang w:val="en-US"/>
              </w:rPr>
              <w:t>14.2 (a)</w:t>
            </w:r>
          </w:p>
        </w:tc>
        <w:tc>
          <w:tcPr>
            <w:tcW w:w="2813" w:type="pct"/>
            <w:shd w:val="clear" w:color="auto" w:fill="auto"/>
          </w:tcPr>
          <w:p w14:paraId="76DCB478" w14:textId="677974E6" w:rsidR="00087C96" w:rsidRPr="00167595" w:rsidRDefault="00BA3DDE">
            <w:pPr>
              <w:jc w:val="both"/>
              <w:rPr>
                <w:lang w:val="en-US"/>
              </w:rPr>
            </w:pPr>
            <w:r w:rsidRPr="00167595">
              <w:rPr>
                <w:lang w:val="en-US"/>
              </w:rPr>
              <w:t>Repayment of the advance payment shall start after certification of</w:t>
            </w:r>
            <w:r w:rsidR="00087C96" w:rsidRPr="00167595">
              <w:rPr>
                <w:lang w:val="en-US"/>
              </w:rPr>
              <w:t xml:space="preserve"> </w:t>
            </w:r>
            <w:r w:rsidR="00E20251" w:rsidRPr="00167595">
              <w:rPr>
                <w:b/>
                <w:lang w:val="en-US"/>
              </w:rPr>
              <w:t>[insert percentage]</w:t>
            </w:r>
            <w:r w:rsidR="00E20251" w:rsidRPr="00167595">
              <w:rPr>
                <w:lang w:val="en-US"/>
              </w:rPr>
              <w:t xml:space="preserve"> percent </w:t>
            </w:r>
            <w:r w:rsidR="00E20251" w:rsidRPr="00167595">
              <w:rPr>
                <w:b/>
                <w:lang w:val="en-US"/>
              </w:rPr>
              <w:t>[( %)]</w:t>
            </w:r>
            <w:r w:rsidRPr="00167595">
              <w:rPr>
                <w:b/>
                <w:lang w:val="en-US"/>
              </w:rPr>
              <w:t xml:space="preserve"> </w:t>
            </w:r>
            <w:r w:rsidRPr="00167595">
              <w:rPr>
                <w:lang w:val="en-US"/>
              </w:rPr>
              <w:t>of the Accepted Contract Amount</w:t>
            </w:r>
            <w:r w:rsidR="00E20251" w:rsidRPr="00167595">
              <w:rPr>
                <w:lang w:val="en-US"/>
              </w:rPr>
              <w:t>.</w:t>
            </w:r>
          </w:p>
          <w:p w14:paraId="76DCB479" w14:textId="77777777" w:rsidR="00087C96" w:rsidRPr="00167595" w:rsidRDefault="00087C96">
            <w:pPr>
              <w:jc w:val="both"/>
              <w:rPr>
                <w:lang w:val="en-US"/>
              </w:rPr>
            </w:pPr>
          </w:p>
        </w:tc>
      </w:tr>
      <w:tr w:rsidR="00087C96" w:rsidRPr="00167595" w14:paraId="76DCB47F" w14:textId="77777777" w:rsidTr="00A015F9">
        <w:trPr>
          <w:jc w:val="center"/>
        </w:trPr>
        <w:tc>
          <w:tcPr>
            <w:tcW w:w="1341" w:type="pct"/>
            <w:shd w:val="clear" w:color="auto" w:fill="auto"/>
          </w:tcPr>
          <w:p w14:paraId="76DCB47B" w14:textId="77777777" w:rsidR="00087C96" w:rsidRPr="00167595" w:rsidRDefault="00087C96">
            <w:pPr>
              <w:jc w:val="both"/>
              <w:rPr>
                <w:lang w:val="en-US"/>
              </w:rPr>
            </w:pPr>
          </w:p>
        </w:tc>
        <w:tc>
          <w:tcPr>
            <w:tcW w:w="846" w:type="pct"/>
            <w:shd w:val="clear" w:color="auto" w:fill="auto"/>
          </w:tcPr>
          <w:p w14:paraId="76DCB47C" w14:textId="77777777" w:rsidR="00087C96" w:rsidRPr="00167595" w:rsidRDefault="00087C96">
            <w:pPr>
              <w:ind w:left="72"/>
              <w:jc w:val="both"/>
              <w:rPr>
                <w:lang w:val="en-US"/>
              </w:rPr>
            </w:pPr>
            <w:r w:rsidRPr="00167595">
              <w:rPr>
                <w:lang w:val="en-US"/>
              </w:rPr>
              <w:t>14.2 (b)</w:t>
            </w:r>
          </w:p>
        </w:tc>
        <w:tc>
          <w:tcPr>
            <w:tcW w:w="2813" w:type="pct"/>
            <w:shd w:val="clear" w:color="auto" w:fill="auto"/>
          </w:tcPr>
          <w:p w14:paraId="76DCB47D" w14:textId="74479CD2" w:rsidR="00087C96" w:rsidRPr="00167595" w:rsidRDefault="00087C96">
            <w:pPr>
              <w:jc w:val="both"/>
              <w:rPr>
                <w:lang w:val="en-US"/>
              </w:rPr>
            </w:pPr>
            <w:r w:rsidRPr="00167595">
              <w:rPr>
                <w:lang w:val="en-US"/>
              </w:rPr>
              <w:t>Amortization rate shall be</w:t>
            </w:r>
            <w:r w:rsidR="00BA3DDE" w:rsidRPr="00167595">
              <w:rPr>
                <w:lang w:val="en-US"/>
              </w:rPr>
              <w:t xml:space="preserve"> </w:t>
            </w:r>
            <w:r w:rsidR="00E20251" w:rsidRPr="00167595">
              <w:rPr>
                <w:b/>
                <w:lang w:val="en-US"/>
              </w:rPr>
              <w:t>[insert percentage]</w:t>
            </w:r>
            <w:r w:rsidR="00E20251" w:rsidRPr="00167595">
              <w:rPr>
                <w:lang w:val="en-US"/>
              </w:rPr>
              <w:t xml:space="preserve"> percent </w:t>
            </w:r>
            <w:r w:rsidR="00E20251" w:rsidRPr="00167595">
              <w:rPr>
                <w:b/>
                <w:lang w:val="en-US"/>
              </w:rPr>
              <w:t>[( %)]</w:t>
            </w:r>
            <w:r w:rsidR="00555A57" w:rsidRPr="00167595">
              <w:rPr>
                <w:lang w:val="en-US"/>
              </w:rPr>
              <w:t>.</w:t>
            </w:r>
            <w:r w:rsidR="00D2556A" w:rsidRPr="00167595">
              <w:rPr>
                <w:lang w:val="en-US"/>
              </w:rPr>
              <w:t xml:space="preserve"> </w:t>
            </w:r>
            <w:r w:rsidR="00BA3DDE" w:rsidRPr="00167595">
              <w:rPr>
                <w:lang w:val="en-US"/>
              </w:rPr>
              <w:t xml:space="preserve">Advance payment shall be recovered in full prior to the time when </w:t>
            </w:r>
            <w:r w:rsidR="00BA3DDE" w:rsidRPr="00167595">
              <w:rPr>
                <w:b/>
                <w:lang w:val="en-US"/>
              </w:rPr>
              <w:t>[insert percentage]</w:t>
            </w:r>
            <w:r w:rsidR="00BA3DDE" w:rsidRPr="00167595">
              <w:rPr>
                <w:lang w:val="en-US"/>
              </w:rPr>
              <w:t xml:space="preserve"> percent </w:t>
            </w:r>
            <w:r w:rsidR="00BA3DDE" w:rsidRPr="00167595">
              <w:rPr>
                <w:b/>
                <w:lang w:val="en-US"/>
              </w:rPr>
              <w:t>[( %)]</w:t>
            </w:r>
            <w:r w:rsidR="00BA3DDE" w:rsidRPr="00167595">
              <w:rPr>
                <w:lang w:val="en-US"/>
              </w:rPr>
              <w:t xml:space="preserve"> of the Accepted Contract Amount has been certified for payment.</w:t>
            </w:r>
          </w:p>
          <w:p w14:paraId="76DCB47E" w14:textId="77777777" w:rsidR="00087C96" w:rsidRPr="00167595" w:rsidRDefault="00087C96">
            <w:pPr>
              <w:jc w:val="both"/>
              <w:rPr>
                <w:lang w:val="en-US"/>
              </w:rPr>
            </w:pPr>
          </w:p>
        </w:tc>
      </w:tr>
      <w:tr w:rsidR="00087C96" w:rsidRPr="00167595" w14:paraId="76DCB496" w14:textId="77777777" w:rsidTr="00A015F9">
        <w:trPr>
          <w:trHeight w:val="1075"/>
          <w:jc w:val="center"/>
        </w:trPr>
        <w:tc>
          <w:tcPr>
            <w:tcW w:w="1341" w:type="pct"/>
            <w:shd w:val="clear" w:color="auto" w:fill="auto"/>
          </w:tcPr>
          <w:p w14:paraId="76DCB491" w14:textId="77777777" w:rsidR="00087C96" w:rsidRPr="00167595" w:rsidRDefault="00087C96">
            <w:pPr>
              <w:jc w:val="both"/>
              <w:rPr>
                <w:lang w:val="en-US"/>
              </w:rPr>
            </w:pPr>
            <w:r w:rsidRPr="00167595">
              <w:rPr>
                <w:lang w:val="en-US"/>
              </w:rPr>
              <w:t>Application for Interim Payment Certificates</w:t>
            </w:r>
          </w:p>
        </w:tc>
        <w:tc>
          <w:tcPr>
            <w:tcW w:w="846" w:type="pct"/>
            <w:shd w:val="clear" w:color="auto" w:fill="auto"/>
          </w:tcPr>
          <w:p w14:paraId="76DCB492" w14:textId="77777777" w:rsidR="00087C96" w:rsidRPr="00167595" w:rsidRDefault="00087C96" w:rsidP="00087C96">
            <w:pPr>
              <w:ind w:left="72"/>
              <w:jc w:val="both"/>
              <w:rPr>
                <w:rFonts w:eastAsia="Calibri"/>
                <w:szCs w:val="22"/>
                <w:lang w:val="en-US" w:eastAsia="en-US"/>
              </w:rPr>
            </w:pPr>
            <w:r w:rsidRPr="00167595">
              <w:rPr>
                <w:lang w:val="en-US"/>
              </w:rPr>
              <w:t>14.3(c)</w:t>
            </w:r>
          </w:p>
          <w:p w14:paraId="76DCB493" w14:textId="77777777" w:rsidR="00087C96" w:rsidRPr="00167595" w:rsidRDefault="00087C96" w:rsidP="00087C96">
            <w:pPr>
              <w:ind w:left="72"/>
              <w:jc w:val="both"/>
              <w:rPr>
                <w:lang w:val="en-US"/>
              </w:rPr>
            </w:pPr>
          </w:p>
          <w:p w14:paraId="76DCB494" w14:textId="77777777" w:rsidR="00087C96" w:rsidRPr="00167595" w:rsidRDefault="00087C96">
            <w:pPr>
              <w:ind w:left="72"/>
              <w:jc w:val="both"/>
              <w:rPr>
                <w:lang w:val="en-US"/>
              </w:rPr>
            </w:pPr>
          </w:p>
        </w:tc>
        <w:tc>
          <w:tcPr>
            <w:tcW w:w="2813" w:type="pct"/>
            <w:shd w:val="clear" w:color="auto" w:fill="auto"/>
          </w:tcPr>
          <w:p w14:paraId="76DCB495" w14:textId="1CB7BE59" w:rsidR="00087C96" w:rsidRPr="00167595" w:rsidRDefault="00087C96">
            <w:pPr>
              <w:jc w:val="both"/>
              <w:rPr>
                <w:u w:val="single"/>
                <w:lang w:val="en-US"/>
              </w:rPr>
            </w:pPr>
            <w:r w:rsidRPr="00167595">
              <w:rPr>
                <w:lang w:val="en-US"/>
              </w:rPr>
              <w:t xml:space="preserve">Amount to be retained shall be:  </w:t>
            </w:r>
            <w:r w:rsidRPr="00167595">
              <w:rPr>
                <w:b/>
                <w:lang w:val="en-US"/>
              </w:rPr>
              <w:t>[</w:t>
            </w:r>
            <w:r w:rsidR="00374D0C" w:rsidRPr="00167595">
              <w:rPr>
                <w:b/>
                <w:lang w:val="en-US"/>
              </w:rPr>
              <w:t>[insert percentage]</w:t>
            </w:r>
            <w:r w:rsidR="00374D0C" w:rsidRPr="00167595">
              <w:rPr>
                <w:lang w:val="en-US"/>
              </w:rPr>
              <w:t xml:space="preserve"> percent </w:t>
            </w:r>
            <w:r w:rsidR="00374D0C" w:rsidRPr="00167595">
              <w:rPr>
                <w:b/>
                <w:lang w:val="en-US"/>
              </w:rPr>
              <w:t>[(  %)]</w:t>
            </w:r>
            <w:r w:rsidR="00374D0C" w:rsidRPr="00167595">
              <w:rPr>
                <w:lang w:val="en-US"/>
              </w:rPr>
              <w:t xml:space="preserve"> </w:t>
            </w:r>
            <w:r w:rsidRPr="00167595">
              <w:rPr>
                <w:lang w:val="en-US"/>
              </w:rPr>
              <w:t>of Interim Payment Certificates.</w:t>
            </w:r>
          </w:p>
        </w:tc>
      </w:tr>
      <w:tr w:rsidR="00087C96" w:rsidRPr="00167595" w14:paraId="76DCB49A" w14:textId="77777777" w:rsidTr="00A015F9">
        <w:trPr>
          <w:jc w:val="center"/>
        </w:trPr>
        <w:tc>
          <w:tcPr>
            <w:tcW w:w="1341" w:type="pct"/>
            <w:shd w:val="clear" w:color="auto" w:fill="auto"/>
          </w:tcPr>
          <w:p w14:paraId="76DCB497" w14:textId="77777777" w:rsidR="00087C96" w:rsidRPr="00167595" w:rsidRDefault="00087C96">
            <w:pPr>
              <w:jc w:val="both"/>
              <w:rPr>
                <w:lang w:val="en-US"/>
              </w:rPr>
            </w:pPr>
          </w:p>
        </w:tc>
        <w:tc>
          <w:tcPr>
            <w:tcW w:w="846" w:type="pct"/>
            <w:shd w:val="clear" w:color="auto" w:fill="auto"/>
          </w:tcPr>
          <w:p w14:paraId="76DCB498" w14:textId="77777777" w:rsidR="00087C96" w:rsidRPr="00167595" w:rsidRDefault="00087C96">
            <w:pPr>
              <w:ind w:left="72"/>
              <w:jc w:val="both"/>
              <w:rPr>
                <w:lang w:val="en-US"/>
              </w:rPr>
            </w:pPr>
            <w:r w:rsidRPr="00167595">
              <w:rPr>
                <w:lang w:val="en-US"/>
              </w:rPr>
              <w:t>14.3(c)</w:t>
            </w:r>
          </w:p>
        </w:tc>
        <w:tc>
          <w:tcPr>
            <w:tcW w:w="2813" w:type="pct"/>
            <w:shd w:val="clear" w:color="auto" w:fill="auto"/>
          </w:tcPr>
          <w:p w14:paraId="76DCB499" w14:textId="460B6F2C" w:rsidR="00087C96" w:rsidRPr="00167595" w:rsidRDefault="00087C96">
            <w:pPr>
              <w:jc w:val="both"/>
              <w:rPr>
                <w:lang w:val="en-US"/>
              </w:rPr>
            </w:pPr>
            <w:r w:rsidRPr="00167595">
              <w:rPr>
                <w:lang w:val="en-US"/>
              </w:rPr>
              <w:t xml:space="preserve">Limit of retention money shall be:  </w:t>
            </w:r>
            <w:r w:rsidR="00374D0C" w:rsidRPr="00167595">
              <w:rPr>
                <w:b/>
                <w:lang w:val="en-US"/>
              </w:rPr>
              <w:t>[insert percentage]</w:t>
            </w:r>
            <w:r w:rsidR="00374D0C" w:rsidRPr="00167595">
              <w:rPr>
                <w:lang w:val="en-US"/>
              </w:rPr>
              <w:t xml:space="preserve"> percent </w:t>
            </w:r>
            <w:r w:rsidR="00374D0C" w:rsidRPr="00167595">
              <w:rPr>
                <w:b/>
                <w:lang w:val="en-US"/>
              </w:rPr>
              <w:t>[(  %)]</w:t>
            </w:r>
            <w:r w:rsidR="00374D0C" w:rsidRPr="00167595">
              <w:rPr>
                <w:lang w:val="en-US"/>
              </w:rPr>
              <w:t xml:space="preserve"> </w:t>
            </w:r>
            <w:r w:rsidRPr="00167595">
              <w:rPr>
                <w:lang w:val="en-US"/>
              </w:rPr>
              <w:t>of the Contract Price.</w:t>
            </w:r>
          </w:p>
        </w:tc>
      </w:tr>
      <w:tr w:rsidR="00087C96" w:rsidRPr="00167595" w14:paraId="76DCB4A2" w14:textId="77777777" w:rsidTr="00A015F9">
        <w:trPr>
          <w:jc w:val="center"/>
        </w:trPr>
        <w:tc>
          <w:tcPr>
            <w:tcW w:w="1341" w:type="pct"/>
            <w:shd w:val="clear" w:color="auto" w:fill="auto"/>
          </w:tcPr>
          <w:p w14:paraId="76DCB49B" w14:textId="77777777" w:rsidR="008A7452" w:rsidRPr="00167595" w:rsidRDefault="008A7452" w:rsidP="00087C96">
            <w:pPr>
              <w:jc w:val="both"/>
              <w:rPr>
                <w:lang w:val="en-US"/>
              </w:rPr>
            </w:pPr>
          </w:p>
          <w:p w14:paraId="76DCB49C" w14:textId="77777777" w:rsidR="00087C96" w:rsidRPr="00167595" w:rsidRDefault="00087C96">
            <w:pPr>
              <w:jc w:val="both"/>
              <w:rPr>
                <w:lang w:val="en-US"/>
              </w:rPr>
            </w:pPr>
            <w:r w:rsidRPr="00167595">
              <w:rPr>
                <w:lang w:val="en-US"/>
              </w:rPr>
              <w:t>Plant and Materials intended for the Works</w:t>
            </w:r>
          </w:p>
        </w:tc>
        <w:tc>
          <w:tcPr>
            <w:tcW w:w="846" w:type="pct"/>
            <w:shd w:val="clear" w:color="auto" w:fill="auto"/>
          </w:tcPr>
          <w:p w14:paraId="76DCB49D" w14:textId="77777777" w:rsidR="008A7452" w:rsidRPr="00167595" w:rsidRDefault="008A7452" w:rsidP="00087C96">
            <w:pPr>
              <w:ind w:left="72"/>
              <w:jc w:val="both"/>
              <w:rPr>
                <w:lang w:val="en-US"/>
              </w:rPr>
            </w:pPr>
          </w:p>
          <w:p w14:paraId="76DCB49E" w14:textId="77777777" w:rsidR="00087C96" w:rsidRPr="00167595" w:rsidRDefault="00087C96">
            <w:pPr>
              <w:ind w:left="72"/>
              <w:jc w:val="both"/>
              <w:rPr>
                <w:lang w:val="en-US"/>
              </w:rPr>
            </w:pPr>
            <w:r w:rsidRPr="00167595">
              <w:rPr>
                <w:lang w:val="en-US"/>
              </w:rPr>
              <w:t>14.5(b)(i)</w:t>
            </w:r>
          </w:p>
          <w:p w14:paraId="76DCB49F" w14:textId="77777777" w:rsidR="00087C96" w:rsidRPr="00167595" w:rsidRDefault="00087C96">
            <w:pPr>
              <w:ind w:left="72"/>
              <w:jc w:val="both"/>
              <w:rPr>
                <w:lang w:val="en-US"/>
              </w:rPr>
            </w:pPr>
            <w:r w:rsidRPr="00167595">
              <w:rPr>
                <w:lang w:val="en-US"/>
              </w:rPr>
              <w:t>14.5(c)(i)</w:t>
            </w:r>
          </w:p>
        </w:tc>
        <w:tc>
          <w:tcPr>
            <w:tcW w:w="2813" w:type="pct"/>
            <w:shd w:val="clear" w:color="auto" w:fill="auto"/>
          </w:tcPr>
          <w:p w14:paraId="76DCB4A0" w14:textId="77777777" w:rsidR="008A7452" w:rsidRPr="00167595" w:rsidRDefault="008A7452" w:rsidP="00374D0C">
            <w:pPr>
              <w:jc w:val="both"/>
              <w:rPr>
                <w:lang w:val="en-US"/>
              </w:rPr>
            </w:pPr>
          </w:p>
          <w:p w14:paraId="76DCB4A1" w14:textId="3FB4D3E2" w:rsidR="00087C96" w:rsidRPr="00167595" w:rsidRDefault="00087C96">
            <w:pPr>
              <w:jc w:val="both"/>
              <w:rPr>
                <w:lang w:val="en-US"/>
              </w:rPr>
            </w:pPr>
            <w:r w:rsidRPr="00167595">
              <w:rPr>
                <w:lang w:val="en-US"/>
              </w:rPr>
              <w:t xml:space="preserve">In the table of Plant and Materials immediately below, </w:t>
            </w:r>
            <w:r w:rsidR="00867B98" w:rsidRPr="00167595">
              <w:rPr>
                <w:iCs/>
                <w:lang w:val="en-US"/>
              </w:rPr>
              <w:t>Offeror</w:t>
            </w:r>
            <w:r w:rsidRPr="00167595">
              <w:rPr>
                <w:lang w:val="en-US"/>
              </w:rPr>
              <w:t>s shall indicate the major items of Plant and Materials and the proposed country of origin for each</w:t>
            </w:r>
            <w:r w:rsidR="00555A57" w:rsidRPr="00167595">
              <w:rPr>
                <w:lang w:val="en-US"/>
              </w:rPr>
              <w:t>.</w:t>
            </w:r>
          </w:p>
        </w:tc>
      </w:tr>
    </w:tbl>
    <w:p w14:paraId="76DCB4A3" w14:textId="77777777" w:rsidR="00087C96" w:rsidRPr="00167595" w:rsidRDefault="00087C96" w:rsidP="00A015F9">
      <w:pPr>
        <w:jc w:val="both"/>
        <w:rPr>
          <w:lang w:val="en-US"/>
        </w:rPr>
      </w:pPr>
    </w:p>
    <w:p w14:paraId="76DCB4A4" w14:textId="77777777" w:rsidR="00087C96" w:rsidRPr="00167595" w:rsidRDefault="00087C96">
      <w:pPr>
        <w:keepNext/>
        <w:keepLines/>
        <w:jc w:val="center"/>
        <w:rPr>
          <w:b/>
          <w:lang w:val="en-US"/>
        </w:rPr>
      </w:pPr>
      <w:r w:rsidRPr="00167595">
        <w:rPr>
          <w:b/>
          <w:lang w:val="en-US"/>
        </w:rPr>
        <w:t>Table of Plant and Materials</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320"/>
        <w:gridCol w:w="3600"/>
      </w:tblGrid>
      <w:tr w:rsidR="00087C96" w:rsidRPr="00167595" w:rsidDel="004B6DE2" w14:paraId="76DCB4A7" w14:textId="77777777" w:rsidTr="00972F4E">
        <w:trPr>
          <w:jc w:val="center"/>
        </w:trPr>
        <w:tc>
          <w:tcPr>
            <w:tcW w:w="4320" w:type="dxa"/>
          </w:tcPr>
          <w:p w14:paraId="76DCB4A5" w14:textId="77777777" w:rsidR="00087C96" w:rsidRPr="00167595" w:rsidDel="004B6DE2" w:rsidRDefault="00087C96">
            <w:pPr>
              <w:keepNext/>
              <w:keepLines/>
              <w:jc w:val="center"/>
              <w:rPr>
                <w:lang w:val="en-US"/>
              </w:rPr>
            </w:pPr>
            <w:r w:rsidRPr="00167595">
              <w:rPr>
                <w:lang w:val="en-US"/>
              </w:rPr>
              <w:tab/>
              <w:t>Item</w:t>
            </w:r>
          </w:p>
        </w:tc>
        <w:tc>
          <w:tcPr>
            <w:tcW w:w="3600" w:type="dxa"/>
          </w:tcPr>
          <w:p w14:paraId="76DCB4A6" w14:textId="77777777" w:rsidR="00087C96" w:rsidRPr="00167595" w:rsidDel="004B6DE2" w:rsidRDefault="00087C96">
            <w:pPr>
              <w:keepNext/>
              <w:keepLines/>
              <w:jc w:val="center"/>
              <w:rPr>
                <w:lang w:val="en-US"/>
              </w:rPr>
            </w:pPr>
            <w:r w:rsidRPr="00167595">
              <w:rPr>
                <w:lang w:val="en-US"/>
              </w:rPr>
              <w:t>Country of Origin</w:t>
            </w:r>
          </w:p>
        </w:tc>
      </w:tr>
      <w:tr w:rsidR="00087C96" w:rsidRPr="00167595" w:rsidDel="004B6DE2" w14:paraId="76DCB4AA" w14:textId="77777777" w:rsidTr="00972F4E">
        <w:trPr>
          <w:jc w:val="center"/>
        </w:trPr>
        <w:tc>
          <w:tcPr>
            <w:tcW w:w="4320" w:type="dxa"/>
          </w:tcPr>
          <w:p w14:paraId="76DCB4A8" w14:textId="77777777" w:rsidR="00087C96" w:rsidRPr="00167595" w:rsidRDefault="00087C96">
            <w:pPr>
              <w:keepNext/>
              <w:keepLines/>
              <w:jc w:val="both"/>
              <w:rPr>
                <w:lang w:val="en-US"/>
              </w:rPr>
            </w:pPr>
            <w:r w:rsidRPr="00167595">
              <w:rPr>
                <w:lang w:val="en-US"/>
              </w:rPr>
              <w:t>For payment when shipped:</w:t>
            </w:r>
          </w:p>
        </w:tc>
        <w:tc>
          <w:tcPr>
            <w:tcW w:w="3600" w:type="dxa"/>
          </w:tcPr>
          <w:p w14:paraId="76DCB4A9" w14:textId="77777777" w:rsidR="00087C96" w:rsidRPr="00167595" w:rsidDel="004B6DE2" w:rsidRDefault="00087C96">
            <w:pPr>
              <w:keepNext/>
              <w:keepLines/>
              <w:jc w:val="both"/>
              <w:rPr>
                <w:lang w:val="en-US"/>
              </w:rPr>
            </w:pPr>
          </w:p>
        </w:tc>
      </w:tr>
      <w:tr w:rsidR="00087C96" w:rsidRPr="00167595" w:rsidDel="004B6DE2" w14:paraId="76DCB4AD" w14:textId="77777777" w:rsidTr="00972F4E">
        <w:trPr>
          <w:jc w:val="center"/>
        </w:trPr>
        <w:tc>
          <w:tcPr>
            <w:tcW w:w="4320" w:type="dxa"/>
          </w:tcPr>
          <w:p w14:paraId="76DCB4AB" w14:textId="77777777" w:rsidR="00087C96" w:rsidRPr="00167595" w:rsidRDefault="00087C96" w:rsidP="00A015F9">
            <w:pPr>
              <w:keepNext/>
              <w:keepLines/>
              <w:jc w:val="both"/>
              <w:rPr>
                <w:lang w:val="en-US"/>
              </w:rPr>
            </w:pPr>
            <w:r w:rsidRPr="00167595">
              <w:rPr>
                <w:lang w:val="en-US"/>
              </w:rPr>
              <w:t>Plant</w:t>
            </w:r>
            <w:r w:rsidRPr="00167595">
              <w:rPr>
                <w:vertAlign w:val="subscript"/>
                <w:lang w:val="en-US"/>
              </w:rPr>
              <w:t xml:space="preserve"> (list all </w:t>
            </w:r>
            <w:r w:rsidRPr="00167595">
              <w:rPr>
                <w:szCs w:val="20"/>
                <w:vertAlign w:val="subscript"/>
                <w:lang w:val="en-US"/>
              </w:rPr>
              <w:t xml:space="preserve"> </w:t>
            </w:r>
            <w:r w:rsidRPr="00167595">
              <w:rPr>
                <w:vertAlign w:val="subscript"/>
                <w:lang w:val="en-US"/>
              </w:rPr>
              <w:t xml:space="preserve">major items) </w:t>
            </w:r>
          </w:p>
        </w:tc>
        <w:tc>
          <w:tcPr>
            <w:tcW w:w="3600" w:type="dxa"/>
          </w:tcPr>
          <w:p w14:paraId="76DCB4AC" w14:textId="77777777" w:rsidR="00087C96" w:rsidRPr="00167595" w:rsidDel="004B6DE2" w:rsidRDefault="00087C96">
            <w:pPr>
              <w:keepNext/>
              <w:keepLines/>
              <w:jc w:val="both"/>
              <w:rPr>
                <w:lang w:val="en-US"/>
              </w:rPr>
            </w:pPr>
          </w:p>
        </w:tc>
      </w:tr>
      <w:tr w:rsidR="00087C96" w:rsidRPr="00167595" w:rsidDel="004B6DE2" w14:paraId="76DCB4B0" w14:textId="77777777" w:rsidTr="00972F4E">
        <w:trPr>
          <w:jc w:val="center"/>
        </w:trPr>
        <w:tc>
          <w:tcPr>
            <w:tcW w:w="4320" w:type="dxa"/>
          </w:tcPr>
          <w:p w14:paraId="76DCB4AE" w14:textId="77777777" w:rsidR="00087C96" w:rsidRPr="00167595" w:rsidRDefault="00087C96" w:rsidP="00A015F9">
            <w:pPr>
              <w:keepNext/>
              <w:keepLines/>
              <w:jc w:val="both"/>
              <w:rPr>
                <w:lang w:val="en-US"/>
              </w:rPr>
            </w:pPr>
            <w:r w:rsidRPr="00167595">
              <w:rPr>
                <w:lang w:val="en-US"/>
              </w:rPr>
              <w:t>Material</w:t>
            </w:r>
            <w:r w:rsidRPr="00167595">
              <w:rPr>
                <w:vertAlign w:val="subscript"/>
                <w:lang w:val="en-US"/>
              </w:rPr>
              <w:t xml:space="preserve"> (list all </w:t>
            </w:r>
            <w:r w:rsidRPr="00167595">
              <w:rPr>
                <w:szCs w:val="20"/>
                <w:vertAlign w:val="subscript"/>
                <w:lang w:val="en-US"/>
              </w:rPr>
              <w:t xml:space="preserve"> </w:t>
            </w:r>
            <w:r w:rsidRPr="00167595">
              <w:rPr>
                <w:vertAlign w:val="subscript"/>
                <w:lang w:val="en-US"/>
              </w:rPr>
              <w:t>major items)</w:t>
            </w:r>
          </w:p>
        </w:tc>
        <w:tc>
          <w:tcPr>
            <w:tcW w:w="3600" w:type="dxa"/>
          </w:tcPr>
          <w:p w14:paraId="76DCB4AF" w14:textId="77777777" w:rsidR="00087C96" w:rsidRPr="00167595" w:rsidDel="004B6DE2" w:rsidRDefault="00087C96">
            <w:pPr>
              <w:keepNext/>
              <w:keepLines/>
              <w:jc w:val="both"/>
              <w:rPr>
                <w:lang w:val="en-US"/>
              </w:rPr>
            </w:pPr>
          </w:p>
        </w:tc>
      </w:tr>
      <w:tr w:rsidR="00087C96" w:rsidRPr="00167595" w:rsidDel="004B6DE2" w14:paraId="76DCB4B3" w14:textId="77777777" w:rsidTr="00972F4E">
        <w:trPr>
          <w:jc w:val="center"/>
        </w:trPr>
        <w:tc>
          <w:tcPr>
            <w:tcW w:w="4320" w:type="dxa"/>
          </w:tcPr>
          <w:p w14:paraId="76DCB4B1" w14:textId="77777777" w:rsidR="00087C96" w:rsidRPr="00167595" w:rsidRDefault="00087C96" w:rsidP="00A015F9">
            <w:pPr>
              <w:keepNext/>
              <w:keepLines/>
              <w:jc w:val="both"/>
              <w:rPr>
                <w:lang w:val="en-US"/>
              </w:rPr>
            </w:pPr>
            <w:r w:rsidRPr="00167595">
              <w:rPr>
                <w:lang w:val="en-US"/>
              </w:rPr>
              <w:t>For payment when delivered to Site:</w:t>
            </w:r>
          </w:p>
        </w:tc>
        <w:tc>
          <w:tcPr>
            <w:tcW w:w="3600" w:type="dxa"/>
          </w:tcPr>
          <w:p w14:paraId="76DCB4B2" w14:textId="77777777" w:rsidR="00087C96" w:rsidRPr="00167595" w:rsidDel="004B6DE2" w:rsidRDefault="00087C96">
            <w:pPr>
              <w:keepNext/>
              <w:keepLines/>
              <w:jc w:val="both"/>
              <w:rPr>
                <w:lang w:val="en-US"/>
              </w:rPr>
            </w:pPr>
          </w:p>
        </w:tc>
      </w:tr>
      <w:tr w:rsidR="00087C96" w:rsidRPr="00167595" w:rsidDel="004B6DE2" w14:paraId="76DCB4B6" w14:textId="77777777" w:rsidTr="00972F4E">
        <w:trPr>
          <w:jc w:val="center"/>
        </w:trPr>
        <w:tc>
          <w:tcPr>
            <w:tcW w:w="4320" w:type="dxa"/>
          </w:tcPr>
          <w:p w14:paraId="76DCB4B4" w14:textId="77777777" w:rsidR="00087C96" w:rsidRPr="00167595" w:rsidDel="004B6DE2" w:rsidRDefault="00087C96" w:rsidP="00A015F9">
            <w:pPr>
              <w:keepNext/>
              <w:keepLines/>
              <w:jc w:val="both"/>
              <w:rPr>
                <w:lang w:val="en-US"/>
              </w:rPr>
            </w:pPr>
            <w:r w:rsidRPr="00167595">
              <w:rPr>
                <w:lang w:val="en-US"/>
              </w:rPr>
              <w:t xml:space="preserve">Plant </w:t>
            </w:r>
            <w:r w:rsidRPr="00167595">
              <w:rPr>
                <w:vertAlign w:val="subscript"/>
                <w:lang w:val="en-US"/>
              </w:rPr>
              <w:t xml:space="preserve">(list all </w:t>
            </w:r>
            <w:r w:rsidRPr="00167595">
              <w:rPr>
                <w:szCs w:val="20"/>
                <w:vertAlign w:val="subscript"/>
                <w:lang w:val="en-US"/>
              </w:rPr>
              <w:t xml:space="preserve"> </w:t>
            </w:r>
            <w:r w:rsidRPr="00167595">
              <w:rPr>
                <w:vertAlign w:val="subscript"/>
                <w:lang w:val="en-US"/>
              </w:rPr>
              <w:t xml:space="preserve">major items) </w:t>
            </w:r>
          </w:p>
        </w:tc>
        <w:tc>
          <w:tcPr>
            <w:tcW w:w="3600" w:type="dxa"/>
          </w:tcPr>
          <w:p w14:paraId="76DCB4B5" w14:textId="77777777" w:rsidR="00087C96" w:rsidRPr="00167595" w:rsidDel="004B6DE2" w:rsidRDefault="00087C96">
            <w:pPr>
              <w:keepNext/>
              <w:keepLines/>
              <w:jc w:val="both"/>
              <w:rPr>
                <w:lang w:val="en-US"/>
              </w:rPr>
            </w:pPr>
          </w:p>
        </w:tc>
      </w:tr>
      <w:tr w:rsidR="00087C96" w:rsidRPr="00167595" w:rsidDel="004B6DE2" w14:paraId="76DCB4B9" w14:textId="77777777" w:rsidTr="00972F4E">
        <w:trPr>
          <w:jc w:val="center"/>
        </w:trPr>
        <w:tc>
          <w:tcPr>
            <w:tcW w:w="4320" w:type="dxa"/>
          </w:tcPr>
          <w:p w14:paraId="76DCB4B7" w14:textId="77777777" w:rsidR="00087C96" w:rsidRPr="00167595" w:rsidDel="004B6DE2" w:rsidRDefault="00087C96" w:rsidP="00A015F9">
            <w:pPr>
              <w:keepNext/>
              <w:keepLines/>
              <w:jc w:val="both"/>
              <w:rPr>
                <w:lang w:val="en-US"/>
              </w:rPr>
            </w:pPr>
            <w:r w:rsidRPr="00167595">
              <w:rPr>
                <w:lang w:val="en-US"/>
              </w:rPr>
              <w:t>Material</w:t>
            </w:r>
            <w:r w:rsidRPr="00167595">
              <w:rPr>
                <w:vertAlign w:val="subscript"/>
                <w:lang w:val="en-US"/>
              </w:rPr>
              <w:t xml:space="preserve"> (list all </w:t>
            </w:r>
            <w:r w:rsidRPr="00167595">
              <w:rPr>
                <w:szCs w:val="20"/>
                <w:vertAlign w:val="subscript"/>
                <w:lang w:val="en-US"/>
              </w:rPr>
              <w:t xml:space="preserve"> </w:t>
            </w:r>
            <w:r w:rsidRPr="00167595">
              <w:rPr>
                <w:vertAlign w:val="subscript"/>
                <w:lang w:val="en-US"/>
              </w:rPr>
              <w:t>major items)</w:t>
            </w:r>
          </w:p>
        </w:tc>
        <w:tc>
          <w:tcPr>
            <w:tcW w:w="3600" w:type="dxa"/>
          </w:tcPr>
          <w:p w14:paraId="76DCB4B8" w14:textId="77777777" w:rsidR="00087C96" w:rsidRPr="00167595" w:rsidDel="004B6DE2" w:rsidRDefault="00087C96">
            <w:pPr>
              <w:keepNext/>
              <w:keepLines/>
              <w:jc w:val="both"/>
              <w:rPr>
                <w:lang w:val="en-US"/>
              </w:rPr>
            </w:pPr>
          </w:p>
        </w:tc>
      </w:tr>
    </w:tbl>
    <w:p w14:paraId="76DCB4BA" w14:textId="77777777" w:rsidR="00087C96" w:rsidRPr="00167595" w:rsidRDefault="00087C96">
      <w:pPr>
        <w:jc w:val="both"/>
        <w:rPr>
          <w:lang w:val="en-US"/>
        </w:rPr>
      </w:pPr>
    </w:p>
    <w:tbl>
      <w:tblPr>
        <w:tblW w:w="5000" w:type="pct"/>
        <w:jc w:val="center"/>
        <w:tblLook w:val="01E0" w:firstRow="1" w:lastRow="1" w:firstColumn="1" w:lastColumn="1" w:noHBand="0" w:noVBand="0"/>
      </w:tblPr>
      <w:tblGrid>
        <w:gridCol w:w="2510"/>
        <w:gridCol w:w="1584"/>
        <w:gridCol w:w="5266"/>
      </w:tblGrid>
      <w:tr w:rsidR="00087C96" w:rsidRPr="00167595" w14:paraId="76DCB4C0" w14:textId="77777777" w:rsidTr="00A015F9">
        <w:trPr>
          <w:jc w:val="center"/>
        </w:trPr>
        <w:tc>
          <w:tcPr>
            <w:tcW w:w="1341" w:type="pct"/>
            <w:shd w:val="clear" w:color="auto" w:fill="auto"/>
          </w:tcPr>
          <w:p w14:paraId="76DCB4BB" w14:textId="77777777" w:rsidR="00087C96" w:rsidRPr="00167595" w:rsidRDefault="00087C96">
            <w:pPr>
              <w:rPr>
                <w:lang w:val="en-US"/>
              </w:rPr>
            </w:pPr>
            <w:r w:rsidRPr="00167595">
              <w:rPr>
                <w:lang w:val="en-US"/>
              </w:rPr>
              <w:t>Issue of Interim Payment Certificates</w:t>
            </w:r>
          </w:p>
          <w:p w14:paraId="76DCB4BC" w14:textId="77777777" w:rsidR="00087C96" w:rsidRPr="00167595" w:rsidRDefault="00087C96">
            <w:pPr>
              <w:jc w:val="both"/>
              <w:rPr>
                <w:lang w:val="en-US"/>
              </w:rPr>
            </w:pPr>
          </w:p>
        </w:tc>
        <w:tc>
          <w:tcPr>
            <w:tcW w:w="846" w:type="pct"/>
            <w:shd w:val="clear" w:color="auto" w:fill="auto"/>
          </w:tcPr>
          <w:p w14:paraId="76DCB4BD" w14:textId="77777777" w:rsidR="00087C96" w:rsidRPr="00167595" w:rsidRDefault="00087C96">
            <w:pPr>
              <w:ind w:left="72"/>
              <w:jc w:val="both"/>
              <w:rPr>
                <w:lang w:val="en-US"/>
              </w:rPr>
            </w:pPr>
            <w:r w:rsidRPr="00167595">
              <w:rPr>
                <w:lang w:val="en-US"/>
              </w:rPr>
              <w:t>14.6</w:t>
            </w:r>
          </w:p>
        </w:tc>
        <w:tc>
          <w:tcPr>
            <w:tcW w:w="2813" w:type="pct"/>
            <w:shd w:val="clear" w:color="auto" w:fill="auto"/>
          </w:tcPr>
          <w:p w14:paraId="76DCB4BE" w14:textId="77777777" w:rsidR="00087C96" w:rsidRPr="00167595" w:rsidRDefault="00087C96">
            <w:pPr>
              <w:jc w:val="both"/>
              <w:rPr>
                <w:lang w:val="en-US"/>
              </w:rPr>
            </w:pPr>
            <w:r w:rsidRPr="00167595">
              <w:rPr>
                <w:lang w:val="en-US"/>
              </w:rPr>
              <w:t xml:space="preserve">Minimum amount of an Interim Payment Certificates shall be:   USD </w:t>
            </w:r>
            <w:r w:rsidRPr="00167595">
              <w:rPr>
                <w:b/>
                <w:lang w:val="en-US"/>
              </w:rPr>
              <w:t>[insert]</w:t>
            </w:r>
            <w:r w:rsidRPr="00167595">
              <w:rPr>
                <w:lang w:val="en-US"/>
              </w:rPr>
              <w:t>, with no more than one (1) submission per month.</w:t>
            </w:r>
          </w:p>
          <w:p w14:paraId="76DCB4BF" w14:textId="77777777" w:rsidR="00087C96" w:rsidRPr="00167595" w:rsidRDefault="00087C96">
            <w:pPr>
              <w:jc w:val="both"/>
              <w:rPr>
                <w:lang w:val="en-US"/>
              </w:rPr>
            </w:pPr>
          </w:p>
        </w:tc>
      </w:tr>
      <w:tr w:rsidR="007F25F1" w:rsidRPr="00167595" w14:paraId="039C4D33" w14:textId="77777777" w:rsidTr="00A015F9">
        <w:trPr>
          <w:jc w:val="center"/>
        </w:trPr>
        <w:tc>
          <w:tcPr>
            <w:tcW w:w="1341" w:type="pct"/>
            <w:shd w:val="clear" w:color="auto" w:fill="auto"/>
          </w:tcPr>
          <w:p w14:paraId="4E9A9A7D" w14:textId="076118C1" w:rsidR="007F25F1" w:rsidRPr="00167595" w:rsidRDefault="007F25F1" w:rsidP="00A015F9">
            <w:pPr>
              <w:jc w:val="both"/>
              <w:rPr>
                <w:lang w:val="en-US"/>
              </w:rPr>
            </w:pPr>
            <w:r w:rsidRPr="00167595">
              <w:rPr>
                <w:lang w:val="en-US"/>
              </w:rPr>
              <w:t>Payment</w:t>
            </w:r>
          </w:p>
        </w:tc>
        <w:tc>
          <w:tcPr>
            <w:tcW w:w="846" w:type="pct"/>
            <w:shd w:val="clear" w:color="auto" w:fill="auto"/>
          </w:tcPr>
          <w:p w14:paraId="1C259856" w14:textId="1A1BA3E7" w:rsidR="007F25F1" w:rsidRPr="00167595" w:rsidRDefault="007F25F1">
            <w:pPr>
              <w:ind w:left="72"/>
              <w:jc w:val="both"/>
              <w:rPr>
                <w:lang w:val="en-US"/>
              </w:rPr>
            </w:pPr>
            <w:r w:rsidRPr="00167595">
              <w:rPr>
                <w:lang w:val="en-US"/>
              </w:rPr>
              <w:t>14.7</w:t>
            </w:r>
          </w:p>
        </w:tc>
        <w:tc>
          <w:tcPr>
            <w:tcW w:w="2813" w:type="pct"/>
            <w:shd w:val="clear" w:color="auto" w:fill="auto"/>
          </w:tcPr>
          <w:p w14:paraId="316B9F40" w14:textId="77777777" w:rsidR="007F25F1" w:rsidRPr="00167595" w:rsidRDefault="007F25F1">
            <w:pPr>
              <w:jc w:val="both"/>
              <w:rPr>
                <w:lang w:val="en-US"/>
              </w:rPr>
            </w:pPr>
            <w:r w:rsidRPr="00167595">
              <w:rPr>
                <w:lang w:val="en-US"/>
              </w:rPr>
              <w:t>Contractor’s nominated account(s) is/are:</w:t>
            </w:r>
          </w:p>
          <w:p w14:paraId="08C914EC" w14:textId="77777777" w:rsidR="007F25F1" w:rsidRPr="00167595" w:rsidRDefault="007F25F1">
            <w:pPr>
              <w:jc w:val="both"/>
              <w:rPr>
                <w:lang w:val="en-US"/>
              </w:rPr>
            </w:pPr>
          </w:p>
          <w:p w14:paraId="25345DD4" w14:textId="77777777" w:rsidR="007F25F1" w:rsidRPr="00167595" w:rsidRDefault="007F25F1">
            <w:pPr>
              <w:jc w:val="both"/>
              <w:rPr>
                <w:lang w:val="en-US"/>
              </w:rPr>
            </w:pPr>
            <w:r w:rsidRPr="00167595">
              <w:rPr>
                <w:lang w:val="en-US"/>
              </w:rPr>
              <w:t xml:space="preserve">For US Dollars:  </w:t>
            </w:r>
            <w:r w:rsidRPr="00167595">
              <w:rPr>
                <w:b/>
                <w:lang w:val="en-US"/>
              </w:rPr>
              <w:t>[insert account number]</w:t>
            </w:r>
          </w:p>
          <w:p w14:paraId="456A734C" w14:textId="77777777" w:rsidR="007F25F1" w:rsidRPr="00167595" w:rsidRDefault="007F25F1">
            <w:pPr>
              <w:jc w:val="both"/>
              <w:rPr>
                <w:b/>
                <w:lang w:val="en-US"/>
              </w:rPr>
            </w:pPr>
            <w:r w:rsidRPr="00167595">
              <w:rPr>
                <w:lang w:val="en-US"/>
              </w:rPr>
              <w:t xml:space="preserve">For Local Currency:  </w:t>
            </w:r>
            <w:r w:rsidRPr="00167595">
              <w:rPr>
                <w:b/>
                <w:lang w:val="en-US"/>
              </w:rPr>
              <w:t>[insert account number]</w:t>
            </w:r>
          </w:p>
          <w:p w14:paraId="6951D66F" w14:textId="1FD61276" w:rsidR="007F25F1" w:rsidRPr="00167595" w:rsidRDefault="007F25F1">
            <w:pPr>
              <w:jc w:val="both"/>
              <w:rPr>
                <w:lang w:val="en-US"/>
              </w:rPr>
            </w:pPr>
          </w:p>
        </w:tc>
      </w:tr>
      <w:tr w:rsidR="007F25F1" w:rsidRPr="00167595" w14:paraId="76DCB4C5" w14:textId="77777777" w:rsidTr="00A015F9">
        <w:trPr>
          <w:jc w:val="center"/>
        </w:trPr>
        <w:tc>
          <w:tcPr>
            <w:tcW w:w="1341" w:type="pct"/>
            <w:shd w:val="clear" w:color="auto" w:fill="auto"/>
          </w:tcPr>
          <w:p w14:paraId="76DCB4C1" w14:textId="77777777" w:rsidR="007F25F1" w:rsidRPr="00167595" w:rsidRDefault="007F25F1">
            <w:pPr>
              <w:jc w:val="both"/>
              <w:rPr>
                <w:lang w:val="en-US"/>
              </w:rPr>
            </w:pPr>
            <w:r w:rsidRPr="00167595">
              <w:rPr>
                <w:lang w:val="en-US"/>
              </w:rPr>
              <w:t>Delayed Payment</w:t>
            </w:r>
          </w:p>
        </w:tc>
        <w:tc>
          <w:tcPr>
            <w:tcW w:w="846" w:type="pct"/>
            <w:shd w:val="clear" w:color="auto" w:fill="auto"/>
          </w:tcPr>
          <w:p w14:paraId="76DCB4C2" w14:textId="77777777" w:rsidR="007F25F1" w:rsidRPr="00167595" w:rsidRDefault="007F25F1">
            <w:pPr>
              <w:ind w:left="72"/>
              <w:jc w:val="both"/>
              <w:rPr>
                <w:lang w:val="en-US"/>
              </w:rPr>
            </w:pPr>
            <w:r w:rsidRPr="00167595">
              <w:rPr>
                <w:lang w:val="en-US"/>
              </w:rPr>
              <w:t>14.8</w:t>
            </w:r>
          </w:p>
        </w:tc>
        <w:tc>
          <w:tcPr>
            <w:tcW w:w="2813" w:type="pct"/>
            <w:shd w:val="clear" w:color="auto" w:fill="auto"/>
          </w:tcPr>
          <w:p w14:paraId="76DCB4C3" w14:textId="17316A55" w:rsidR="007F25F1" w:rsidRPr="00167595" w:rsidRDefault="007F25F1">
            <w:pPr>
              <w:jc w:val="both"/>
              <w:rPr>
                <w:lang w:val="en-US"/>
              </w:rPr>
            </w:pPr>
            <w:r w:rsidRPr="00167595">
              <w:rPr>
                <w:lang w:val="en-US"/>
              </w:rPr>
              <w:t xml:space="preserve">Financing charges shall be:  For US Dollars, London Inter-bank Lending Rate (LIBOR) plus </w:t>
            </w:r>
            <w:r w:rsidRPr="00167595">
              <w:rPr>
                <w:b/>
                <w:lang w:val="en-US"/>
              </w:rPr>
              <w:t>[insert percentage]</w:t>
            </w:r>
            <w:r w:rsidRPr="00167595">
              <w:rPr>
                <w:lang w:val="en-US"/>
              </w:rPr>
              <w:t xml:space="preserve"> percent </w:t>
            </w:r>
            <w:r w:rsidRPr="00167595">
              <w:rPr>
                <w:b/>
                <w:lang w:val="en-US"/>
              </w:rPr>
              <w:t>[(  %)]</w:t>
            </w:r>
            <w:r w:rsidRPr="00167595">
              <w:rPr>
                <w:lang w:val="en-US"/>
              </w:rPr>
              <w:t xml:space="preserve"> and for local currency, Base rate of the National Bank of </w:t>
            </w:r>
            <w:r w:rsidRPr="00167595">
              <w:rPr>
                <w:b/>
                <w:lang w:val="en-US"/>
              </w:rPr>
              <w:t>[insert Country]</w:t>
            </w:r>
            <w:r w:rsidRPr="00167595">
              <w:rPr>
                <w:lang w:val="en-US"/>
              </w:rPr>
              <w:t>.</w:t>
            </w:r>
          </w:p>
          <w:p w14:paraId="76DCB4C4" w14:textId="77777777" w:rsidR="007F25F1" w:rsidRPr="00167595" w:rsidRDefault="007F25F1">
            <w:pPr>
              <w:jc w:val="both"/>
              <w:rPr>
                <w:lang w:val="en-US"/>
              </w:rPr>
            </w:pPr>
          </w:p>
        </w:tc>
      </w:tr>
      <w:tr w:rsidR="007F25F1" w:rsidRPr="00167595" w14:paraId="76DCB4CA" w14:textId="77777777" w:rsidTr="00A015F9">
        <w:trPr>
          <w:jc w:val="center"/>
        </w:trPr>
        <w:tc>
          <w:tcPr>
            <w:tcW w:w="1341" w:type="pct"/>
            <w:shd w:val="clear" w:color="auto" w:fill="auto"/>
          </w:tcPr>
          <w:p w14:paraId="76DCB4C6" w14:textId="77777777" w:rsidR="007F25F1" w:rsidRPr="00167595" w:rsidRDefault="007F25F1">
            <w:pPr>
              <w:jc w:val="both"/>
              <w:rPr>
                <w:lang w:val="en-US"/>
              </w:rPr>
            </w:pPr>
            <w:r w:rsidRPr="00167595">
              <w:rPr>
                <w:lang w:val="en-US"/>
              </w:rPr>
              <w:t>Currencies of Payment</w:t>
            </w:r>
          </w:p>
        </w:tc>
        <w:tc>
          <w:tcPr>
            <w:tcW w:w="846" w:type="pct"/>
            <w:shd w:val="clear" w:color="auto" w:fill="auto"/>
          </w:tcPr>
          <w:p w14:paraId="76DCB4C7" w14:textId="77777777" w:rsidR="007F25F1" w:rsidRPr="00167595" w:rsidRDefault="007F25F1">
            <w:pPr>
              <w:ind w:left="72"/>
              <w:jc w:val="both"/>
              <w:rPr>
                <w:lang w:val="en-US"/>
              </w:rPr>
            </w:pPr>
            <w:r w:rsidRPr="00167595">
              <w:rPr>
                <w:lang w:val="en-US"/>
              </w:rPr>
              <w:t>14.15</w:t>
            </w:r>
          </w:p>
        </w:tc>
        <w:tc>
          <w:tcPr>
            <w:tcW w:w="2813" w:type="pct"/>
            <w:shd w:val="clear" w:color="auto" w:fill="auto"/>
          </w:tcPr>
          <w:p w14:paraId="76DCB4C8" w14:textId="77777777" w:rsidR="007F25F1" w:rsidRPr="00167595" w:rsidRDefault="007F25F1">
            <w:pPr>
              <w:jc w:val="both"/>
              <w:rPr>
                <w:lang w:val="en-US"/>
              </w:rPr>
            </w:pPr>
            <w:r w:rsidRPr="00167595">
              <w:rPr>
                <w:lang w:val="en-US"/>
              </w:rPr>
              <w:t>Currencies of payment shall be: the currency(ies) of the Accepted Contract Amount.</w:t>
            </w:r>
          </w:p>
          <w:p w14:paraId="76DCB4C9" w14:textId="77777777" w:rsidR="007F25F1" w:rsidRPr="00167595" w:rsidRDefault="007F25F1">
            <w:pPr>
              <w:jc w:val="both"/>
              <w:rPr>
                <w:lang w:val="en-US"/>
              </w:rPr>
            </w:pPr>
          </w:p>
        </w:tc>
      </w:tr>
      <w:tr w:rsidR="007F25F1" w:rsidRPr="00167595" w14:paraId="76DCB4CF" w14:textId="77777777" w:rsidTr="00A015F9">
        <w:trPr>
          <w:jc w:val="center"/>
        </w:trPr>
        <w:tc>
          <w:tcPr>
            <w:tcW w:w="1341" w:type="pct"/>
            <w:shd w:val="clear" w:color="auto" w:fill="auto"/>
          </w:tcPr>
          <w:p w14:paraId="76DCB4CB" w14:textId="77777777" w:rsidR="007F25F1" w:rsidRPr="00167595" w:rsidRDefault="007F25F1">
            <w:pPr>
              <w:rPr>
                <w:lang w:val="en-US"/>
              </w:rPr>
            </w:pPr>
            <w:r w:rsidRPr="00167595">
              <w:rPr>
                <w:lang w:val="en-US"/>
              </w:rPr>
              <w:t>General Requirements for Insurances</w:t>
            </w:r>
          </w:p>
        </w:tc>
        <w:tc>
          <w:tcPr>
            <w:tcW w:w="846" w:type="pct"/>
            <w:shd w:val="clear" w:color="auto" w:fill="auto"/>
          </w:tcPr>
          <w:p w14:paraId="76DCB4CC" w14:textId="77777777" w:rsidR="007F25F1" w:rsidRPr="00167595" w:rsidRDefault="007F25F1">
            <w:pPr>
              <w:ind w:left="72"/>
              <w:jc w:val="both"/>
              <w:rPr>
                <w:lang w:val="en-US"/>
              </w:rPr>
            </w:pPr>
            <w:r w:rsidRPr="00167595">
              <w:rPr>
                <w:lang w:val="en-US"/>
              </w:rPr>
              <w:t>18.1(a)</w:t>
            </w:r>
          </w:p>
        </w:tc>
        <w:tc>
          <w:tcPr>
            <w:tcW w:w="2813" w:type="pct"/>
            <w:shd w:val="clear" w:color="auto" w:fill="auto"/>
          </w:tcPr>
          <w:p w14:paraId="76DCB4CD" w14:textId="5DC90190" w:rsidR="007F25F1" w:rsidRPr="00167595" w:rsidRDefault="007F25F1">
            <w:pPr>
              <w:jc w:val="both"/>
              <w:rPr>
                <w:lang w:val="en-US"/>
              </w:rPr>
            </w:pPr>
            <w:r w:rsidRPr="00167595">
              <w:rPr>
                <w:lang w:val="en-US"/>
              </w:rPr>
              <w:t>Insuring Party shall submit evidence of insurance:  on or prior to the Commencement Date</w:t>
            </w:r>
            <w:r w:rsidR="00555A57" w:rsidRPr="00167595">
              <w:rPr>
                <w:lang w:val="en-US"/>
              </w:rPr>
              <w:t>.</w:t>
            </w:r>
            <w:r w:rsidR="000E2FE3" w:rsidRPr="00167595">
              <w:rPr>
                <w:lang w:val="en-US"/>
              </w:rPr>
              <w:t xml:space="preserve"> </w:t>
            </w:r>
            <w:r w:rsidRPr="00167595">
              <w:rPr>
                <w:lang w:val="en-US"/>
              </w:rPr>
              <w:t>Insuring Party shall submit copies of insurance policies: on or prior to the Commencement Date.</w:t>
            </w:r>
          </w:p>
          <w:p w14:paraId="76DCB4CE" w14:textId="77777777" w:rsidR="007F25F1" w:rsidRPr="00167595" w:rsidRDefault="007F25F1">
            <w:pPr>
              <w:jc w:val="both"/>
              <w:rPr>
                <w:lang w:val="en-US"/>
              </w:rPr>
            </w:pPr>
          </w:p>
        </w:tc>
      </w:tr>
      <w:tr w:rsidR="007F25F1" w:rsidRPr="00167595" w14:paraId="76DCB4D5" w14:textId="77777777" w:rsidTr="00A015F9">
        <w:trPr>
          <w:jc w:val="center"/>
        </w:trPr>
        <w:tc>
          <w:tcPr>
            <w:tcW w:w="1341" w:type="pct"/>
            <w:shd w:val="clear" w:color="auto" w:fill="auto"/>
          </w:tcPr>
          <w:p w14:paraId="76DCB4D0" w14:textId="77777777" w:rsidR="007F25F1" w:rsidRPr="00167595" w:rsidDel="004B6DE2" w:rsidRDefault="007F25F1">
            <w:pPr>
              <w:rPr>
                <w:lang w:val="en-US"/>
              </w:rPr>
            </w:pPr>
            <w:r w:rsidRPr="00167595">
              <w:rPr>
                <w:lang w:val="en-US"/>
              </w:rPr>
              <w:t>Insurance for Works and Contractor’s Equipment</w:t>
            </w:r>
          </w:p>
        </w:tc>
        <w:tc>
          <w:tcPr>
            <w:tcW w:w="846" w:type="pct"/>
            <w:shd w:val="clear" w:color="auto" w:fill="auto"/>
          </w:tcPr>
          <w:p w14:paraId="76DCB4D1" w14:textId="77777777" w:rsidR="007F25F1" w:rsidRPr="00167595" w:rsidDel="004B6DE2" w:rsidRDefault="007F25F1">
            <w:pPr>
              <w:ind w:left="72"/>
              <w:jc w:val="both"/>
              <w:rPr>
                <w:lang w:val="en-US"/>
              </w:rPr>
            </w:pPr>
            <w:r w:rsidRPr="00167595">
              <w:rPr>
                <w:lang w:val="en-US"/>
              </w:rPr>
              <w:t>18.2</w:t>
            </w:r>
          </w:p>
        </w:tc>
        <w:tc>
          <w:tcPr>
            <w:tcW w:w="2813" w:type="pct"/>
            <w:shd w:val="clear" w:color="auto" w:fill="auto"/>
          </w:tcPr>
          <w:p w14:paraId="76DCB4D2" w14:textId="77777777" w:rsidR="007F25F1" w:rsidRPr="00167595" w:rsidRDefault="007F25F1">
            <w:pPr>
              <w:jc w:val="both"/>
              <w:rPr>
                <w:lang w:val="en-US"/>
              </w:rPr>
            </w:pPr>
            <w:r w:rsidRPr="00167595">
              <w:rPr>
                <w:lang w:val="en-US"/>
              </w:rPr>
              <w:t>Deductibles per occurrence shall not exceed:</w:t>
            </w:r>
          </w:p>
          <w:p w14:paraId="76DCB4D3" w14:textId="77777777" w:rsidR="007F25F1" w:rsidRPr="00167595" w:rsidRDefault="007F25F1">
            <w:pPr>
              <w:rPr>
                <w:lang w:val="en-US"/>
              </w:rPr>
            </w:pPr>
            <w:r w:rsidRPr="00167595">
              <w:rPr>
                <w:lang w:val="en-US"/>
              </w:rPr>
              <w:t xml:space="preserve">USD </w:t>
            </w:r>
            <w:r w:rsidRPr="00167595">
              <w:rPr>
                <w:b/>
                <w:lang w:val="en-US"/>
              </w:rPr>
              <w:t>[insert]</w:t>
            </w:r>
            <w:r w:rsidRPr="00167595">
              <w:rPr>
                <w:lang w:val="en-US"/>
              </w:rPr>
              <w:t xml:space="preserve"> per occurrence.</w:t>
            </w:r>
            <w:r w:rsidRPr="00167595">
              <w:rPr>
                <w:lang w:val="en-US"/>
              </w:rPr>
              <w:br/>
            </w:r>
          </w:p>
          <w:p w14:paraId="76DCB4D4" w14:textId="77777777" w:rsidR="007F25F1" w:rsidRPr="00167595" w:rsidDel="004B6DE2" w:rsidRDefault="007F25F1">
            <w:pPr>
              <w:jc w:val="both"/>
              <w:rPr>
                <w:lang w:val="en-US"/>
              </w:rPr>
            </w:pPr>
          </w:p>
        </w:tc>
      </w:tr>
      <w:tr w:rsidR="007F25F1" w:rsidRPr="00167595" w14:paraId="76DCB4DA" w14:textId="77777777" w:rsidTr="00A015F9">
        <w:trPr>
          <w:jc w:val="center"/>
        </w:trPr>
        <w:tc>
          <w:tcPr>
            <w:tcW w:w="1341" w:type="pct"/>
            <w:shd w:val="clear" w:color="auto" w:fill="auto"/>
          </w:tcPr>
          <w:p w14:paraId="76DCB4D6" w14:textId="77777777" w:rsidR="007F25F1" w:rsidRPr="00167595" w:rsidRDefault="007F25F1">
            <w:pPr>
              <w:rPr>
                <w:lang w:val="en-US"/>
              </w:rPr>
            </w:pPr>
            <w:r w:rsidRPr="00167595">
              <w:rPr>
                <w:lang w:val="en-US"/>
              </w:rPr>
              <w:t>Insurance against Injury to Persons and Damage to Property</w:t>
            </w:r>
          </w:p>
        </w:tc>
        <w:tc>
          <w:tcPr>
            <w:tcW w:w="846" w:type="pct"/>
            <w:shd w:val="clear" w:color="auto" w:fill="auto"/>
          </w:tcPr>
          <w:p w14:paraId="76DCB4D7" w14:textId="77777777" w:rsidR="007F25F1" w:rsidRPr="00167595" w:rsidRDefault="007F25F1">
            <w:pPr>
              <w:ind w:left="72"/>
              <w:jc w:val="both"/>
              <w:rPr>
                <w:lang w:val="en-US"/>
              </w:rPr>
            </w:pPr>
            <w:r w:rsidRPr="00167595">
              <w:rPr>
                <w:lang w:val="en-US"/>
              </w:rPr>
              <w:t>18.3</w:t>
            </w:r>
          </w:p>
        </w:tc>
        <w:tc>
          <w:tcPr>
            <w:tcW w:w="2813" w:type="pct"/>
            <w:shd w:val="clear" w:color="auto" w:fill="auto"/>
          </w:tcPr>
          <w:p w14:paraId="76DCB4D8" w14:textId="77777777" w:rsidR="007F25F1" w:rsidRPr="00167595" w:rsidRDefault="007F25F1">
            <w:pPr>
              <w:jc w:val="both"/>
              <w:rPr>
                <w:lang w:val="en-US"/>
              </w:rPr>
            </w:pPr>
            <w:r w:rsidRPr="00167595">
              <w:rPr>
                <w:lang w:val="en-US"/>
              </w:rPr>
              <w:t>Limit per occurrence shall not be less than:</w:t>
            </w:r>
          </w:p>
          <w:p w14:paraId="76DCB4D9" w14:textId="5E42FD20" w:rsidR="007F25F1" w:rsidRPr="00167595" w:rsidRDefault="007F25F1">
            <w:pPr>
              <w:jc w:val="both"/>
              <w:rPr>
                <w:lang w:val="en-US"/>
              </w:rPr>
            </w:pPr>
            <w:r w:rsidRPr="00167595">
              <w:rPr>
                <w:lang w:val="en-US"/>
              </w:rPr>
              <w:t xml:space="preserve">USD </w:t>
            </w:r>
            <w:r w:rsidRPr="00167595">
              <w:rPr>
                <w:b/>
                <w:lang w:val="en-US"/>
              </w:rPr>
              <w:t>[insert]</w:t>
            </w:r>
            <w:r w:rsidRPr="00167595">
              <w:rPr>
                <w:lang w:val="en-US"/>
              </w:rPr>
              <w:t xml:space="preserve"> per occurrence. </w:t>
            </w:r>
          </w:p>
        </w:tc>
      </w:tr>
      <w:tr w:rsidR="007F25F1" w:rsidRPr="00167595" w14:paraId="76DCB4E3" w14:textId="77777777" w:rsidTr="00A015F9">
        <w:trPr>
          <w:jc w:val="center"/>
        </w:trPr>
        <w:tc>
          <w:tcPr>
            <w:tcW w:w="1341" w:type="pct"/>
            <w:shd w:val="clear" w:color="auto" w:fill="auto"/>
          </w:tcPr>
          <w:p w14:paraId="76DCB4DB" w14:textId="77777777" w:rsidR="007F25F1" w:rsidRPr="00167595" w:rsidRDefault="007F25F1" w:rsidP="00087C96">
            <w:pPr>
              <w:jc w:val="both"/>
              <w:rPr>
                <w:lang w:val="en-US"/>
              </w:rPr>
            </w:pPr>
          </w:p>
          <w:p w14:paraId="76DCB4DC" w14:textId="77777777" w:rsidR="007F25F1" w:rsidRPr="00167595" w:rsidRDefault="007F25F1">
            <w:pPr>
              <w:rPr>
                <w:lang w:val="en-US"/>
              </w:rPr>
            </w:pPr>
            <w:r w:rsidRPr="00167595">
              <w:rPr>
                <w:lang w:val="en-US"/>
              </w:rPr>
              <w:t>Appointment of the Dispute Adjudication Board</w:t>
            </w:r>
          </w:p>
        </w:tc>
        <w:tc>
          <w:tcPr>
            <w:tcW w:w="846" w:type="pct"/>
            <w:shd w:val="clear" w:color="auto" w:fill="auto"/>
          </w:tcPr>
          <w:p w14:paraId="76DCB4DD" w14:textId="77777777" w:rsidR="007F25F1" w:rsidRPr="00167595" w:rsidRDefault="007F25F1" w:rsidP="00087C96">
            <w:pPr>
              <w:ind w:left="72"/>
              <w:jc w:val="both"/>
              <w:rPr>
                <w:lang w:val="en-US"/>
              </w:rPr>
            </w:pPr>
          </w:p>
          <w:p w14:paraId="76DCB4DE" w14:textId="77777777" w:rsidR="007F25F1" w:rsidRPr="00167595" w:rsidRDefault="007F25F1">
            <w:pPr>
              <w:ind w:left="72"/>
              <w:jc w:val="both"/>
              <w:rPr>
                <w:lang w:val="en-US"/>
              </w:rPr>
            </w:pPr>
            <w:r w:rsidRPr="00167595">
              <w:rPr>
                <w:lang w:val="en-US"/>
              </w:rPr>
              <w:t>20.2</w:t>
            </w:r>
          </w:p>
        </w:tc>
        <w:tc>
          <w:tcPr>
            <w:tcW w:w="2813" w:type="pct"/>
            <w:shd w:val="clear" w:color="auto" w:fill="auto"/>
          </w:tcPr>
          <w:p w14:paraId="76DCB4DF" w14:textId="77777777" w:rsidR="007F25F1" w:rsidRPr="00167595" w:rsidRDefault="007F25F1" w:rsidP="00087C96">
            <w:pPr>
              <w:jc w:val="both"/>
              <w:rPr>
                <w:lang w:val="en-US"/>
              </w:rPr>
            </w:pPr>
          </w:p>
          <w:p w14:paraId="76DCB4E0" w14:textId="4AF5A88B" w:rsidR="007F25F1" w:rsidRPr="00167595" w:rsidRDefault="007F25F1">
            <w:pPr>
              <w:jc w:val="both"/>
              <w:rPr>
                <w:lang w:val="en-US"/>
              </w:rPr>
            </w:pPr>
            <w:r w:rsidRPr="00167595">
              <w:rPr>
                <w:lang w:val="en-US"/>
              </w:rPr>
              <w:t>Appointment of the DAB:  Within twenty eight (28)</w:t>
            </w:r>
            <w:r w:rsidRPr="00167595">
              <w:rPr>
                <w:b/>
                <w:lang w:val="en-US"/>
              </w:rPr>
              <w:t xml:space="preserve"> </w:t>
            </w:r>
            <w:r w:rsidRPr="00167595">
              <w:rPr>
                <w:lang w:val="en-US"/>
              </w:rPr>
              <w:t>days after the Commencement Date.</w:t>
            </w:r>
          </w:p>
          <w:p w14:paraId="76DCB4E1" w14:textId="77777777" w:rsidR="007F25F1" w:rsidRPr="00167595" w:rsidRDefault="007F25F1">
            <w:pPr>
              <w:jc w:val="both"/>
              <w:rPr>
                <w:lang w:val="en-US"/>
              </w:rPr>
            </w:pPr>
            <w:r w:rsidRPr="00167595">
              <w:rPr>
                <w:lang w:val="en-US"/>
              </w:rPr>
              <w:t xml:space="preserve">DAB shall comprise:  </w:t>
            </w:r>
            <w:r w:rsidRPr="00167595">
              <w:rPr>
                <w:b/>
                <w:lang w:val="en-US"/>
              </w:rPr>
              <w:t>[insert]</w:t>
            </w:r>
            <w:r w:rsidRPr="00167595">
              <w:rPr>
                <w:lang w:val="en-US"/>
              </w:rPr>
              <w:t xml:space="preserve"> members.</w:t>
            </w:r>
          </w:p>
          <w:p w14:paraId="76DCB4E2" w14:textId="77777777" w:rsidR="007F25F1" w:rsidRPr="00167595" w:rsidRDefault="007F25F1">
            <w:pPr>
              <w:jc w:val="both"/>
              <w:rPr>
                <w:lang w:val="en-US"/>
              </w:rPr>
            </w:pPr>
          </w:p>
        </w:tc>
      </w:tr>
      <w:tr w:rsidR="007F25F1" w:rsidRPr="00167595" w14:paraId="76DCB4E9" w14:textId="77777777" w:rsidTr="00A015F9">
        <w:trPr>
          <w:jc w:val="center"/>
        </w:trPr>
        <w:tc>
          <w:tcPr>
            <w:tcW w:w="1341" w:type="pct"/>
            <w:shd w:val="clear" w:color="auto" w:fill="auto"/>
          </w:tcPr>
          <w:p w14:paraId="76DCB4E4" w14:textId="77777777" w:rsidR="007F25F1" w:rsidRPr="00167595" w:rsidRDefault="007F25F1">
            <w:pPr>
              <w:rPr>
                <w:lang w:val="en-US"/>
              </w:rPr>
            </w:pPr>
            <w:r w:rsidRPr="00167595">
              <w:rPr>
                <w:lang w:val="en-US"/>
              </w:rPr>
              <w:t>Failure to Agree  Dispute Adjudication Board</w:t>
            </w:r>
          </w:p>
          <w:p w14:paraId="76DCB4E5" w14:textId="77777777" w:rsidR="007F25F1" w:rsidRPr="00167595" w:rsidRDefault="007F25F1">
            <w:pPr>
              <w:rPr>
                <w:lang w:val="en-US"/>
              </w:rPr>
            </w:pPr>
          </w:p>
        </w:tc>
        <w:tc>
          <w:tcPr>
            <w:tcW w:w="846" w:type="pct"/>
            <w:shd w:val="clear" w:color="auto" w:fill="auto"/>
          </w:tcPr>
          <w:p w14:paraId="76DCB4E6" w14:textId="77777777" w:rsidR="007F25F1" w:rsidRPr="00167595" w:rsidRDefault="007F25F1">
            <w:pPr>
              <w:ind w:left="72"/>
              <w:jc w:val="both"/>
              <w:rPr>
                <w:lang w:val="en-US"/>
              </w:rPr>
            </w:pPr>
            <w:r w:rsidRPr="00167595">
              <w:rPr>
                <w:lang w:val="en-US"/>
              </w:rPr>
              <w:t>20.3</w:t>
            </w:r>
          </w:p>
        </w:tc>
        <w:tc>
          <w:tcPr>
            <w:tcW w:w="2813" w:type="pct"/>
            <w:shd w:val="clear" w:color="auto" w:fill="auto"/>
          </w:tcPr>
          <w:p w14:paraId="76DCB4E7" w14:textId="77777777" w:rsidR="007F25F1" w:rsidRPr="00167595" w:rsidRDefault="007F25F1">
            <w:pPr>
              <w:jc w:val="both"/>
              <w:rPr>
                <w:lang w:val="en-US"/>
              </w:rPr>
            </w:pPr>
            <w:r w:rsidRPr="00167595">
              <w:rPr>
                <w:lang w:val="en-US"/>
              </w:rPr>
              <w:t xml:space="preserve">Appointing entity shall be:  </w:t>
            </w:r>
            <w:r w:rsidRPr="00167595">
              <w:rPr>
                <w:b/>
                <w:lang w:val="en-US"/>
              </w:rPr>
              <w:t>[insert]</w:t>
            </w:r>
          </w:p>
          <w:p w14:paraId="76DCB4E8" w14:textId="77777777" w:rsidR="007F25F1" w:rsidRPr="00167595" w:rsidRDefault="007F25F1">
            <w:pPr>
              <w:jc w:val="both"/>
              <w:rPr>
                <w:lang w:val="en-US"/>
              </w:rPr>
            </w:pPr>
          </w:p>
        </w:tc>
      </w:tr>
      <w:tr w:rsidR="007F25F1" w:rsidRPr="00167595" w14:paraId="76DCB4EE" w14:textId="77777777" w:rsidTr="00A015F9">
        <w:trPr>
          <w:jc w:val="center"/>
        </w:trPr>
        <w:tc>
          <w:tcPr>
            <w:tcW w:w="1341" w:type="pct"/>
            <w:shd w:val="clear" w:color="auto" w:fill="auto"/>
          </w:tcPr>
          <w:p w14:paraId="76DCB4EA" w14:textId="77777777" w:rsidR="007F25F1" w:rsidRPr="00167595" w:rsidRDefault="007F25F1" w:rsidP="000D6737">
            <w:pPr>
              <w:rPr>
                <w:lang w:val="en-US"/>
              </w:rPr>
            </w:pPr>
            <w:r w:rsidRPr="00167595">
              <w:rPr>
                <w:lang w:val="en-US"/>
              </w:rPr>
              <w:t>Arbitration</w:t>
            </w:r>
          </w:p>
        </w:tc>
        <w:tc>
          <w:tcPr>
            <w:tcW w:w="846" w:type="pct"/>
            <w:shd w:val="clear" w:color="auto" w:fill="auto"/>
          </w:tcPr>
          <w:p w14:paraId="76DCB4EB" w14:textId="77777777" w:rsidR="007F25F1" w:rsidRPr="00167595" w:rsidRDefault="007F25F1" w:rsidP="000D6737">
            <w:pPr>
              <w:ind w:left="72"/>
              <w:rPr>
                <w:rFonts w:eastAsia="Calibri"/>
                <w:szCs w:val="22"/>
                <w:lang w:val="en-US" w:eastAsia="en-US"/>
              </w:rPr>
            </w:pPr>
            <w:r w:rsidRPr="00167595">
              <w:rPr>
                <w:lang w:val="en-US"/>
              </w:rPr>
              <w:t>20.6(a)(i)</w:t>
            </w:r>
          </w:p>
        </w:tc>
        <w:tc>
          <w:tcPr>
            <w:tcW w:w="2813" w:type="pct"/>
            <w:shd w:val="clear" w:color="auto" w:fill="auto"/>
          </w:tcPr>
          <w:p w14:paraId="76DCB4EC" w14:textId="77777777" w:rsidR="007F25F1" w:rsidRPr="00167595" w:rsidRDefault="007F25F1" w:rsidP="00A015F9">
            <w:pPr>
              <w:rPr>
                <w:lang w:val="en-US"/>
              </w:rPr>
            </w:pPr>
            <w:r w:rsidRPr="00167595">
              <w:rPr>
                <w:lang w:val="en-US"/>
              </w:rPr>
              <w:t xml:space="preserve">International arbitration institution shall be:  </w:t>
            </w:r>
            <w:r w:rsidRPr="00167595">
              <w:rPr>
                <w:lang w:val="en-US"/>
              </w:rPr>
              <w:br/>
              <w:t>A tribunal established in accordance with UNCITRAL arbitration rules.</w:t>
            </w:r>
          </w:p>
          <w:p w14:paraId="76DCB4ED" w14:textId="03C2AD8F" w:rsidR="007F25F1" w:rsidRPr="00167595" w:rsidRDefault="00B04380" w:rsidP="008707D1">
            <w:pPr>
              <w:rPr>
                <w:lang w:val="en-US"/>
              </w:rPr>
            </w:pPr>
            <w:r w:rsidRPr="00167595">
              <w:rPr>
                <w:lang w:val="en-US"/>
              </w:rPr>
              <w:t xml:space="preserve">The </w:t>
            </w:r>
            <w:r w:rsidR="008707D1" w:rsidRPr="00167595">
              <w:rPr>
                <w:lang w:val="en-US"/>
              </w:rPr>
              <w:t>seat (legal place)</w:t>
            </w:r>
            <w:r w:rsidRPr="00167595">
              <w:rPr>
                <w:lang w:val="en-US"/>
              </w:rPr>
              <w:t xml:space="preserve"> of the arbitration proceedings shall be: </w:t>
            </w:r>
            <w:r w:rsidRPr="00167595">
              <w:rPr>
                <w:b/>
                <w:lang w:val="en-US"/>
              </w:rPr>
              <w:t>[insert]</w:t>
            </w:r>
            <w:r w:rsidRPr="00167595">
              <w:rPr>
                <w:lang w:val="en-US"/>
              </w:rPr>
              <w:t>.</w:t>
            </w:r>
          </w:p>
        </w:tc>
      </w:tr>
    </w:tbl>
    <w:p w14:paraId="76DCB4F0" w14:textId="416BCF5A" w:rsidR="00087C96" w:rsidRPr="00167595" w:rsidRDefault="00087C96" w:rsidP="00A015F9">
      <w:pPr>
        <w:tabs>
          <w:tab w:val="left" w:pos="8640"/>
        </w:tabs>
        <w:suppressAutoHyphens/>
        <w:jc w:val="both"/>
        <w:rPr>
          <w:lang w:val="en-US"/>
        </w:rPr>
      </w:pPr>
    </w:p>
    <w:p w14:paraId="7A116EEC" w14:textId="77777777" w:rsidR="00F6490D" w:rsidRPr="00167595" w:rsidRDefault="00F6490D" w:rsidP="00F6490D">
      <w:pPr>
        <w:jc w:val="both"/>
        <w:rPr>
          <w:i/>
          <w:iCs/>
          <w:szCs w:val="20"/>
          <w:lang w:val="en-US"/>
        </w:rPr>
      </w:pPr>
      <w:r w:rsidRPr="00167595">
        <w:rPr>
          <w:i/>
          <w:iCs/>
          <w:szCs w:val="20"/>
          <w:lang w:val="en-US"/>
        </w:rPr>
        <w:t>If Works are divided into Sections with different Times for completion, insert the following table:</w:t>
      </w:r>
    </w:p>
    <w:p w14:paraId="09D94F98" w14:textId="77777777" w:rsidR="00F6490D" w:rsidRPr="00167595" w:rsidRDefault="00F6490D" w:rsidP="00F6490D">
      <w:pPr>
        <w:jc w:val="both"/>
        <w:rPr>
          <w:szCs w:val="20"/>
          <w:lang w:val="en-US"/>
        </w:rPr>
      </w:pPr>
      <w:r w:rsidRPr="00167595">
        <w:rPr>
          <w:szCs w:val="20"/>
          <w:lang w:val="en-US"/>
        </w:rPr>
        <w:t>Definition of Sections</w:t>
      </w:r>
    </w:p>
    <w:p w14:paraId="70CF376F" w14:textId="77777777" w:rsidR="00F6490D" w:rsidRPr="00167595" w:rsidRDefault="00F6490D" w:rsidP="00F6490D">
      <w:pPr>
        <w:jc w:val="both"/>
        <w:rPr>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6490D" w:rsidRPr="00167595" w14:paraId="09974B7F" w14:textId="77777777" w:rsidTr="00516A87">
        <w:tc>
          <w:tcPr>
            <w:tcW w:w="3116" w:type="dxa"/>
          </w:tcPr>
          <w:p w14:paraId="588E8686" w14:textId="77777777" w:rsidR="00F6490D" w:rsidRPr="00167595" w:rsidRDefault="00F6490D" w:rsidP="00516A87">
            <w:pPr>
              <w:jc w:val="center"/>
              <w:rPr>
                <w:szCs w:val="20"/>
                <w:lang w:val="en-US"/>
              </w:rPr>
            </w:pPr>
            <w:r w:rsidRPr="00167595">
              <w:rPr>
                <w:szCs w:val="20"/>
                <w:lang w:val="en-US"/>
              </w:rPr>
              <w:t>Description</w:t>
            </w:r>
          </w:p>
          <w:p w14:paraId="6ECB9D6A" w14:textId="77777777" w:rsidR="00F6490D" w:rsidRPr="00167595" w:rsidRDefault="00F6490D" w:rsidP="00516A87">
            <w:pPr>
              <w:jc w:val="center"/>
              <w:rPr>
                <w:szCs w:val="20"/>
                <w:lang w:val="en-US"/>
              </w:rPr>
            </w:pPr>
            <w:r w:rsidRPr="00167595">
              <w:rPr>
                <w:szCs w:val="20"/>
                <w:lang w:val="en-US"/>
              </w:rPr>
              <w:t>(1.1.5.6)</w:t>
            </w:r>
          </w:p>
        </w:tc>
        <w:tc>
          <w:tcPr>
            <w:tcW w:w="3117" w:type="dxa"/>
          </w:tcPr>
          <w:p w14:paraId="1462EA70" w14:textId="77777777" w:rsidR="00F6490D" w:rsidRPr="00167595" w:rsidRDefault="00F6490D" w:rsidP="00516A87">
            <w:pPr>
              <w:jc w:val="center"/>
              <w:rPr>
                <w:szCs w:val="20"/>
                <w:lang w:val="en-US"/>
              </w:rPr>
            </w:pPr>
            <w:r w:rsidRPr="00167595">
              <w:rPr>
                <w:szCs w:val="20"/>
                <w:lang w:val="en-US"/>
              </w:rPr>
              <w:t>Time for Completion</w:t>
            </w:r>
          </w:p>
          <w:p w14:paraId="31C89923" w14:textId="77777777" w:rsidR="00F6490D" w:rsidRPr="00167595" w:rsidRDefault="00F6490D" w:rsidP="00516A87">
            <w:pPr>
              <w:jc w:val="center"/>
              <w:rPr>
                <w:szCs w:val="20"/>
                <w:lang w:val="en-US"/>
              </w:rPr>
            </w:pPr>
            <w:r w:rsidRPr="00167595">
              <w:rPr>
                <w:szCs w:val="20"/>
                <w:lang w:val="en-US"/>
              </w:rPr>
              <w:t>(1.1.3.3)</w:t>
            </w:r>
          </w:p>
        </w:tc>
        <w:tc>
          <w:tcPr>
            <w:tcW w:w="3117" w:type="dxa"/>
          </w:tcPr>
          <w:p w14:paraId="77A7B45F" w14:textId="77777777" w:rsidR="00F6490D" w:rsidRPr="00167595" w:rsidRDefault="00F6490D" w:rsidP="00516A87">
            <w:pPr>
              <w:jc w:val="center"/>
              <w:rPr>
                <w:szCs w:val="20"/>
                <w:lang w:val="en-US"/>
              </w:rPr>
            </w:pPr>
            <w:r w:rsidRPr="00167595">
              <w:rPr>
                <w:szCs w:val="20"/>
                <w:lang w:val="en-US"/>
              </w:rPr>
              <w:t>Delay Damages</w:t>
            </w:r>
          </w:p>
          <w:p w14:paraId="77BF867C" w14:textId="77777777" w:rsidR="00F6490D" w:rsidRPr="00167595" w:rsidRDefault="00F6490D" w:rsidP="00516A87">
            <w:pPr>
              <w:jc w:val="center"/>
              <w:rPr>
                <w:szCs w:val="20"/>
                <w:lang w:val="en-US"/>
              </w:rPr>
            </w:pPr>
            <w:r w:rsidRPr="00167595">
              <w:rPr>
                <w:szCs w:val="20"/>
                <w:lang w:val="en-US"/>
              </w:rPr>
              <w:t>(8.7)</w:t>
            </w:r>
          </w:p>
        </w:tc>
      </w:tr>
      <w:tr w:rsidR="00F6490D" w:rsidRPr="00167595" w14:paraId="49775348" w14:textId="77777777" w:rsidTr="00516A87">
        <w:tc>
          <w:tcPr>
            <w:tcW w:w="3116" w:type="dxa"/>
            <w:tcBorders>
              <w:bottom w:val="single" w:sz="4" w:space="0" w:color="auto"/>
            </w:tcBorders>
          </w:tcPr>
          <w:p w14:paraId="0C37F1C6" w14:textId="77777777" w:rsidR="00F6490D" w:rsidRPr="00167595" w:rsidRDefault="00F6490D" w:rsidP="00516A87">
            <w:pPr>
              <w:jc w:val="center"/>
              <w:rPr>
                <w:szCs w:val="20"/>
                <w:lang w:val="en-US"/>
              </w:rPr>
            </w:pPr>
          </w:p>
          <w:p w14:paraId="5942F9F7" w14:textId="77777777" w:rsidR="00F6490D" w:rsidRPr="00167595" w:rsidRDefault="00F6490D" w:rsidP="00516A87">
            <w:pPr>
              <w:jc w:val="center"/>
              <w:rPr>
                <w:szCs w:val="20"/>
                <w:lang w:val="en-US"/>
              </w:rPr>
            </w:pPr>
            <w:r w:rsidRPr="00167595">
              <w:rPr>
                <w:szCs w:val="20"/>
                <w:lang w:val="en-US"/>
              </w:rPr>
              <w:t>[insert definition or geographical limits of each Section]</w:t>
            </w:r>
          </w:p>
        </w:tc>
        <w:tc>
          <w:tcPr>
            <w:tcW w:w="3117" w:type="dxa"/>
            <w:tcBorders>
              <w:bottom w:val="single" w:sz="4" w:space="0" w:color="auto"/>
            </w:tcBorders>
          </w:tcPr>
          <w:p w14:paraId="797C6C0B" w14:textId="77777777" w:rsidR="00F6490D" w:rsidRPr="00167595" w:rsidRDefault="00F6490D" w:rsidP="00516A87">
            <w:pPr>
              <w:jc w:val="center"/>
              <w:rPr>
                <w:szCs w:val="20"/>
                <w:lang w:val="en-US"/>
              </w:rPr>
            </w:pPr>
          </w:p>
          <w:p w14:paraId="3549D0BE" w14:textId="77777777" w:rsidR="00F6490D" w:rsidRPr="00167595" w:rsidRDefault="00F6490D" w:rsidP="00516A87">
            <w:pPr>
              <w:jc w:val="center"/>
              <w:rPr>
                <w:szCs w:val="20"/>
                <w:lang w:val="en-US"/>
              </w:rPr>
            </w:pPr>
            <w:r w:rsidRPr="00167595">
              <w:rPr>
                <w:szCs w:val="20"/>
                <w:lang w:val="en-US"/>
              </w:rPr>
              <w:t>[insert number of days for each Section]</w:t>
            </w:r>
          </w:p>
        </w:tc>
        <w:tc>
          <w:tcPr>
            <w:tcW w:w="3117" w:type="dxa"/>
            <w:tcBorders>
              <w:bottom w:val="single" w:sz="4" w:space="0" w:color="auto"/>
            </w:tcBorders>
          </w:tcPr>
          <w:p w14:paraId="6BD9CE7B" w14:textId="77777777" w:rsidR="00F6490D" w:rsidRPr="00167595" w:rsidRDefault="00F6490D" w:rsidP="00516A87">
            <w:pPr>
              <w:jc w:val="center"/>
              <w:rPr>
                <w:szCs w:val="20"/>
                <w:lang w:val="en-US"/>
              </w:rPr>
            </w:pPr>
          </w:p>
          <w:p w14:paraId="1DD32D23" w14:textId="77777777" w:rsidR="00F6490D" w:rsidRPr="00167595" w:rsidRDefault="00F6490D" w:rsidP="00516A87">
            <w:pPr>
              <w:jc w:val="center"/>
              <w:rPr>
                <w:szCs w:val="20"/>
                <w:lang w:val="en-US"/>
              </w:rPr>
            </w:pPr>
            <w:r w:rsidRPr="00167595">
              <w:rPr>
                <w:szCs w:val="20"/>
                <w:lang w:val="en-US"/>
              </w:rPr>
              <w:t>[insert percentage of damages for each Section]</w:t>
            </w:r>
          </w:p>
        </w:tc>
      </w:tr>
      <w:tr w:rsidR="00F6490D" w:rsidRPr="00167595" w14:paraId="7C745B8E" w14:textId="77777777" w:rsidTr="00516A87">
        <w:tc>
          <w:tcPr>
            <w:tcW w:w="3116" w:type="dxa"/>
            <w:tcBorders>
              <w:top w:val="single" w:sz="4" w:space="0" w:color="auto"/>
              <w:bottom w:val="single" w:sz="4" w:space="0" w:color="auto"/>
            </w:tcBorders>
          </w:tcPr>
          <w:p w14:paraId="01C2DA82" w14:textId="77777777" w:rsidR="00F6490D" w:rsidRPr="00167595" w:rsidRDefault="00F6490D" w:rsidP="00516A87">
            <w:pPr>
              <w:jc w:val="center"/>
              <w:rPr>
                <w:szCs w:val="20"/>
                <w:lang w:val="en-US"/>
              </w:rPr>
            </w:pPr>
          </w:p>
        </w:tc>
        <w:tc>
          <w:tcPr>
            <w:tcW w:w="3117" w:type="dxa"/>
            <w:tcBorders>
              <w:top w:val="single" w:sz="4" w:space="0" w:color="auto"/>
              <w:bottom w:val="single" w:sz="4" w:space="0" w:color="auto"/>
            </w:tcBorders>
          </w:tcPr>
          <w:p w14:paraId="2B456F8A" w14:textId="77777777" w:rsidR="00F6490D" w:rsidRPr="00167595" w:rsidRDefault="00F6490D" w:rsidP="00516A87">
            <w:pPr>
              <w:jc w:val="center"/>
              <w:rPr>
                <w:szCs w:val="20"/>
                <w:lang w:val="en-US"/>
              </w:rPr>
            </w:pPr>
          </w:p>
        </w:tc>
        <w:tc>
          <w:tcPr>
            <w:tcW w:w="3117" w:type="dxa"/>
            <w:tcBorders>
              <w:top w:val="single" w:sz="4" w:space="0" w:color="auto"/>
              <w:bottom w:val="single" w:sz="4" w:space="0" w:color="auto"/>
            </w:tcBorders>
          </w:tcPr>
          <w:p w14:paraId="21D4D176" w14:textId="77777777" w:rsidR="00F6490D" w:rsidRPr="00167595" w:rsidRDefault="00F6490D" w:rsidP="00516A87">
            <w:pPr>
              <w:jc w:val="center"/>
              <w:rPr>
                <w:szCs w:val="20"/>
                <w:lang w:val="en-US"/>
              </w:rPr>
            </w:pPr>
          </w:p>
        </w:tc>
      </w:tr>
      <w:tr w:rsidR="00F6490D" w:rsidRPr="00167595" w14:paraId="04E50895" w14:textId="77777777" w:rsidTr="00516A87">
        <w:tc>
          <w:tcPr>
            <w:tcW w:w="3116" w:type="dxa"/>
            <w:tcBorders>
              <w:top w:val="single" w:sz="4" w:space="0" w:color="auto"/>
              <w:bottom w:val="single" w:sz="4" w:space="0" w:color="auto"/>
            </w:tcBorders>
          </w:tcPr>
          <w:p w14:paraId="16E93F90" w14:textId="77777777" w:rsidR="00F6490D" w:rsidRPr="00167595" w:rsidRDefault="00F6490D" w:rsidP="00516A87">
            <w:pPr>
              <w:jc w:val="center"/>
              <w:rPr>
                <w:szCs w:val="20"/>
                <w:lang w:val="en-US"/>
              </w:rPr>
            </w:pPr>
          </w:p>
        </w:tc>
        <w:tc>
          <w:tcPr>
            <w:tcW w:w="3117" w:type="dxa"/>
            <w:tcBorders>
              <w:top w:val="single" w:sz="4" w:space="0" w:color="auto"/>
              <w:bottom w:val="single" w:sz="4" w:space="0" w:color="auto"/>
            </w:tcBorders>
          </w:tcPr>
          <w:p w14:paraId="0D383D39" w14:textId="77777777" w:rsidR="00F6490D" w:rsidRPr="00167595" w:rsidRDefault="00F6490D" w:rsidP="00516A87">
            <w:pPr>
              <w:jc w:val="center"/>
              <w:rPr>
                <w:szCs w:val="20"/>
                <w:lang w:val="en-US"/>
              </w:rPr>
            </w:pPr>
          </w:p>
        </w:tc>
        <w:tc>
          <w:tcPr>
            <w:tcW w:w="3117" w:type="dxa"/>
            <w:tcBorders>
              <w:top w:val="single" w:sz="4" w:space="0" w:color="auto"/>
              <w:bottom w:val="single" w:sz="4" w:space="0" w:color="auto"/>
            </w:tcBorders>
          </w:tcPr>
          <w:p w14:paraId="4191793E" w14:textId="77777777" w:rsidR="00F6490D" w:rsidRPr="00167595" w:rsidRDefault="00F6490D" w:rsidP="00516A87">
            <w:pPr>
              <w:jc w:val="center"/>
              <w:rPr>
                <w:szCs w:val="20"/>
                <w:lang w:val="en-US"/>
              </w:rPr>
            </w:pPr>
          </w:p>
        </w:tc>
      </w:tr>
    </w:tbl>
    <w:p w14:paraId="5FFE973F" w14:textId="77777777" w:rsidR="00F6490D" w:rsidRPr="00167595" w:rsidRDefault="00F6490D" w:rsidP="00087C96">
      <w:pPr>
        <w:tabs>
          <w:tab w:val="left" w:pos="8640"/>
        </w:tabs>
        <w:suppressAutoHyphens/>
        <w:jc w:val="both"/>
        <w:rPr>
          <w:szCs w:val="20"/>
          <w:lang w:val="en-US"/>
        </w:rPr>
      </w:pPr>
    </w:p>
    <w:p w14:paraId="5B6908AC" w14:textId="77777777" w:rsidR="0040701D" w:rsidRPr="00167595" w:rsidRDefault="0040701D" w:rsidP="0040701D">
      <w:pPr>
        <w:pStyle w:val="BodyText"/>
        <w:rPr>
          <w:i/>
          <w:iCs/>
          <w:szCs w:val="24"/>
        </w:rPr>
      </w:pPr>
      <w:bookmarkStart w:id="912" w:name="_Toc54503609"/>
      <w:bookmarkStart w:id="913" w:name="_Toc308967743"/>
      <w:bookmarkStart w:id="914" w:name="_Toc31861708"/>
      <w:bookmarkStart w:id="915" w:name="_Toc38710396"/>
      <w:bookmarkStart w:id="916" w:name="_Toc54328485"/>
      <w:bookmarkStart w:id="917" w:name="_Toc54427717"/>
      <w:bookmarkStart w:id="918" w:name="_Toc54428153"/>
      <w:bookmarkStart w:id="919" w:name="_Toc54790143"/>
      <w:bookmarkStart w:id="920" w:name="_Toc54820733"/>
      <w:bookmarkStart w:id="921" w:name="_Toc54821146"/>
      <w:bookmarkStart w:id="922" w:name="_Toc57157003"/>
      <w:bookmarkEnd w:id="912"/>
    </w:p>
    <w:p w14:paraId="41153C5D" w14:textId="77777777" w:rsidR="0040701D" w:rsidRPr="00167595" w:rsidRDefault="0040701D" w:rsidP="0040701D">
      <w:pPr>
        <w:pStyle w:val="BodyText"/>
        <w:rPr>
          <w:i/>
          <w:iCs/>
          <w:szCs w:val="24"/>
        </w:rPr>
      </w:pPr>
    </w:p>
    <w:p w14:paraId="44004020" w14:textId="77777777" w:rsidR="0040701D" w:rsidRPr="00167595" w:rsidRDefault="0040701D" w:rsidP="0040701D">
      <w:pPr>
        <w:pStyle w:val="BodyText"/>
        <w:rPr>
          <w:i/>
          <w:iCs/>
          <w:szCs w:val="24"/>
        </w:rPr>
      </w:pPr>
    </w:p>
    <w:p w14:paraId="07465EE1" w14:textId="77777777" w:rsidR="0040701D" w:rsidRPr="00167595" w:rsidRDefault="0040701D" w:rsidP="0040701D">
      <w:pPr>
        <w:pStyle w:val="BodyText"/>
        <w:rPr>
          <w:i/>
          <w:iCs/>
          <w:szCs w:val="24"/>
        </w:rPr>
      </w:pPr>
    </w:p>
    <w:p w14:paraId="76105D9B" w14:textId="77777777" w:rsidR="0040701D" w:rsidRPr="00167595" w:rsidRDefault="0040701D" w:rsidP="0040701D">
      <w:pPr>
        <w:pStyle w:val="BodyText"/>
        <w:rPr>
          <w:i/>
          <w:iCs/>
          <w:szCs w:val="24"/>
        </w:rPr>
      </w:pPr>
    </w:p>
    <w:p w14:paraId="39432A85" w14:textId="77777777" w:rsidR="0040701D" w:rsidRPr="00167595" w:rsidRDefault="0040701D" w:rsidP="0040701D">
      <w:pPr>
        <w:pStyle w:val="BodyText"/>
        <w:rPr>
          <w:i/>
          <w:iCs/>
          <w:szCs w:val="24"/>
        </w:rPr>
      </w:pPr>
    </w:p>
    <w:p w14:paraId="48F34DCA" w14:textId="77777777" w:rsidR="0040701D" w:rsidRPr="00167595" w:rsidRDefault="0040701D" w:rsidP="0040701D">
      <w:pPr>
        <w:pStyle w:val="BodyText"/>
        <w:rPr>
          <w:i/>
          <w:iCs/>
          <w:szCs w:val="24"/>
        </w:rPr>
      </w:pPr>
    </w:p>
    <w:p w14:paraId="0F7A447A" w14:textId="77777777" w:rsidR="0040701D" w:rsidRPr="00167595" w:rsidRDefault="0040701D" w:rsidP="0040701D">
      <w:pPr>
        <w:pStyle w:val="BodyText"/>
        <w:rPr>
          <w:i/>
          <w:iCs/>
          <w:szCs w:val="24"/>
        </w:rPr>
      </w:pPr>
    </w:p>
    <w:p w14:paraId="0CD20A41" w14:textId="77777777" w:rsidR="0040701D" w:rsidRPr="00167595" w:rsidRDefault="0040701D" w:rsidP="0040701D">
      <w:pPr>
        <w:pStyle w:val="BodyText"/>
        <w:rPr>
          <w:i/>
          <w:iCs/>
          <w:szCs w:val="24"/>
        </w:rPr>
      </w:pPr>
    </w:p>
    <w:p w14:paraId="5A638EFF" w14:textId="2F6F1FD6" w:rsidR="0040701D" w:rsidRPr="00167595" w:rsidRDefault="0040701D" w:rsidP="0040701D">
      <w:pPr>
        <w:pStyle w:val="Heading4BSF"/>
        <w:rPr>
          <w:lang w:val="en-US"/>
        </w:rPr>
      </w:pPr>
      <w:bookmarkStart w:id="923" w:name="_Toc143724257"/>
      <w:r w:rsidRPr="00167595">
        <w:rPr>
          <w:lang w:val="en-US"/>
        </w:rPr>
        <w:t>Breakdown of Rates and Price Schedules</w:t>
      </w:r>
      <w:bookmarkEnd w:id="923"/>
    </w:p>
    <w:p w14:paraId="2FCF2350" w14:textId="77777777" w:rsidR="0040701D" w:rsidRPr="00167595" w:rsidRDefault="0040701D" w:rsidP="00A015F9">
      <w:pPr>
        <w:pStyle w:val="BodyText"/>
        <w:jc w:val="center"/>
      </w:pPr>
    </w:p>
    <w:p w14:paraId="76A851F7" w14:textId="228EC68B" w:rsidR="0040701D" w:rsidRPr="00167595" w:rsidRDefault="0040701D" w:rsidP="0040701D">
      <w:pPr>
        <w:pStyle w:val="BodyText"/>
        <w:rPr>
          <w:i/>
          <w:iCs/>
          <w:szCs w:val="24"/>
        </w:rPr>
      </w:pPr>
      <w:r w:rsidRPr="00167595">
        <w:rPr>
          <w:i/>
          <w:iCs/>
          <w:szCs w:val="24"/>
        </w:rPr>
        <w:t>[Note to Employer: the schedules below are indicative; the Employer may use alternative structures of price schedules as long as they include all items required for the assignment]</w:t>
      </w:r>
    </w:p>
    <w:p w14:paraId="325D5DFA" w14:textId="77777777" w:rsidR="0040701D" w:rsidRPr="00167595" w:rsidRDefault="0040701D" w:rsidP="0040701D">
      <w:pPr>
        <w:pStyle w:val="BodyText"/>
        <w:rPr>
          <w:i/>
          <w:iCs/>
          <w:szCs w:val="24"/>
        </w:rPr>
      </w:pPr>
    </w:p>
    <w:p w14:paraId="42EB135E" w14:textId="77777777" w:rsidR="0040701D" w:rsidRPr="00167595" w:rsidRDefault="0040701D" w:rsidP="0040701D">
      <w:pPr>
        <w:pStyle w:val="S4-header1"/>
        <w:outlineLvl w:val="1"/>
        <w:rPr>
          <w:rFonts w:eastAsia="SimSun"/>
          <w:bCs/>
          <w:sz w:val="28"/>
          <w:szCs w:val="28"/>
          <w:lang w:eastAsia="zh-CN"/>
        </w:rPr>
      </w:pPr>
      <w:r w:rsidRPr="00167595">
        <w:rPr>
          <w:bCs/>
          <w:sz w:val="28"/>
          <w:szCs w:val="28"/>
        </w:rPr>
        <w:t xml:space="preserve">Breakdown of </w:t>
      </w:r>
      <w:r w:rsidRPr="00167595">
        <w:rPr>
          <w:rFonts w:eastAsia="SimSun"/>
          <w:bCs/>
          <w:sz w:val="28"/>
          <w:szCs w:val="28"/>
          <w:lang w:eastAsia="zh-CN"/>
        </w:rPr>
        <w:t xml:space="preserve">Rates and Prices Schedule No. 1. </w:t>
      </w:r>
    </w:p>
    <w:p w14:paraId="4F52C4EE" w14:textId="77777777" w:rsidR="0040701D" w:rsidRPr="00167595" w:rsidRDefault="0040701D" w:rsidP="0040701D">
      <w:pPr>
        <w:pStyle w:val="S4-header1"/>
        <w:outlineLvl w:val="1"/>
        <w:rPr>
          <w:rFonts w:eastAsia="SimSun"/>
          <w:bCs/>
          <w:sz w:val="28"/>
          <w:szCs w:val="28"/>
          <w:lang w:eastAsia="zh-CN"/>
        </w:rPr>
      </w:pPr>
      <w:r w:rsidRPr="00167595">
        <w:rPr>
          <w:rFonts w:eastAsia="SimSun"/>
          <w:bCs/>
          <w:sz w:val="28"/>
          <w:szCs w:val="28"/>
          <w:lang w:eastAsia="zh-CN"/>
        </w:rPr>
        <w:t>Design Services</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3"/>
        <w:gridCol w:w="7"/>
        <w:gridCol w:w="2952"/>
        <w:gridCol w:w="144"/>
        <w:gridCol w:w="677"/>
        <w:gridCol w:w="581"/>
        <w:gridCol w:w="1018"/>
        <w:gridCol w:w="291"/>
        <w:gridCol w:w="1309"/>
        <w:gridCol w:w="1309"/>
      </w:tblGrid>
      <w:tr w:rsidR="0040701D" w:rsidRPr="00167595" w14:paraId="287FB1BB" w14:textId="77777777" w:rsidTr="00926D7A">
        <w:tc>
          <w:tcPr>
            <w:tcW w:w="713" w:type="dxa"/>
            <w:tcBorders>
              <w:top w:val="single" w:sz="6" w:space="0" w:color="auto"/>
              <w:bottom w:val="nil"/>
              <w:right w:val="nil"/>
            </w:tcBorders>
          </w:tcPr>
          <w:p w14:paraId="3559B8C0" w14:textId="77777777" w:rsidR="0040701D" w:rsidRPr="00167595" w:rsidRDefault="0040701D" w:rsidP="00926D7A">
            <w:pPr>
              <w:jc w:val="center"/>
              <w:rPr>
                <w:sz w:val="20"/>
                <w:lang w:val="en-US"/>
              </w:rPr>
            </w:pPr>
            <w:r w:rsidRPr="00167595">
              <w:rPr>
                <w:sz w:val="20"/>
                <w:lang w:val="en-US"/>
              </w:rPr>
              <w:t>Item</w:t>
            </w:r>
          </w:p>
        </w:tc>
        <w:tc>
          <w:tcPr>
            <w:tcW w:w="3103" w:type="dxa"/>
            <w:gridSpan w:val="3"/>
            <w:tcBorders>
              <w:top w:val="single" w:sz="6" w:space="0" w:color="auto"/>
              <w:left w:val="single" w:sz="6" w:space="0" w:color="auto"/>
              <w:bottom w:val="nil"/>
              <w:right w:val="single" w:sz="6" w:space="0" w:color="auto"/>
            </w:tcBorders>
          </w:tcPr>
          <w:p w14:paraId="4E1172DE" w14:textId="77777777" w:rsidR="0040701D" w:rsidRPr="00167595" w:rsidRDefault="0040701D" w:rsidP="00926D7A">
            <w:pPr>
              <w:jc w:val="center"/>
              <w:rPr>
                <w:rFonts w:eastAsia="Calibri"/>
                <w:sz w:val="20"/>
                <w:szCs w:val="22"/>
                <w:lang w:val="en-US" w:eastAsia="en-US"/>
              </w:rPr>
            </w:pPr>
            <w:r w:rsidRPr="00167595">
              <w:rPr>
                <w:sz w:val="20"/>
                <w:lang w:val="en-US"/>
              </w:rPr>
              <w:t>Description</w:t>
            </w:r>
          </w:p>
        </w:tc>
        <w:tc>
          <w:tcPr>
            <w:tcW w:w="677" w:type="dxa"/>
            <w:tcBorders>
              <w:top w:val="single" w:sz="6" w:space="0" w:color="auto"/>
              <w:left w:val="single" w:sz="6" w:space="0" w:color="auto"/>
              <w:bottom w:val="nil"/>
              <w:right w:val="single" w:sz="6" w:space="0" w:color="auto"/>
            </w:tcBorders>
          </w:tcPr>
          <w:p w14:paraId="0E7095AE" w14:textId="77777777" w:rsidR="0040701D" w:rsidRPr="00167595" w:rsidRDefault="0040701D" w:rsidP="00926D7A">
            <w:pPr>
              <w:jc w:val="center"/>
              <w:rPr>
                <w:rFonts w:eastAsia="Calibri"/>
                <w:sz w:val="20"/>
                <w:szCs w:val="22"/>
                <w:lang w:val="en-US" w:eastAsia="en-US"/>
              </w:rPr>
            </w:pPr>
            <w:r w:rsidRPr="00167595">
              <w:rPr>
                <w:sz w:val="20"/>
                <w:lang w:val="en-US"/>
              </w:rPr>
              <w:t>Qty.</w:t>
            </w:r>
          </w:p>
        </w:tc>
        <w:tc>
          <w:tcPr>
            <w:tcW w:w="3199" w:type="dxa"/>
            <w:gridSpan w:val="4"/>
            <w:tcBorders>
              <w:top w:val="single" w:sz="6" w:space="0" w:color="auto"/>
              <w:left w:val="nil"/>
              <w:bottom w:val="nil"/>
              <w:right w:val="nil"/>
            </w:tcBorders>
          </w:tcPr>
          <w:p w14:paraId="102ADE53" w14:textId="77777777" w:rsidR="0040701D" w:rsidRPr="00167595" w:rsidRDefault="0040701D" w:rsidP="00926D7A">
            <w:pPr>
              <w:jc w:val="center"/>
              <w:rPr>
                <w:sz w:val="20"/>
                <w:lang w:val="en-US"/>
              </w:rPr>
            </w:pPr>
            <w:r w:rsidRPr="00167595">
              <w:rPr>
                <w:sz w:val="20"/>
                <w:lang w:val="en-US"/>
              </w:rPr>
              <w:t>Unit Price</w:t>
            </w:r>
            <w:r w:rsidRPr="00167595">
              <w:rPr>
                <w:rStyle w:val="FootnoteReference"/>
                <w:sz w:val="20"/>
                <w:lang w:val="en-US"/>
              </w:rPr>
              <w:footnoteReference w:id="9"/>
            </w:r>
          </w:p>
        </w:tc>
        <w:tc>
          <w:tcPr>
            <w:tcW w:w="1309" w:type="dxa"/>
            <w:tcBorders>
              <w:top w:val="single" w:sz="6" w:space="0" w:color="auto"/>
              <w:left w:val="single" w:sz="6" w:space="0" w:color="auto"/>
              <w:bottom w:val="nil"/>
            </w:tcBorders>
          </w:tcPr>
          <w:p w14:paraId="579FCCC6" w14:textId="77777777" w:rsidR="0040701D" w:rsidRPr="00167595" w:rsidRDefault="0040701D" w:rsidP="00926D7A">
            <w:pPr>
              <w:jc w:val="center"/>
              <w:rPr>
                <w:sz w:val="20"/>
                <w:lang w:val="en-US"/>
              </w:rPr>
            </w:pPr>
            <w:r w:rsidRPr="00167595">
              <w:rPr>
                <w:sz w:val="20"/>
                <w:lang w:val="en-US"/>
              </w:rPr>
              <w:t>Total Price</w:t>
            </w:r>
            <w:r w:rsidRPr="00167595">
              <w:rPr>
                <w:rStyle w:val="FootnoteReference"/>
                <w:sz w:val="20"/>
                <w:lang w:val="en-US"/>
              </w:rPr>
              <w:footnoteReference w:id="10"/>
            </w:r>
          </w:p>
        </w:tc>
      </w:tr>
      <w:tr w:rsidR="0040701D" w:rsidRPr="00167595" w14:paraId="72DF1E2F" w14:textId="77777777" w:rsidTr="00926D7A">
        <w:tc>
          <w:tcPr>
            <w:tcW w:w="713" w:type="dxa"/>
            <w:tcBorders>
              <w:top w:val="nil"/>
              <w:bottom w:val="nil"/>
              <w:right w:val="nil"/>
            </w:tcBorders>
          </w:tcPr>
          <w:p w14:paraId="45D218B1" w14:textId="77777777" w:rsidR="0040701D" w:rsidRPr="00167595" w:rsidRDefault="0040701D" w:rsidP="00926D7A">
            <w:pPr>
              <w:rPr>
                <w:sz w:val="20"/>
                <w:lang w:val="en-US"/>
              </w:rPr>
            </w:pPr>
          </w:p>
        </w:tc>
        <w:tc>
          <w:tcPr>
            <w:tcW w:w="3103" w:type="dxa"/>
            <w:gridSpan w:val="3"/>
            <w:tcBorders>
              <w:top w:val="nil"/>
              <w:left w:val="single" w:sz="6" w:space="0" w:color="auto"/>
              <w:bottom w:val="nil"/>
              <w:right w:val="single" w:sz="6" w:space="0" w:color="auto"/>
            </w:tcBorders>
          </w:tcPr>
          <w:p w14:paraId="280A1C43" w14:textId="77777777" w:rsidR="0040701D" w:rsidRPr="00167595" w:rsidRDefault="0040701D" w:rsidP="00926D7A">
            <w:pPr>
              <w:rPr>
                <w:sz w:val="20"/>
                <w:lang w:val="en-US"/>
              </w:rPr>
            </w:pPr>
          </w:p>
        </w:tc>
        <w:tc>
          <w:tcPr>
            <w:tcW w:w="677" w:type="dxa"/>
            <w:tcBorders>
              <w:top w:val="nil"/>
              <w:left w:val="single" w:sz="6" w:space="0" w:color="auto"/>
              <w:bottom w:val="nil"/>
              <w:right w:val="single" w:sz="6" w:space="0" w:color="auto"/>
            </w:tcBorders>
          </w:tcPr>
          <w:p w14:paraId="26EB07A4" w14:textId="77777777" w:rsidR="0040701D" w:rsidRPr="00167595" w:rsidRDefault="0040701D" w:rsidP="00926D7A">
            <w:pPr>
              <w:rPr>
                <w:sz w:val="20"/>
                <w:lang w:val="en-US"/>
              </w:rPr>
            </w:pPr>
          </w:p>
        </w:tc>
        <w:tc>
          <w:tcPr>
            <w:tcW w:w="1599" w:type="dxa"/>
            <w:gridSpan w:val="2"/>
            <w:tcBorders>
              <w:top w:val="single" w:sz="6" w:space="0" w:color="auto"/>
              <w:left w:val="nil"/>
              <w:bottom w:val="nil"/>
              <w:right w:val="nil"/>
            </w:tcBorders>
          </w:tcPr>
          <w:p w14:paraId="2190D521" w14:textId="77777777" w:rsidR="0040701D" w:rsidRPr="00167595" w:rsidRDefault="0040701D" w:rsidP="00926D7A">
            <w:pPr>
              <w:jc w:val="center"/>
              <w:rPr>
                <w:rFonts w:eastAsia="Calibri"/>
                <w:sz w:val="20"/>
                <w:szCs w:val="22"/>
                <w:lang w:val="en-US" w:eastAsia="en-US"/>
              </w:rPr>
            </w:pPr>
            <w:r w:rsidRPr="00167595">
              <w:rPr>
                <w:sz w:val="20"/>
                <w:lang w:val="en-US"/>
              </w:rPr>
              <w:t>Local Currency Portion</w:t>
            </w:r>
          </w:p>
        </w:tc>
        <w:tc>
          <w:tcPr>
            <w:tcW w:w="1600" w:type="dxa"/>
            <w:gridSpan w:val="2"/>
            <w:tcBorders>
              <w:top w:val="single" w:sz="6" w:space="0" w:color="auto"/>
              <w:left w:val="single" w:sz="6" w:space="0" w:color="auto"/>
              <w:bottom w:val="nil"/>
              <w:right w:val="single" w:sz="6" w:space="0" w:color="auto"/>
            </w:tcBorders>
          </w:tcPr>
          <w:p w14:paraId="4C4D0F74" w14:textId="77777777" w:rsidR="0040701D" w:rsidRPr="00167595" w:rsidRDefault="0040701D" w:rsidP="00926D7A">
            <w:pPr>
              <w:ind w:left="-115" w:right="-137"/>
              <w:jc w:val="center"/>
              <w:rPr>
                <w:rFonts w:eastAsia="Calibri"/>
                <w:sz w:val="20"/>
                <w:szCs w:val="22"/>
                <w:lang w:val="en-US" w:eastAsia="en-US"/>
              </w:rPr>
            </w:pPr>
            <w:r w:rsidRPr="00167595">
              <w:rPr>
                <w:sz w:val="20"/>
                <w:lang w:val="en-US"/>
              </w:rPr>
              <w:t>Foreign Currency Portion</w:t>
            </w:r>
          </w:p>
        </w:tc>
        <w:tc>
          <w:tcPr>
            <w:tcW w:w="1309" w:type="dxa"/>
            <w:tcBorders>
              <w:top w:val="nil"/>
              <w:left w:val="nil"/>
              <w:bottom w:val="nil"/>
            </w:tcBorders>
          </w:tcPr>
          <w:p w14:paraId="4356C562" w14:textId="77777777" w:rsidR="0040701D" w:rsidRPr="00167595" w:rsidRDefault="0040701D" w:rsidP="00926D7A">
            <w:pPr>
              <w:rPr>
                <w:sz w:val="20"/>
                <w:lang w:val="en-US"/>
              </w:rPr>
            </w:pPr>
          </w:p>
        </w:tc>
      </w:tr>
      <w:tr w:rsidR="0040701D" w:rsidRPr="00167595" w14:paraId="2096D534" w14:textId="77777777" w:rsidTr="00926D7A">
        <w:tc>
          <w:tcPr>
            <w:tcW w:w="713" w:type="dxa"/>
            <w:tcBorders>
              <w:top w:val="nil"/>
              <w:bottom w:val="single" w:sz="6" w:space="0" w:color="auto"/>
              <w:right w:val="nil"/>
            </w:tcBorders>
          </w:tcPr>
          <w:p w14:paraId="7495EC41" w14:textId="77777777" w:rsidR="0040701D" w:rsidRPr="00167595" w:rsidRDefault="0040701D" w:rsidP="00926D7A">
            <w:pPr>
              <w:rPr>
                <w:sz w:val="20"/>
                <w:lang w:val="en-US"/>
              </w:rPr>
            </w:pPr>
          </w:p>
        </w:tc>
        <w:tc>
          <w:tcPr>
            <w:tcW w:w="3103" w:type="dxa"/>
            <w:gridSpan w:val="3"/>
            <w:tcBorders>
              <w:top w:val="nil"/>
              <w:left w:val="single" w:sz="6" w:space="0" w:color="auto"/>
              <w:bottom w:val="single" w:sz="6" w:space="0" w:color="auto"/>
              <w:right w:val="single" w:sz="6" w:space="0" w:color="auto"/>
            </w:tcBorders>
          </w:tcPr>
          <w:p w14:paraId="36956B21" w14:textId="77777777" w:rsidR="0040701D" w:rsidRPr="00167595" w:rsidRDefault="0040701D" w:rsidP="00926D7A">
            <w:pPr>
              <w:rPr>
                <w:sz w:val="20"/>
                <w:lang w:val="en-US"/>
              </w:rPr>
            </w:pPr>
          </w:p>
        </w:tc>
        <w:tc>
          <w:tcPr>
            <w:tcW w:w="677" w:type="dxa"/>
            <w:tcBorders>
              <w:top w:val="nil"/>
              <w:left w:val="single" w:sz="6" w:space="0" w:color="auto"/>
              <w:bottom w:val="single" w:sz="6" w:space="0" w:color="auto"/>
              <w:right w:val="single" w:sz="6" w:space="0" w:color="auto"/>
            </w:tcBorders>
          </w:tcPr>
          <w:p w14:paraId="1D3BB206" w14:textId="77777777" w:rsidR="0040701D" w:rsidRPr="00167595" w:rsidRDefault="0040701D" w:rsidP="00926D7A">
            <w:pPr>
              <w:jc w:val="center"/>
              <w:rPr>
                <w:rFonts w:eastAsia="Calibri"/>
                <w:i/>
                <w:sz w:val="20"/>
                <w:szCs w:val="22"/>
                <w:lang w:val="en-US" w:eastAsia="en-US"/>
              </w:rPr>
            </w:pPr>
            <w:r w:rsidRPr="00167595">
              <w:rPr>
                <w:i/>
                <w:sz w:val="20"/>
                <w:lang w:val="en-US"/>
              </w:rPr>
              <w:t>(1)</w:t>
            </w:r>
          </w:p>
        </w:tc>
        <w:tc>
          <w:tcPr>
            <w:tcW w:w="1599" w:type="dxa"/>
            <w:gridSpan w:val="2"/>
            <w:tcBorders>
              <w:top w:val="nil"/>
              <w:left w:val="nil"/>
              <w:bottom w:val="single" w:sz="6" w:space="0" w:color="auto"/>
              <w:right w:val="nil"/>
            </w:tcBorders>
          </w:tcPr>
          <w:p w14:paraId="16294C46" w14:textId="77777777" w:rsidR="0040701D" w:rsidRPr="00167595" w:rsidRDefault="0040701D" w:rsidP="00926D7A">
            <w:pPr>
              <w:jc w:val="center"/>
              <w:rPr>
                <w:rFonts w:eastAsia="Calibri"/>
                <w:i/>
                <w:sz w:val="20"/>
                <w:szCs w:val="22"/>
                <w:lang w:val="en-US" w:eastAsia="en-US"/>
              </w:rPr>
            </w:pPr>
            <w:r w:rsidRPr="00167595">
              <w:rPr>
                <w:i/>
                <w:sz w:val="20"/>
                <w:lang w:val="en-US"/>
              </w:rPr>
              <w:t>(2)</w:t>
            </w:r>
          </w:p>
        </w:tc>
        <w:tc>
          <w:tcPr>
            <w:tcW w:w="1600" w:type="dxa"/>
            <w:gridSpan w:val="2"/>
            <w:tcBorders>
              <w:top w:val="nil"/>
              <w:left w:val="single" w:sz="6" w:space="0" w:color="auto"/>
              <w:bottom w:val="single" w:sz="6" w:space="0" w:color="auto"/>
              <w:right w:val="single" w:sz="6" w:space="0" w:color="auto"/>
            </w:tcBorders>
          </w:tcPr>
          <w:p w14:paraId="495FE6D5" w14:textId="77777777" w:rsidR="0040701D" w:rsidRPr="00167595" w:rsidRDefault="0040701D" w:rsidP="00926D7A">
            <w:pPr>
              <w:jc w:val="center"/>
              <w:rPr>
                <w:rFonts w:eastAsia="Calibri"/>
                <w:i/>
                <w:sz w:val="20"/>
                <w:szCs w:val="22"/>
                <w:lang w:val="en-US" w:eastAsia="en-US"/>
              </w:rPr>
            </w:pPr>
            <w:r w:rsidRPr="00167595">
              <w:rPr>
                <w:i/>
                <w:sz w:val="20"/>
                <w:lang w:val="en-US"/>
              </w:rPr>
              <w:t>(optional)</w:t>
            </w:r>
          </w:p>
        </w:tc>
        <w:tc>
          <w:tcPr>
            <w:tcW w:w="1309" w:type="dxa"/>
            <w:tcBorders>
              <w:top w:val="nil"/>
              <w:left w:val="nil"/>
              <w:bottom w:val="single" w:sz="6" w:space="0" w:color="auto"/>
            </w:tcBorders>
          </w:tcPr>
          <w:p w14:paraId="7F274534" w14:textId="77777777" w:rsidR="0040701D" w:rsidRPr="00167595" w:rsidRDefault="0040701D" w:rsidP="00926D7A">
            <w:pPr>
              <w:jc w:val="center"/>
              <w:rPr>
                <w:rFonts w:eastAsia="Calibri"/>
                <w:i/>
                <w:sz w:val="20"/>
                <w:szCs w:val="22"/>
                <w:lang w:val="en-US" w:eastAsia="en-US"/>
              </w:rPr>
            </w:pPr>
            <w:r w:rsidRPr="00167595">
              <w:rPr>
                <w:i/>
                <w:sz w:val="20"/>
                <w:lang w:val="en-US"/>
              </w:rPr>
              <w:t>(1) x (2)</w:t>
            </w:r>
          </w:p>
        </w:tc>
      </w:tr>
      <w:tr w:rsidR="0040701D" w:rsidRPr="00167595" w14:paraId="79AE3E9A" w14:textId="77777777" w:rsidTr="00926D7A">
        <w:tc>
          <w:tcPr>
            <w:tcW w:w="713" w:type="dxa"/>
            <w:tcBorders>
              <w:top w:val="nil"/>
              <w:right w:val="nil"/>
            </w:tcBorders>
          </w:tcPr>
          <w:p w14:paraId="557DE25D" w14:textId="77777777" w:rsidR="0040701D" w:rsidRPr="00167595" w:rsidRDefault="0040701D" w:rsidP="00926D7A">
            <w:pPr>
              <w:rPr>
                <w:sz w:val="20"/>
                <w:lang w:val="en-US"/>
              </w:rPr>
            </w:pPr>
          </w:p>
        </w:tc>
        <w:tc>
          <w:tcPr>
            <w:tcW w:w="3103" w:type="dxa"/>
            <w:gridSpan w:val="3"/>
            <w:tcBorders>
              <w:top w:val="nil"/>
              <w:left w:val="single" w:sz="6" w:space="0" w:color="auto"/>
              <w:right w:val="single" w:sz="6" w:space="0" w:color="auto"/>
            </w:tcBorders>
          </w:tcPr>
          <w:p w14:paraId="5961E5A5" w14:textId="77777777" w:rsidR="0040701D" w:rsidRPr="00167595" w:rsidRDefault="0040701D" w:rsidP="00926D7A">
            <w:pPr>
              <w:rPr>
                <w:sz w:val="20"/>
                <w:lang w:val="en-US"/>
              </w:rPr>
            </w:pPr>
          </w:p>
        </w:tc>
        <w:tc>
          <w:tcPr>
            <w:tcW w:w="677" w:type="dxa"/>
            <w:tcBorders>
              <w:top w:val="nil"/>
              <w:left w:val="single" w:sz="6" w:space="0" w:color="auto"/>
              <w:right w:val="single" w:sz="6" w:space="0" w:color="auto"/>
            </w:tcBorders>
          </w:tcPr>
          <w:p w14:paraId="1BB3DF4F" w14:textId="77777777" w:rsidR="0040701D" w:rsidRPr="00167595" w:rsidRDefault="0040701D" w:rsidP="00926D7A">
            <w:pPr>
              <w:rPr>
                <w:sz w:val="20"/>
                <w:lang w:val="en-US"/>
              </w:rPr>
            </w:pPr>
          </w:p>
        </w:tc>
        <w:tc>
          <w:tcPr>
            <w:tcW w:w="1599" w:type="dxa"/>
            <w:gridSpan w:val="2"/>
            <w:tcBorders>
              <w:top w:val="nil"/>
              <w:left w:val="nil"/>
              <w:right w:val="nil"/>
            </w:tcBorders>
          </w:tcPr>
          <w:p w14:paraId="5E8A908C" w14:textId="77777777" w:rsidR="0040701D" w:rsidRPr="00167595" w:rsidRDefault="0040701D" w:rsidP="00926D7A">
            <w:pPr>
              <w:rPr>
                <w:sz w:val="20"/>
                <w:lang w:val="en-US"/>
              </w:rPr>
            </w:pPr>
          </w:p>
        </w:tc>
        <w:tc>
          <w:tcPr>
            <w:tcW w:w="1600" w:type="dxa"/>
            <w:gridSpan w:val="2"/>
            <w:tcBorders>
              <w:top w:val="nil"/>
              <w:left w:val="single" w:sz="6" w:space="0" w:color="auto"/>
              <w:right w:val="single" w:sz="6" w:space="0" w:color="auto"/>
            </w:tcBorders>
          </w:tcPr>
          <w:p w14:paraId="04D82334" w14:textId="77777777" w:rsidR="0040701D" w:rsidRPr="00167595" w:rsidRDefault="0040701D" w:rsidP="00926D7A">
            <w:pPr>
              <w:rPr>
                <w:sz w:val="20"/>
                <w:lang w:val="en-US"/>
              </w:rPr>
            </w:pPr>
          </w:p>
        </w:tc>
        <w:tc>
          <w:tcPr>
            <w:tcW w:w="1309" w:type="dxa"/>
            <w:tcBorders>
              <w:top w:val="nil"/>
              <w:left w:val="nil"/>
            </w:tcBorders>
          </w:tcPr>
          <w:p w14:paraId="72CB3B48" w14:textId="77777777" w:rsidR="0040701D" w:rsidRPr="00167595" w:rsidRDefault="0040701D" w:rsidP="00926D7A">
            <w:pPr>
              <w:rPr>
                <w:sz w:val="20"/>
                <w:lang w:val="en-US"/>
              </w:rPr>
            </w:pPr>
          </w:p>
        </w:tc>
      </w:tr>
      <w:tr w:rsidR="0040701D" w:rsidRPr="00167595" w14:paraId="4CB291A1" w14:textId="77777777" w:rsidTr="00926D7A">
        <w:tc>
          <w:tcPr>
            <w:tcW w:w="713" w:type="dxa"/>
            <w:tcBorders>
              <w:right w:val="nil"/>
            </w:tcBorders>
          </w:tcPr>
          <w:p w14:paraId="2CA4871E" w14:textId="77777777" w:rsidR="0040701D" w:rsidRPr="00167595" w:rsidRDefault="0040701D" w:rsidP="00926D7A">
            <w:pPr>
              <w:rPr>
                <w:sz w:val="20"/>
                <w:lang w:val="en-US"/>
              </w:rPr>
            </w:pPr>
          </w:p>
        </w:tc>
        <w:tc>
          <w:tcPr>
            <w:tcW w:w="3103" w:type="dxa"/>
            <w:gridSpan w:val="3"/>
            <w:tcBorders>
              <w:left w:val="single" w:sz="6" w:space="0" w:color="auto"/>
              <w:right w:val="single" w:sz="6" w:space="0" w:color="auto"/>
            </w:tcBorders>
          </w:tcPr>
          <w:p w14:paraId="3EE05667" w14:textId="77777777" w:rsidR="0040701D" w:rsidRPr="00167595" w:rsidRDefault="0040701D" w:rsidP="00926D7A">
            <w:pPr>
              <w:rPr>
                <w:sz w:val="20"/>
                <w:lang w:val="en-US"/>
              </w:rPr>
            </w:pPr>
          </w:p>
        </w:tc>
        <w:tc>
          <w:tcPr>
            <w:tcW w:w="677" w:type="dxa"/>
            <w:tcBorders>
              <w:left w:val="single" w:sz="6" w:space="0" w:color="auto"/>
              <w:right w:val="single" w:sz="6" w:space="0" w:color="auto"/>
            </w:tcBorders>
          </w:tcPr>
          <w:p w14:paraId="3F5F725A" w14:textId="77777777" w:rsidR="0040701D" w:rsidRPr="00167595" w:rsidRDefault="0040701D" w:rsidP="00926D7A">
            <w:pPr>
              <w:rPr>
                <w:sz w:val="20"/>
                <w:lang w:val="en-US"/>
              </w:rPr>
            </w:pPr>
          </w:p>
        </w:tc>
        <w:tc>
          <w:tcPr>
            <w:tcW w:w="1599" w:type="dxa"/>
            <w:gridSpan w:val="2"/>
            <w:tcBorders>
              <w:left w:val="nil"/>
              <w:right w:val="nil"/>
            </w:tcBorders>
          </w:tcPr>
          <w:p w14:paraId="4BB2C4BB" w14:textId="77777777" w:rsidR="0040701D" w:rsidRPr="00167595" w:rsidRDefault="0040701D" w:rsidP="00926D7A">
            <w:pPr>
              <w:rPr>
                <w:sz w:val="20"/>
                <w:lang w:val="en-US"/>
              </w:rPr>
            </w:pPr>
          </w:p>
        </w:tc>
        <w:tc>
          <w:tcPr>
            <w:tcW w:w="1600" w:type="dxa"/>
            <w:gridSpan w:val="2"/>
            <w:tcBorders>
              <w:left w:val="single" w:sz="6" w:space="0" w:color="auto"/>
              <w:right w:val="single" w:sz="6" w:space="0" w:color="auto"/>
            </w:tcBorders>
          </w:tcPr>
          <w:p w14:paraId="24321233" w14:textId="77777777" w:rsidR="0040701D" w:rsidRPr="00167595" w:rsidRDefault="0040701D" w:rsidP="00926D7A">
            <w:pPr>
              <w:rPr>
                <w:sz w:val="20"/>
                <w:lang w:val="en-US"/>
              </w:rPr>
            </w:pPr>
          </w:p>
        </w:tc>
        <w:tc>
          <w:tcPr>
            <w:tcW w:w="1309" w:type="dxa"/>
            <w:tcBorders>
              <w:left w:val="nil"/>
            </w:tcBorders>
          </w:tcPr>
          <w:p w14:paraId="2FF10752" w14:textId="77777777" w:rsidR="0040701D" w:rsidRPr="00167595" w:rsidRDefault="0040701D" w:rsidP="00926D7A">
            <w:pPr>
              <w:rPr>
                <w:sz w:val="20"/>
                <w:lang w:val="en-US"/>
              </w:rPr>
            </w:pPr>
          </w:p>
        </w:tc>
      </w:tr>
      <w:tr w:rsidR="0040701D" w:rsidRPr="00167595" w14:paraId="531848E4" w14:textId="77777777" w:rsidTr="00926D7A">
        <w:tc>
          <w:tcPr>
            <w:tcW w:w="713" w:type="dxa"/>
            <w:tcBorders>
              <w:right w:val="nil"/>
            </w:tcBorders>
          </w:tcPr>
          <w:p w14:paraId="7989BA35" w14:textId="77777777" w:rsidR="0040701D" w:rsidRPr="00167595" w:rsidRDefault="0040701D" w:rsidP="00926D7A">
            <w:pPr>
              <w:rPr>
                <w:sz w:val="20"/>
                <w:lang w:val="en-US"/>
              </w:rPr>
            </w:pPr>
          </w:p>
        </w:tc>
        <w:tc>
          <w:tcPr>
            <w:tcW w:w="3103" w:type="dxa"/>
            <w:gridSpan w:val="3"/>
            <w:tcBorders>
              <w:left w:val="single" w:sz="6" w:space="0" w:color="auto"/>
              <w:right w:val="single" w:sz="6" w:space="0" w:color="auto"/>
            </w:tcBorders>
          </w:tcPr>
          <w:p w14:paraId="33B97299" w14:textId="77777777" w:rsidR="0040701D" w:rsidRPr="00167595" w:rsidRDefault="0040701D" w:rsidP="00926D7A">
            <w:pPr>
              <w:rPr>
                <w:sz w:val="20"/>
                <w:lang w:val="en-US"/>
              </w:rPr>
            </w:pPr>
          </w:p>
        </w:tc>
        <w:tc>
          <w:tcPr>
            <w:tcW w:w="677" w:type="dxa"/>
            <w:tcBorders>
              <w:left w:val="single" w:sz="6" w:space="0" w:color="auto"/>
              <w:right w:val="single" w:sz="6" w:space="0" w:color="auto"/>
            </w:tcBorders>
          </w:tcPr>
          <w:p w14:paraId="6C6E2E6C" w14:textId="77777777" w:rsidR="0040701D" w:rsidRPr="00167595" w:rsidRDefault="0040701D" w:rsidP="00926D7A">
            <w:pPr>
              <w:rPr>
                <w:sz w:val="20"/>
                <w:lang w:val="en-US"/>
              </w:rPr>
            </w:pPr>
          </w:p>
        </w:tc>
        <w:tc>
          <w:tcPr>
            <w:tcW w:w="1599" w:type="dxa"/>
            <w:gridSpan w:val="2"/>
            <w:tcBorders>
              <w:left w:val="nil"/>
              <w:right w:val="nil"/>
            </w:tcBorders>
          </w:tcPr>
          <w:p w14:paraId="59F7D314" w14:textId="77777777" w:rsidR="0040701D" w:rsidRPr="00167595" w:rsidRDefault="0040701D" w:rsidP="00926D7A">
            <w:pPr>
              <w:rPr>
                <w:sz w:val="20"/>
                <w:lang w:val="en-US"/>
              </w:rPr>
            </w:pPr>
          </w:p>
        </w:tc>
        <w:tc>
          <w:tcPr>
            <w:tcW w:w="1600" w:type="dxa"/>
            <w:gridSpan w:val="2"/>
            <w:tcBorders>
              <w:left w:val="single" w:sz="6" w:space="0" w:color="auto"/>
              <w:right w:val="single" w:sz="6" w:space="0" w:color="auto"/>
            </w:tcBorders>
          </w:tcPr>
          <w:p w14:paraId="13698B32" w14:textId="77777777" w:rsidR="0040701D" w:rsidRPr="00167595" w:rsidRDefault="0040701D" w:rsidP="00926D7A">
            <w:pPr>
              <w:rPr>
                <w:sz w:val="20"/>
                <w:lang w:val="en-US"/>
              </w:rPr>
            </w:pPr>
          </w:p>
        </w:tc>
        <w:tc>
          <w:tcPr>
            <w:tcW w:w="1309" w:type="dxa"/>
            <w:tcBorders>
              <w:left w:val="nil"/>
            </w:tcBorders>
          </w:tcPr>
          <w:p w14:paraId="530DCA57" w14:textId="77777777" w:rsidR="0040701D" w:rsidRPr="00167595" w:rsidRDefault="0040701D" w:rsidP="00926D7A">
            <w:pPr>
              <w:rPr>
                <w:sz w:val="20"/>
                <w:lang w:val="en-US"/>
              </w:rPr>
            </w:pPr>
          </w:p>
        </w:tc>
      </w:tr>
      <w:tr w:rsidR="0040701D" w:rsidRPr="00167595" w14:paraId="202D373A" w14:textId="77777777" w:rsidTr="00926D7A">
        <w:tc>
          <w:tcPr>
            <w:tcW w:w="713" w:type="dxa"/>
            <w:tcBorders>
              <w:right w:val="nil"/>
            </w:tcBorders>
          </w:tcPr>
          <w:p w14:paraId="65B13223" w14:textId="77777777" w:rsidR="0040701D" w:rsidRPr="00167595" w:rsidRDefault="0040701D" w:rsidP="00926D7A">
            <w:pPr>
              <w:rPr>
                <w:sz w:val="20"/>
                <w:lang w:val="en-US"/>
              </w:rPr>
            </w:pPr>
          </w:p>
        </w:tc>
        <w:tc>
          <w:tcPr>
            <w:tcW w:w="3103" w:type="dxa"/>
            <w:gridSpan w:val="3"/>
            <w:tcBorders>
              <w:left w:val="single" w:sz="6" w:space="0" w:color="auto"/>
              <w:right w:val="single" w:sz="6" w:space="0" w:color="auto"/>
            </w:tcBorders>
          </w:tcPr>
          <w:p w14:paraId="59DD445A" w14:textId="77777777" w:rsidR="0040701D" w:rsidRPr="00167595" w:rsidRDefault="0040701D" w:rsidP="00926D7A">
            <w:pPr>
              <w:rPr>
                <w:sz w:val="20"/>
                <w:lang w:val="en-US"/>
              </w:rPr>
            </w:pPr>
          </w:p>
        </w:tc>
        <w:tc>
          <w:tcPr>
            <w:tcW w:w="677" w:type="dxa"/>
            <w:tcBorders>
              <w:left w:val="single" w:sz="6" w:space="0" w:color="auto"/>
              <w:right w:val="single" w:sz="6" w:space="0" w:color="auto"/>
            </w:tcBorders>
          </w:tcPr>
          <w:p w14:paraId="18941028" w14:textId="77777777" w:rsidR="0040701D" w:rsidRPr="00167595" w:rsidRDefault="0040701D" w:rsidP="00926D7A">
            <w:pPr>
              <w:rPr>
                <w:sz w:val="20"/>
                <w:lang w:val="en-US"/>
              </w:rPr>
            </w:pPr>
          </w:p>
        </w:tc>
        <w:tc>
          <w:tcPr>
            <w:tcW w:w="1599" w:type="dxa"/>
            <w:gridSpan w:val="2"/>
            <w:tcBorders>
              <w:left w:val="nil"/>
              <w:right w:val="nil"/>
            </w:tcBorders>
          </w:tcPr>
          <w:p w14:paraId="033C91BF" w14:textId="77777777" w:rsidR="0040701D" w:rsidRPr="00167595" w:rsidRDefault="0040701D" w:rsidP="00926D7A">
            <w:pPr>
              <w:rPr>
                <w:sz w:val="20"/>
                <w:lang w:val="en-US"/>
              </w:rPr>
            </w:pPr>
          </w:p>
        </w:tc>
        <w:tc>
          <w:tcPr>
            <w:tcW w:w="1600" w:type="dxa"/>
            <w:gridSpan w:val="2"/>
            <w:tcBorders>
              <w:left w:val="single" w:sz="6" w:space="0" w:color="auto"/>
              <w:right w:val="single" w:sz="6" w:space="0" w:color="auto"/>
            </w:tcBorders>
          </w:tcPr>
          <w:p w14:paraId="45AFFD3D" w14:textId="77777777" w:rsidR="0040701D" w:rsidRPr="00167595" w:rsidRDefault="0040701D" w:rsidP="00926D7A">
            <w:pPr>
              <w:rPr>
                <w:sz w:val="20"/>
                <w:lang w:val="en-US"/>
              </w:rPr>
            </w:pPr>
          </w:p>
        </w:tc>
        <w:tc>
          <w:tcPr>
            <w:tcW w:w="1309" w:type="dxa"/>
            <w:tcBorders>
              <w:left w:val="nil"/>
            </w:tcBorders>
          </w:tcPr>
          <w:p w14:paraId="0B92F77D" w14:textId="77777777" w:rsidR="0040701D" w:rsidRPr="00167595" w:rsidRDefault="0040701D" w:rsidP="00926D7A">
            <w:pPr>
              <w:rPr>
                <w:sz w:val="20"/>
                <w:lang w:val="en-US"/>
              </w:rPr>
            </w:pPr>
          </w:p>
        </w:tc>
      </w:tr>
      <w:tr w:rsidR="0040701D" w:rsidRPr="00167595" w14:paraId="5F7C1496" w14:textId="77777777" w:rsidTr="00926D7A">
        <w:tc>
          <w:tcPr>
            <w:tcW w:w="713" w:type="dxa"/>
            <w:tcBorders>
              <w:right w:val="nil"/>
            </w:tcBorders>
          </w:tcPr>
          <w:p w14:paraId="01AC641F" w14:textId="77777777" w:rsidR="0040701D" w:rsidRPr="00167595" w:rsidRDefault="0040701D" w:rsidP="00926D7A">
            <w:pPr>
              <w:rPr>
                <w:sz w:val="20"/>
                <w:lang w:val="en-US"/>
              </w:rPr>
            </w:pPr>
          </w:p>
        </w:tc>
        <w:tc>
          <w:tcPr>
            <w:tcW w:w="3103" w:type="dxa"/>
            <w:gridSpan w:val="3"/>
            <w:tcBorders>
              <w:left w:val="single" w:sz="6" w:space="0" w:color="auto"/>
              <w:right w:val="single" w:sz="6" w:space="0" w:color="auto"/>
            </w:tcBorders>
          </w:tcPr>
          <w:p w14:paraId="4D89A7A4" w14:textId="77777777" w:rsidR="0040701D" w:rsidRPr="00167595" w:rsidRDefault="0040701D" w:rsidP="00926D7A">
            <w:pPr>
              <w:rPr>
                <w:sz w:val="20"/>
                <w:lang w:val="en-US"/>
              </w:rPr>
            </w:pPr>
          </w:p>
        </w:tc>
        <w:tc>
          <w:tcPr>
            <w:tcW w:w="677" w:type="dxa"/>
            <w:tcBorders>
              <w:left w:val="single" w:sz="6" w:space="0" w:color="auto"/>
              <w:right w:val="single" w:sz="6" w:space="0" w:color="auto"/>
            </w:tcBorders>
          </w:tcPr>
          <w:p w14:paraId="34F12921" w14:textId="77777777" w:rsidR="0040701D" w:rsidRPr="00167595" w:rsidRDefault="0040701D" w:rsidP="00926D7A">
            <w:pPr>
              <w:rPr>
                <w:sz w:val="20"/>
                <w:lang w:val="en-US"/>
              </w:rPr>
            </w:pPr>
          </w:p>
        </w:tc>
        <w:tc>
          <w:tcPr>
            <w:tcW w:w="1599" w:type="dxa"/>
            <w:gridSpan w:val="2"/>
            <w:tcBorders>
              <w:left w:val="nil"/>
              <w:right w:val="nil"/>
            </w:tcBorders>
          </w:tcPr>
          <w:p w14:paraId="22C3ACB5" w14:textId="77777777" w:rsidR="0040701D" w:rsidRPr="00167595" w:rsidRDefault="0040701D" w:rsidP="00926D7A">
            <w:pPr>
              <w:rPr>
                <w:sz w:val="20"/>
                <w:lang w:val="en-US"/>
              </w:rPr>
            </w:pPr>
          </w:p>
        </w:tc>
        <w:tc>
          <w:tcPr>
            <w:tcW w:w="1600" w:type="dxa"/>
            <w:gridSpan w:val="2"/>
            <w:tcBorders>
              <w:left w:val="single" w:sz="6" w:space="0" w:color="auto"/>
              <w:right w:val="single" w:sz="6" w:space="0" w:color="auto"/>
            </w:tcBorders>
          </w:tcPr>
          <w:p w14:paraId="47C56DCD" w14:textId="77777777" w:rsidR="0040701D" w:rsidRPr="00167595" w:rsidRDefault="0040701D" w:rsidP="00926D7A">
            <w:pPr>
              <w:rPr>
                <w:sz w:val="20"/>
                <w:lang w:val="en-US"/>
              </w:rPr>
            </w:pPr>
          </w:p>
        </w:tc>
        <w:tc>
          <w:tcPr>
            <w:tcW w:w="1309" w:type="dxa"/>
            <w:tcBorders>
              <w:left w:val="nil"/>
            </w:tcBorders>
          </w:tcPr>
          <w:p w14:paraId="7C122756" w14:textId="77777777" w:rsidR="0040701D" w:rsidRPr="00167595" w:rsidRDefault="0040701D" w:rsidP="00926D7A">
            <w:pPr>
              <w:rPr>
                <w:sz w:val="20"/>
                <w:lang w:val="en-US"/>
              </w:rPr>
            </w:pPr>
          </w:p>
        </w:tc>
      </w:tr>
      <w:tr w:rsidR="0040701D" w:rsidRPr="00167595" w14:paraId="78ACAE9A" w14:textId="77777777" w:rsidTr="00926D7A">
        <w:tc>
          <w:tcPr>
            <w:tcW w:w="713" w:type="dxa"/>
            <w:tcBorders>
              <w:right w:val="nil"/>
            </w:tcBorders>
          </w:tcPr>
          <w:p w14:paraId="362EB28F" w14:textId="77777777" w:rsidR="0040701D" w:rsidRPr="00167595" w:rsidRDefault="0040701D" w:rsidP="00926D7A">
            <w:pPr>
              <w:rPr>
                <w:sz w:val="20"/>
                <w:lang w:val="en-US"/>
              </w:rPr>
            </w:pPr>
          </w:p>
        </w:tc>
        <w:tc>
          <w:tcPr>
            <w:tcW w:w="3103" w:type="dxa"/>
            <w:gridSpan w:val="3"/>
            <w:tcBorders>
              <w:left w:val="single" w:sz="6" w:space="0" w:color="auto"/>
              <w:right w:val="single" w:sz="6" w:space="0" w:color="auto"/>
            </w:tcBorders>
          </w:tcPr>
          <w:p w14:paraId="3884D94A" w14:textId="77777777" w:rsidR="0040701D" w:rsidRPr="00167595" w:rsidRDefault="0040701D" w:rsidP="00926D7A">
            <w:pPr>
              <w:rPr>
                <w:sz w:val="20"/>
                <w:lang w:val="en-US"/>
              </w:rPr>
            </w:pPr>
          </w:p>
        </w:tc>
        <w:tc>
          <w:tcPr>
            <w:tcW w:w="677" w:type="dxa"/>
            <w:tcBorders>
              <w:left w:val="single" w:sz="6" w:space="0" w:color="auto"/>
              <w:right w:val="single" w:sz="6" w:space="0" w:color="auto"/>
            </w:tcBorders>
          </w:tcPr>
          <w:p w14:paraId="5B90AE58" w14:textId="77777777" w:rsidR="0040701D" w:rsidRPr="00167595" w:rsidRDefault="0040701D" w:rsidP="00926D7A">
            <w:pPr>
              <w:rPr>
                <w:sz w:val="20"/>
                <w:lang w:val="en-US"/>
              </w:rPr>
            </w:pPr>
          </w:p>
        </w:tc>
        <w:tc>
          <w:tcPr>
            <w:tcW w:w="1599" w:type="dxa"/>
            <w:gridSpan w:val="2"/>
            <w:tcBorders>
              <w:left w:val="nil"/>
              <w:right w:val="nil"/>
            </w:tcBorders>
          </w:tcPr>
          <w:p w14:paraId="587D443A" w14:textId="77777777" w:rsidR="0040701D" w:rsidRPr="00167595" w:rsidRDefault="0040701D" w:rsidP="00926D7A">
            <w:pPr>
              <w:rPr>
                <w:sz w:val="20"/>
                <w:lang w:val="en-US"/>
              </w:rPr>
            </w:pPr>
          </w:p>
        </w:tc>
        <w:tc>
          <w:tcPr>
            <w:tcW w:w="1600" w:type="dxa"/>
            <w:gridSpan w:val="2"/>
            <w:tcBorders>
              <w:left w:val="single" w:sz="6" w:space="0" w:color="auto"/>
              <w:right w:val="single" w:sz="6" w:space="0" w:color="auto"/>
            </w:tcBorders>
          </w:tcPr>
          <w:p w14:paraId="58AF523D" w14:textId="77777777" w:rsidR="0040701D" w:rsidRPr="00167595" w:rsidRDefault="0040701D" w:rsidP="00926D7A">
            <w:pPr>
              <w:rPr>
                <w:sz w:val="20"/>
                <w:lang w:val="en-US"/>
              </w:rPr>
            </w:pPr>
          </w:p>
        </w:tc>
        <w:tc>
          <w:tcPr>
            <w:tcW w:w="1309" w:type="dxa"/>
            <w:tcBorders>
              <w:left w:val="nil"/>
            </w:tcBorders>
          </w:tcPr>
          <w:p w14:paraId="58F2E0F3" w14:textId="77777777" w:rsidR="0040701D" w:rsidRPr="00167595" w:rsidRDefault="0040701D" w:rsidP="00926D7A">
            <w:pPr>
              <w:rPr>
                <w:sz w:val="20"/>
                <w:lang w:val="en-US"/>
              </w:rPr>
            </w:pPr>
          </w:p>
        </w:tc>
      </w:tr>
      <w:tr w:rsidR="0040701D" w:rsidRPr="00167595" w14:paraId="011DFCEB" w14:textId="77777777" w:rsidTr="00926D7A">
        <w:tc>
          <w:tcPr>
            <w:tcW w:w="713" w:type="dxa"/>
            <w:tcBorders>
              <w:right w:val="nil"/>
            </w:tcBorders>
          </w:tcPr>
          <w:p w14:paraId="13B35278" w14:textId="77777777" w:rsidR="0040701D" w:rsidRPr="00167595" w:rsidRDefault="0040701D" w:rsidP="00926D7A">
            <w:pPr>
              <w:rPr>
                <w:sz w:val="20"/>
                <w:lang w:val="en-US"/>
              </w:rPr>
            </w:pPr>
          </w:p>
        </w:tc>
        <w:tc>
          <w:tcPr>
            <w:tcW w:w="3103" w:type="dxa"/>
            <w:gridSpan w:val="3"/>
            <w:tcBorders>
              <w:left w:val="single" w:sz="6" w:space="0" w:color="auto"/>
              <w:right w:val="single" w:sz="6" w:space="0" w:color="auto"/>
            </w:tcBorders>
          </w:tcPr>
          <w:p w14:paraId="616F7745" w14:textId="77777777" w:rsidR="0040701D" w:rsidRPr="00167595" w:rsidRDefault="0040701D" w:rsidP="00926D7A">
            <w:pPr>
              <w:rPr>
                <w:sz w:val="20"/>
                <w:lang w:val="en-US"/>
              </w:rPr>
            </w:pPr>
          </w:p>
        </w:tc>
        <w:tc>
          <w:tcPr>
            <w:tcW w:w="677" w:type="dxa"/>
            <w:tcBorders>
              <w:left w:val="single" w:sz="6" w:space="0" w:color="auto"/>
              <w:right w:val="single" w:sz="6" w:space="0" w:color="auto"/>
            </w:tcBorders>
          </w:tcPr>
          <w:p w14:paraId="0C3F7C51" w14:textId="77777777" w:rsidR="0040701D" w:rsidRPr="00167595" w:rsidRDefault="0040701D" w:rsidP="00926D7A">
            <w:pPr>
              <w:rPr>
                <w:sz w:val="20"/>
                <w:lang w:val="en-US"/>
              </w:rPr>
            </w:pPr>
          </w:p>
        </w:tc>
        <w:tc>
          <w:tcPr>
            <w:tcW w:w="1599" w:type="dxa"/>
            <w:gridSpan w:val="2"/>
            <w:tcBorders>
              <w:left w:val="nil"/>
              <w:right w:val="nil"/>
            </w:tcBorders>
          </w:tcPr>
          <w:p w14:paraId="7A90F8A1" w14:textId="77777777" w:rsidR="0040701D" w:rsidRPr="00167595" w:rsidRDefault="0040701D" w:rsidP="00926D7A">
            <w:pPr>
              <w:rPr>
                <w:sz w:val="20"/>
                <w:lang w:val="en-US"/>
              </w:rPr>
            </w:pPr>
          </w:p>
        </w:tc>
        <w:tc>
          <w:tcPr>
            <w:tcW w:w="1600" w:type="dxa"/>
            <w:gridSpan w:val="2"/>
            <w:tcBorders>
              <w:left w:val="single" w:sz="6" w:space="0" w:color="auto"/>
              <w:right w:val="single" w:sz="6" w:space="0" w:color="auto"/>
            </w:tcBorders>
          </w:tcPr>
          <w:p w14:paraId="269F2416" w14:textId="77777777" w:rsidR="0040701D" w:rsidRPr="00167595" w:rsidRDefault="0040701D" w:rsidP="00926D7A">
            <w:pPr>
              <w:rPr>
                <w:sz w:val="20"/>
                <w:lang w:val="en-US"/>
              </w:rPr>
            </w:pPr>
          </w:p>
        </w:tc>
        <w:tc>
          <w:tcPr>
            <w:tcW w:w="1309" w:type="dxa"/>
            <w:tcBorders>
              <w:left w:val="nil"/>
            </w:tcBorders>
          </w:tcPr>
          <w:p w14:paraId="4238338A" w14:textId="77777777" w:rsidR="0040701D" w:rsidRPr="00167595" w:rsidRDefault="0040701D" w:rsidP="00926D7A">
            <w:pPr>
              <w:rPr>
                <w:sz w:val="20"/>
                <w:lang w:val="en-US"/>
              </w:rPr>
            </w:pPr>
          </w:p>
        </w:tc>
      </w:tr>
      <w:tr w:rsidR="0040701D" w:rsidRPr="00167595" w14:paraId="68860330" w14:textId="77777777" w:rsidTr="00926D7A">
        <w:tc>
          <w:tcPr>
            <w:tcW w:w="713" w:type="dxa"/>
            <w:tcBorders>
              <w:bottom w:val="nil"/>
              <w:right w:val="nil"/>
            </w:tcBorders>
          </w:tcPr>
          <w:p w14:paraId="767C774B" w14:textId="77777777" w:rsidR="0040701D" w:rsidRPr="00167595" w:rsidRDefault="0040701D" w:rsidP="00926D7A">
            <w:pPr>
              <w:rPr>
                <w:sz w:val="20"/>
                <w:lang w:val="en-US"/>
              </w:rPr>
            </w:pPr>
          </w:p>
        </w:tc>
        <w:tc>
          <w:tcPr>
            <w:tcW w:w="3103" w:type="dxa"/>
            <w:gridSpan w:val="3"/>
            <w:tcBorders>
              <w:left w:val="single" w:sz="6" w:space="0" w:color="auto"/>
              <w:bottom w:val="single" w:sz="6" w:space="0" w:color="auto"/>
              <w:right w:val="single" w:sz="6" w:space="0" w:color="auto"/>
            </w:tcBorders>
          </w:tcPr>
          <w:p w14:paraId="1FF973BB" w14:textId="77777777" w:rsidR="0040701D" w:rsidRPr="00167595" w:rsidRDefault="0040701D" w:rsidP="00926D7A">
            <w:pPr>
              <w:rPr>
                <w:sz w:val="20"/>
                <w:lang w:val="en-US"/>
              </w:rPr>
            </w:pPr>
          </w:p>
        </w:tc>
        <w:tc>
          <w:tcPr>
            <w:tcW w:w="677" w:type="dxa"/>
            <w:tcBorders>
              <w:left w:val="single" w:sz="6" w:space="0" w:color="auto"/>
              <w:bottom w:val="single" w:sz="6" w:space="0" w:color="auto"/>
              <w:right w:val="single" w:sz="6" w:space="0" w:color="auto"/>
            </w:tcBorders>
          </w:tcPr>
          <w:p w14:paraId="3FD99923" w14:textId="77777777" w:rsidR="0040701D" w:rsidRPr="00167595" w:rsidRDefault="0040701D" w:rsidP="00926D7A">
            <w:pPr>
              <w:rPr>
                <w:sz w:val="20"/>
                <w:lang w:val="en-US"/>
              </w:rPr>
            </w:pPr>
          </w:p>
        </w:tc>
        <w:tc>
          <w:tcPr>
            <w:tcW w:w="1599" w:type="dxa"/>
            <w:gridSpan w:val="2"/>
            <w:tcBorders>
              <w:left w:val="nil"/>
              <w:bottom w:val="nil"/>
              <w:right w:val="nil"/>
            </w:tcBorders>
          </w:tcPr>
          <w:p w14:paraId="19D4A324" w14:textId="77777777" w:rsidR="0040701D" w:rsidRPr="00167595" w:rsidRDefault="0040701D" w:rsidP="00926D7A">
            <w:pPr>
              <w:rPr>
                <w:sz w:val="20"/>
                <w:lang w:val="en-US"/>
              </w:rPr>
            </w:pPr>
          </w:p>
        </w:tc>
        <w:tc>
          <w:tcPr>
            <w:tcW w:w="1600" w:type="dxa"/>
            <w:gridSpan w:val="2"/>
            <w:tcBorders>
              <w:left w:val="single" w:sz="6" w:space="0" w:color="auto"/>
              <w:bottom w:val="single" w:sz="6" w:space="0" w:color="auto"/>
              <w:right w:val="single" w:sz="6" w:space="0" w:color="auto"/>
            </w:tcBorders>
          </w:tcPr>
          <w:p w14:paraId="0D83643D" w14:textId="77777777" w:rsidR="0040701D" w:rsidRPr="00167595" w:rsidRDefault="0040701D" w:rsidP="00926D7A">
            <w:pPr>
              <w:rPr>
                <w:sz w:val="20"/>
                <w:lang w:val="en-US"/>
              </w:rPr>
            </w:pPr>
          </w:p>
        </w:tc>
        <w:tc>
          <w:tcPr>
            <w:tcW w:w="1309" w:type="dxa"/>
            <w:tcBorders>
              <w:left w:val="nil"/>
              <w:bottom w:val="nil"/>
            </w:tcBorders>
          </w:tcPr>
          <w:p w14:paraId="04A92891" w14:textId="77777777" w:rsidR="0040701D" w:rsidRPr="00167595" w:rsidRDefault="0040701D" w:rsidP="00926D7A">
            <w:pPr>
              <w:rPr>
                <w:sz w:val="20"/>
                <w:lang w:val="en-US"/>
              </w:rPr>
            </w:pPr>
          </w:p>
        </w:tc>
      </w:tr>
      <w:tr w:rsidR="0040701D" w:rsidRPr="00167595" w14:paraId="7D1D05B7" w14:textId="77777777" w:rsidTr="00926D7A">
        <w:tc>
          <w:tcPr>
            <w:tcW w:w="7692" w:type="dxa"/>
            <w:gridSpan w:val="9"/>
            <w:tcBorders>
              <w:top w:val="single" w:sz="6" w:space="0" w:color="auto"/>
              <w:bottom w:val="single" w:sz="6" w:space="0" w:color="auto"/>
              <w:right w:val="nil"/>
            </w:tcBorders>
          </w:tcPr>
          <w:p w14:paraId="78353156" w14:textId="77777777" w:rsidR="0040701D" w:rsidRPr="00167595" w:rsidRDefault="0040701D" w:rsidP="00926D7A">
            <w:pPr>
              <w:jc w:val="right"/>
              <w:rPr>
                <w:sz w:val="20"/>
                <w:lang w:val="en-US"/>
              </w:rPr>
            </w:pPr>
            <w:r w:rsidRPr="00167595">
              <w:rPr>
                <w:sz w:val="20"/>
                <w:lang w:val="en-US"/>
              </w:rPr>
              <w:t>TOTAL (to Schedule No. 5.  Grand Summary)</w:t>
            </w:r>
          </w:p>
        </w:tc>
        <w:tc>
          <w:tcPr>
            <w:tcW w:w="1309" w:type="dxa"/>
            <w:tcBorders>
              <w:top w:val="single" w:sz="6" w:space="0" w:color="auto"/>
              <w:left w:val="single" w:sz="6" w:space="0" w:color="auto"/>
              <w:bottom w:val="single" w:sz="6" w:space="0" w:color="auto"/>
            </w:tcBorders>
          </w:tcPr>
          <w:p w14:paraId="2BB29579" w14:textId="77777777" w:rsidR="0040701D" w:rsidRPr="00167595" w:rsidRDefault="0040701D" w:rsidP="00926D7A">
            <w:pPr>
              <w:rPr>
                <w:sz w:val="20"/>
                <w:lang w:val="en-US"/>
              </w:rPr>
            </w:pPr>
          </w:p>
        </w:tc>
      </w:tr>
      <w:tr w:rsidR="0040701D" w:rsidRPr="00167595" w14:paraId="0AF7074D" w14:textId="77777777" w:rsidTr="00926D7A">
        <w:tc>
          <w:tcPr>
            <w:tcW w:w="720" w:type="dxa"/>
            <w:gridSpan w:val="2"/>
            <w:tcBorders>
              <w:top w:val="single" w:sz="4" w:space="0" w:color="auto"/>
              <w:left w:val="nil"/>
              <w:bottom w:val="nil"/>
              <w:right w:val="nil"/>
            </w:tcBorders>
          </w:tcPr>
          <w:p w14:paraId="5D71379D" w14:textId="77777777" w:rsidR="0040701D" w:rsidRPr="00167595" w:rsidRDefault="0040701D" w:rsidP="00926D7A">
            <w:pPr>
              <w:rPr>
                <w:sz w:val="20"/>
                <w:lang w:val="en-US"/>
              </w:rPr>
            </w:pPr>
          </w:p>
        </w:tc>
        <w:tc>
          <w:tcPr>
            <w:tcW w:w="2952" w:type="dxa"/>
            <w:tcBorders>
              <w:top w:val="single" w:sz="4" w:space="0" w:color="auto"/>
              <w:left w:val="nil"/>
              <w:bottom w:val="nil"/>
              <w:right w:val="nil"/>
            </w:tcBorders>
          </w:tcPr>
          <w:p w14:paraId="5B6F5EDF" w14:textId="77777777" w:rsidR="0040701D" w:rsidRPr="00167595" w:rsidRDefault="0040701D" w:rsidP="00926D7A">
            <w:pPr>
              <w:rPr>
                <w:sz w:val="20"/>
                <w:lang w:val="en-US"/>
              </w:rPr>
            </w:pPr>
          </w:p>
        </w:tc>
        <w:tc>
          <w:tcPr>
            <w:tcW w:w="821" w:type="dxa"/>
            <w:gridSpan w:val="2"/>
            <w:tcBorders>
              <w:top w:val="single" w:sz="4" w:space="0" w:color="auto"/>
              <w:left w:val="nil"/>
              <w:bottom w:val="nil"/>
              <w:right w:val="nil"/>
            </w:tcBorders>
          </w:tcPr>
          <w:p w14:paraId="5A976CDF" w14:textId="77777777" w:rsidR="0040701D" w:rsidRPr="00167595" w:rsidRDefault="0040701D" w:rsidP="00926D7A">
            <w:pPr>
              <w:rPr>
                <w:sz w:val="20"/>
                <w:lang w:val="en-US"/>
              </w:rPr>
            </w:pPr>
          </w:p>
        </w:tc>
        <w:tc>
          <w:tcPr>
            <w:tcW w:w="581" w:type="dxa"/>
            <w:tcBorders>
              <w:top w:val="single" w:sz="4" w:space="0" w:color="auto"/>
              <w:left w:val="single" w:sz="6" w:space="0" w:color="auto"/>
              <w:bottom w:val="nil"/>
              <w:right w:val="nil"/>
            </w:tcBorders>
          </w:tcPr>
          <w:p w14:paraId="7E389B5F" w14:textId="77777777" w:rsidR="0040701D" w:rsidRPr="00167595" w:rsidRDefault="0040701D" w:rsidP="00926D7A">
            <w:pPr>
              <w:rPr>
                <w:sz w:val="20"/>
                <w:lang w:val="en-US"/>
              </w:rPr>
            </w:pPr>
          </w:p>
        </w:tc>
        <w:tc>
          <w:tcPr>
            <w:tcW w:w="1309" w:type="dxa"/>
            <w:gridSpan w:val="2"/>
            <w:tcBorders>
              <w:top w:val="single" w:sz="4" w:space="0" w:color="auto"/>
              <w:left w:val="nil"/>
              <w:bottom w:val="nil"/>
              <w:right w:val="nil"/>
            </w:tcBorders>
          </w:tcPr>
          <w:p w14:paraId="5CAD8F16" w14:textId="77777777" w:rsidR="0040701D" w:rsidRPr="00167595" w:rsidRDefault="0040701D" w:rsidP="00926D7A">
            <w:pPr>
              <w:rPr>
                <w:sz w:val="20"/>
                <w:lang w:val="en-US"/>
              </w:rPr>
            </w:pPr>
          </w:p>
        </w:tc>
        <w:tc>
          <w:tcPr>
            <w:tcW w:w="1309" w:type="dxa"/>
            <w:tcBorders>
              <w:top w:val="single" w:sz="4" w:space="0" w:color="auto"/>
              <w:left w:val="nil"/>
              <w:bottom w:val="nil"/>
              <w:right w:val="nil"/>
            </w:tcBorders>
          </w:tcPr>
          <w:p w14:paraId="09571756" w14:textId="77777777" w:rsidR="0040701D" w:rsidRPr="00167595" w:rsidRDefault="0040701D" w:rsidP="00926D7A">
            <w:pPr>
              <w:rPr>
                <w:sz w:val="20"/>
                <w:lang w:val="en-US"/>
              </w:rPr>
            </w:pPr>
          </w:p>
        </w:tc>
        <w:tc>
          <w:tcPr>
            <w:tcW w:w="1309" w:type="dxa"/>
            <w:tcBorders>
              <w:top w:val="single" w:sz="4" w:space="0" w:color="auto"/>
              <w:left w:val="nil"/>
              <w:bottom w:val="nil"/>
              <w:right w:val="single" w:sz="6" w:space="0" w:color="auto"/>
            </w:tcBorders>
          </w:tcPr>
          <w:p w14:paraId="6D26F7A3" w14:textId="77777777" w:rsidR="0040701D" w:rsidRPr="00167595" w:rsidRDefault="0040701D" w:rsidP="00926D7A">
            <w:pPr>
              <w:rPr>
                <w:sz w:val="20"/>
                <w:lang w:val="en-US"/>
              </w:rPr>
            </w:pPr>
          </w:p>
        </w:tc>
      </w:tr>
      <w:tr w:rsidR="0040701D" w:rsidRPr="00167595" w14:paraId="18F66955" w14:textId="77777777" w:rsidTr="00926D7A">
        <w:tc>
          <w:tcPr>
            <w:tcW w:w="720" w:type="dxa"/>
            <w:gridSpan w:val="2"/>
            <w:tcBorders>
              <w:top w:val="nil"/>
              <w:left w:val="nil"/>
              <w:bottom w:val="nil"/>
              <w:right w:val="nil"/>
            </w:tcBorders>
          </w:tcPr>
          <w:p w14:paraId="41DFDBC8" w14:textId="77777777" w:rsidR="0040701D" w:rsidRPr="00167595" w:rsidRDefault="0040701D" w:rsidP="00926D7A">
            <w:pPr>
              <w:rPr>
                <w:sz w:val="20"/>
                <w:lang w:val="en-US"/>
              </w:rPr>
            </w:pPr>
          </w:p>
        </w:tc>
        <w:tc>
          <w:tcPr>
            <w:tcW w:w="2952" w:type="dxa"/>
            <w:tcBorders>
              <w:top w:val="nil"/>
              <w:left w:val="nil"/>
              <w:bottom w:val="nil"/>
              <w:right w:val="nil"/>
            </w:tcBorders>
          </w:tcPr>
          <w:p w14:paraId="43FF5415" w14:textId="77777777" w:rsidR="0040701D" w:rsidRPr="00167595" w:rsidRDefault="0040701D" w:rsidP="00926D7A">
            <w:pPr>
              <w:rPr>
                <w:sz w:val="20"/>
                <w:lang w:val="en-US"/>
              </w:rPr>
            </w:pPr>
          </w:p>
        </w:tc>
        <w:tc>
          <w:tcPr>
            <w:tcW w:w="821" w:type="dxa"/>
            <w:gridSpan w:val="2"/>
            <w:tcBorders>
              <w:top w:val="nil"/>
              <w:left w:val="nil"/>
              <w:bottom w:val="nil"/>
              <w:right w:val="nil"/>
            </w:tcBorders>
          </w:tcPr>
          <w:p w14:paraId="35498DF5" w14:textId="77777777" w:rsidR="0040701D" w:rsidRPr="00167595" w:rsidRDefault="0040701D" w:rsidP="00926D7A">
            <w:pPr>
              <w:rPr>
                <w:sz w:val="20"/>
                <w:lang w:val="en-US"/>
              </w:rPr>
            </w:pPr>
          </w:p>
        </w:tc>
        <w:tc>
          <w:tcPr>
            <w:tcW w:w="1890" w:type="dxa"/>
            <w:gridSpan w:val="3"/>
            <w:tcBorders>
              <w:top w:val="nil"/>
              <w:left w:val="single" w:sz="6" w:space="0" w:color="auto"/>
              <w:bottom w:val="nil"/>
              <w:right w:val="nil"/>
            </w:tcBorders>
          </w:tcPr>
          <w:p w14:paraId="61D7D229" w14:textId="14558597" w:rsidR="0040701D" w:rsidRPr="00167595" w:rsidRDefault="0040701D" w:rsidP="00926D7A">
            <w:pPr>
              <w:jc w:val="right"/>
              <w:rPr>
                <w:sz w:val="20"/>
                <w:lang w:val="en-US"/>
              </w:rPr>
            </w:pPr>
            <w:r w:rsidRPr="00167595">
              <w:rPr>
                <w:sz w:val="20"/>
                <w:lang w:val="en-US"/>
              </w:rPr>
              <w:t>Name of Offeror</w:t>
            </w:r>
          </w:p>
        </w:tc>
        <w:tc>
          <w:tcPr>
            <w:tcW w:w="2618" w:type="dxa"/>
            <w:gridSpan w:val="2"/>
            <w:tcBorders>
              <w:top w:val="nil"/>
              <w:left w:val="nil"/>
              <w:bottom w:val="nil"/>
              <w:right w:val="single" w:sz="6" w:space="0" w:color="auto"/>
            </w:tcBorders>
          </w:tcPr>
          <w:p w14:paraId="2FA646C9" w14:textId="77777777" w:rsidR="0040701D" w:rsidRPr="00167595" w:rsidRDefault="0040701D" w:rsidP="00926D7A">
            <w:pPr>
              <w:tabs>
                <w:tab w:val="left" w:pos="2297"/>
              </w:tabs>
              <w:rPr>
                <w:sz w:val="20"/>
                <w:lang w:val="en-US"/>
              </w:rPr>
            </w:pPr>
            <w:r w:rsidRPr="00167595">
              <w:rPr>
                <w:sz w:val="20"/>
                <w:u w:val="single"/>
                <w:lang w:val="en-US"/>
              </w:rPr>
              <w:tab/>
            </w:r>
          </w:p>
        </w:tc>
      </w:tr>
      <w:tr w:rsidR="0040701D" w:rsidRPr="00167595" w14:paraId="6D6E98D3" w14:textId="77777777" w:rsidTr="00926D7A">
        <w:tc>
          <w:tcPr>
            <w:tcW w:w="720" w:type="dxa"/>
            <w:gridSpan w:val="2"/>
            <w:tcBorders>
              <w:top w:val="nil"/>
              <w:left w:val="nil"/>
              <w:bottom w:val="nil"/>
              <w:right w:val="nil"/>
            </w:tcBorders>
          </w:tcPr>
          <w:p w14:paraId="4033B354" w14:textId="77777777" w:rsidR="0040701D" w:rsidRPr="00167595" w:rsidRDefault="0040701D" w:rsidP="00926D7A">
            <w:pPr>
              <w:rPr>
                <w:sz w:val="20"/>
                <w:lang w:val="en-US"/>
              </w:rPr>
            </w:pPr>
          </w:p>
        </w:tc>
        <w:tc>
          <w:tcPr>
            <w:tcW w:w="2952" w:type="dxa"/>
            <w:tcBorders>
              <w:top w:val="nil"/>
              <w:left w:val="nil"/>
              <w:bottom w:val="nil"/>
              <w:right w:val="nil"/>
            </w:tcBorders>
          </w:tcPr>
          <w:p w14:paraId="1A736201" w14:textId="77777777" w:rsidR="0040701D" w:rsidRPr="00167595" w:rsidRDefault="0040701D" w:rsidP="00926D7A">
            <w:pPr>
              <w:rPr>
                <w:sz w:val="20"/>
                <w:lang w:val="en-US"/>
              </w:rPr>
            </w:pPr>
          </w:p>
        </w:tc>
        <w:tc>
          <w:tcPr>
            <w:tcW w:w="821" w:type="dxa"/>
            <w:gridSpan w:val="2"/>
            <w:tcBorders>
              <w:top w:val="nil"/>
              <w:left w:val="nil"/>
              <w:bottom w:val="nil"/>
              <w:right w:val="nil"/>
            </w:tcBorders>
          </w:tcPr>
          <w:p w14:paraId="57837496" w14:textId="77777777" w:rsidR="0040701D" w:rsidRPr="00167595" w:rsidRDefault="0040701D" w:rsidP="00926D7A">
            <w:pPr>
              <w:rPr>
                <w:sz w:val="20"/>
                <w:lang w:val="en-US"/>
              </w:rPr>
            </w:pPr>
          </w:p>
        </w:tc>
        <w:tc>
          <w:tcPr>
            <w:tcW w:w="1890" w:type="dxa"/>
            <w:gridSpan w:val="3"/>
            <w:tcBorders>
              <w:top w:val="nil"/>
              <w:left w:val="single" w:sz="6" w:space="0" w:color="auto"/>
              <w:bottom w:val="nil"/>
              <w:right w:val="nil"/>
            </w:tcBorders>
          </w:tcPr>
          <w:p w14:paraId="691C8F7B" w14:textId="2FF2ACFA" w:rsidR="0040701D" w:rsidRPr="00167595" w:rsidRDefault="0040701D" w:rsidP="00926D7A">
            <w:pPr>
              <w:jc w:val="right"/>
              <w:rPr>
                <w:sz w:val="20"/>
                <w:lang w:val="en-US"/>
              </w:rPr>
            </w:pPr>
            <w:r w:rsidRPr="00167595">
              <w:rPr>
                <w:sz w:val="20"/>
                <w:lang w:val="en-US"/>
              </w:rPr>
              <w:t>Signature of Offeror</w:t>
            </w:r>
          </w:p>
        </w:tc>
        <w:tc>
          <w:tcPr>
            <w:tcW w:w="2618" w:type="dxa"/>
            <w:gridSpan w:val="2"/>
            <w:tcBorders>
              <w:top w:val="nil"/>
              <w:left w:val="nil"/>
              <w:bottom w:val="nil"/>
              <w:right w:val="single" w:sz="6" w:space="0" w:color="auto"/>
            </w:tcBorders>
          </w:tcPr>
          <w:p w14:paraId="07B95E98" w14:textId="77777777" w:rsidR="0040701D" w:rsidRPr="00167595" w:rsidRDefault="0040701D" w:rsidP="00926D7A">
            <w:pPr>
              <w:tabs>
                <w:tab w:val="left" w:pos="2297"/>
              </w:tabs>
              <w:rPr>
                <w:sz w:val="20"/>
                <w:lang w:val="en-US"/>
              </w:rPr>
            </w:pPr>
            <w:r w:rsidRPr="00167595">
              <w:rPr>
                <w:sz w:val="20"/>
                <w:u w:val="single"/>
                <w:lang w:val="en-US"/>
              </w:rPr>
              <w:tab/>
            </w:r>
          </w:p>
        </w:tc>
      </w:tr>
      <w:tr w:rsidR="0040701D" w:rsidRPr="00167595" w14:paraId="011083C2" w14:textId="77777777" w:rsidTr="00926D7A">
        <w:tc>
          <w:tcPr>
            <w:tcW w:w="720" w:type="dxa"/>
            <w:gridSpan w:val="2"/>
            <w:tcBorders>
              <w:top w:val="nil"/>
              <w:left w:val="nil"/>
              <w:bottom w:val="nil"/>
              <w:right w:val="nil"/>
            </w:tcBorders>
          </w:tcPr>
          <w:p w14:paraId="46E9CBEA" w14:textId="77777777" w:rsidR="0040701D" w:rsidRPr="00167595" w:rsidRDefault="0040701D" w:rsidP="00926D7A">
            <w:pPr>
              <w:rPr>
                <w:sz w:val="20"/>
                <w:lang w:val="en-US"/>
              </w:rPr>
            </w:pPr>
          </w:p>
        </w:tc>
        <w:tc>
          <w:tcPr>
            <w:tcW w:w="2952" w:type="dxa"/>
            <w:tcBorders>
              <w:top w:val="nil"/>
              <w:left w:val="nil"/>
              <w:bottom w:val="nil"/>
              <w:right w:val="nil"/>
            </w:tcBorders>
          </w:tcPr>
          <w:p w14:paraId="1240B431" w14:textId="77777777" w:rsidR="0040701D" w:rsidRPr="00167595" w:rsidRDefault="0040701D" w:rsidP="00926D7A">
            <w:pPr>
              <w:rPr>
                <w:sz w:val="20"/>
                <w:lang w:val="en-US"/>
              </w:rPr>
            </w:pPr>
          </w:p>
        </w:tc>
        <w:tc>
          <w:tcPr>
            <w:tcW w:w="821" w:type="dxa"/>
            <w:gridSpan w:val="2"/>
            <w:tcBorders>
              <w:top w:val="nil"/>
              <w:left w:val="nil"/>
              <w:bottom w:val="nil"/>
              <w:right w:val="nil"/>
            </w:tcBorders>
          </w:tcPr>
          <w:p w14:paraId="574D69A8" w14:textId="77777777" w:rsidR="0040701D" w:rsidRPr="00167595" w:rsidRDefault="0040701D" w:rsidP="00926D7A">
            <w:pPr>
              <w:rPr>
                <w:sz w:val="20"/>
                <w:lang w:val="en-US"/>
              </w:rPr>
            </w:pPr>
          </w:p>
        </w:tc>
        <w:tc>
          <w:tcPr>
            <w:tcW w:w="581" w:type="dxa"/>
            <w:tcBorders>
              <w:top w:val="nil"/>
              <w:left w:val="single" w:sz="6" w:space="0" w:color="auto"/>
              <w:bottom w:val="single" w:sz="6" w:space="0" w:color="auto"/>
              <w:right w:val="nil"/>
            </w:tcBorders>
          </w:tcPr>
          <w:p w14:paraId="4FDB322A" w14:textId="77777777" w:rsidR="0040701D" w:rsidRPr="00167595" w:rsidRDefault="0040701D" w:rsidP="00926D7A">
            <w:pPr>
              <w:rPr>
                <w:sz w:val="20"/>
                <w:lang w:val="en-US"/>
              </w:rPr>
            </w:pPr>
          </w:p>
        </w:tc>
        <w:tc>
          <w:tcPr>
            <w:tcW w:w="1309" w:type="dxa"/>
            <w:gridSpan w:val="2"/>
            <w:tcBorders>
              <w:top w:val="nil"/>
              <w:left w:val="nil"/>
              <w:bottom w:val="single" w:sz="6" w:space="0" w:color="auto"/>
              <w:right w:val="nil"/>
            </w:tcBorders>
          </w:tcPr>
          <w:p w14:paraId="272050D2" w14:textId="77777777" w:rsidR="0040701D" w:rsidRPr="00167595" w:rsidRDefault="0040701D" w:rsidP="00926D7A">
            <w:pPr>
              <w:rPr>
                <w:sz w:val="20"/>
                <w:lang w:val="en-US"/>
              </w:rPr>
            </w:pPr>
          </w:p>
        </w:tc>
        <w:tc>
          <w:tcPr>
            <w:tcW w:w="1309" w:type="dxa"/>
            <w:tcBorders>
              <w:top w:val="nil"/>
              <w:left w:val="nil"/>
              <w:bottom w:val="single" w:sz="6" w:space="0" w:color="auto"/>
              <w:right w:val="nil"/>
            </w:tcBorders>
          </w:tcPr>
          <w:p w14:paraId="1DC960C8" w14:textId="77777777" w:rsidR="0040701D" w:rsidRPr="00167595" w:rsidRDefault="0040701D" w:rsidP="00926D7A">
            <w:pPr>
              <w:rPr>
                <w:sz w:val="20"/>
                <w:lang w:val="en-US"/>
              </w:rPr>
            </w:pPr>
          </w:p>
        </w:tc>
        <w:tc>
          <w:tcPr>
            <w:tcW w:w="1309" w:type="dxa"/>
            <w:tcBorders>
              <w:top w:val="nil"/>
              <w:left w:val="nil"/>
              <w:bottom w:val="single" w:sz="6" w:space="0" w:color="auto"/>
              <w:right w:val="single" w:sz="6" w:space="0" w:color="auto"/>
            </w:tcBorders>
          </w:tcPr>
          <w:p w14:paraId="51929FFD" w14:textId="77777777" w:rsidR="0040701D" w:rsidRPr="00167595" w:rsidRDefault="0040701D" w:rsidP="00926D7A">
            <w:pPr>
              <w:rPr>
                <w:sz w:val="20"/>
                <w:lang w:val="en-US"/>
              </w:rPr>
            </w:pPr>
          </w:p>
        </w:tc>
      </w:tr>
      <w:tr w:rsidR="0040701D" w:rsidRPr="00167595" w14:paraId="6D898DFF" w14:textId="77777777" w:rsidTr="00926D7A">
        <w:tc>
          <w:tcPr>
            <w:tcW w:w="9001" w:type="dxa"/>
            <w:gridSpan w:val="10"/>
            <w:tcBorders>
              <w:top w:val="nil"/>
              <w:left w:val="nil"/>
              <w:bottom w:val="nil"/>
              <w:right w:val="nil"/>
            </w:tcBorders>
          </w:tcPr>
          <w:p w14:paraId="719B4A98" w14:textId="77777777" w:rsidR="0040701D" w:rsidRPr="00167595" w:rsidRDefault="0040701D" w:rsidP="00926D7A">
            <w:pPr>
              <w:rPr>
                <w:sz w:val="18"/>
                <w:szCs w:val="18"/>
                <w:lang w:val="en-US"/>
              </w:rPr>
            </w:pPr>
          </w:p>
        </w:tc>
      </w:tr>
    </w:tbl>
    <w:p w14:paraId="511960DA" w14:textId="77777777" w:rsidR="0040701D" w:rsidRPr="00167595" w:rsidRDefault="0040701D" w:rsidP="0040701D">
      <w:pPr>
        <w:pStyle w:val="BodyText"/>
        <w:rPr>
          <w:b/>
          <w:bCs/>
        </w:rPr>
      </w:pPr>
    </w:p>
    <w:p w14:paraId="55A576B7" w14:textId="77777777" w:rsidR="0040701D" w:rsidRPr="00167595" w:rsidRDefault="0040701D" w:rsidP="0040701D">
      <w:pPr>
        <w:pStyle w:val="BodyText"/>
        <w:rPr>
          <w:b/>
          <w:bCs/>
        </w:rPr>
      </w:pPr>
    </w:p>
    <w:p w14:paraId="47C83D6C" w14:textId="77777777" w:rsidR="0040701D" w:rsidRPr="00167595" w:rsidRDefault="0040701D" w:rsidP="0040701D">
      <w:pPr>
        <w:pStyle w:val="S4-header1"/>
        <w:outlineLvl w:val="1"/>
        <w:rPr>
          <w:rFonts w:eastAsia="SimSun"/>
          <w:bCs/>
          <w:sz w:val="28"/>
          <w:szCs w:val="24"/>
          <w:lang w:eastAsia="zh-CN"/>
        </w:rPr>
      </w:pPr>
    </w:p>
    <w:p w14:paraId="45CF13A2" w14:textId="77777777" w:rsidR="0040701D" w:rsidRPr="00167595" w:rsidRDefault="0040701D">
      <w:pPr>
        <w:spacing w:after="200" w:line="276" w:lineRule="auto"/>
        <w:rPr>
          <w:rFonts w:eastAsia="SimSun"/>
          <w:b/>
          <w:bCs/>
          <w:sz w:val="28"/>
          <w:lang w:val="en-US" w:eastAsia="zh-CN"/>
        </w:rPr>
      </w:pPr>
      <w:r w:rsidRPr="00167595">
        <w:rPr>
          <w:rFonts w:eastAsia="SimSun"/>
          <w:bCs/>
          <w:sz w:val="28"/>
          <w:lang w:val="en-US" w:eastAsia="zh-CN"/>
        </w:rPr>
        <w:br w:type="page"/>
      </w:r>
    </w:p>
    <w:p w14:paraId="67E92422" w14:textId="4F09CB74" w:rsidR="0040701D" w:rsidRPr="00167595" w:rsidRDefault="0040701D" w:rsidP="0040701D">
      <w:pPr>
        <w:pStyle w:val="S4-header1"/>
        <w:outlineLvl w:val="1"/>
        <w:rPr>
          <w:rFonts w:eastAsia="SimSun"/>
          <w:bCs/>
          <w:sz w:val="28"/>
          <w:szCs w:val="24"/>
          <w:lang w:eastAsia="zh-CN"/>
        </w:rPr>
      </w:pPr>
      <w:r w:rsidRPr="00167595">
        <w:rPr>
          <w:rFonts w:eastAsia="SimSun"/>
          <w:bCs/>
          <w:sz w:val="28"/>
          <w:szCs w:val="24"/>
          <w:lang w:eastAsia="zh-CN"/>
        </w:rPr>
        <w:t>Breakdown of</w:t>
      </w:r>
      <w:r w:rsidRPr="00167595">
        <w:rPr>
          <w:bCs/>
        </w:rPr>
        <w:t xml:space="preserve"> </w:t>
      </w:r>
      <w:r w:rsidRPr="00167595">
        <w:rPr>
          <w:rFonts w:eastAsia="SimSun"/>
          <w:bCs/>
          <w:sz w:val="28"/>
          <w:szCs w:val="24"/>
          <w:lang w:eastAsia="zh-CN"/>
        </w:rPr>
        <w:t xml:space="preserve">Rates and Prices Schedule No. 2. </w:t>
      </w:r>
    </w:p>
    <w:p w14:paraId="761C2CA0" w14:textId="77777777" w:rsidR="0040701D" w:rsidRPr="00167595" w:rsidRDefault="0040701D" w:rsidP="0040701D">
      <w:pPr>
        <w:pStyle w:val="S4-header1"/>
        <w:outlineLvl w:val="1"/>
        <w:rPr>
          <w:rFonts w:eastAsia="SimSun"/>
          <w:bCs/>
          <w:sz w:val="28"/>
          <w:szCs w:val="24"/>
          <w:lang w:eastAsia="zh-CN"/>
        </w:rPr>
      </w:pPr>
      <w:r w:rsidRPr="00167595">
        <w:rPr>
          <w:rFonts w:eastAsia="SimSun"/>
          <w:bCs/>
          <w:sz w:val="28"/>
          <w:szCs w:val="24"/>
          <w:lang w:eastAsia="zh-CN"/>
        </w:rPr>
        <w:t>Plant and Mandatory Spare Parts Supplied from Abroad</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847"/>
        <w:gridCol w:w="810"/>
        <w:gridCol w:w="735"/>
        <w:gridCol w:w="1296"/>
        <w:gridCol w:w="1296"/>
        <w:gridCol w:w="1296"/>
      </w:tblGrid>
      <w:tr w:rsidR="0040701D" w:rsidRPr="00167595" w14:paraId="5475A262" w14:textId="77777777" w:rsidTr="00926D7A">
        <w:tc>
          <w:tcPr>
            <w:tcW w:w="720" w:type="dxa"/>
            <w:tcBorders>
              <w:top w:val="single" w:sz="6" w:space="0" w:color="auto"/>
              <w:bottom w:val="nil"/>
              <w:right w:val="nil"/>
            </w:tcBorders>
          </w:tcPr>
          <w:p w14:paraId="31E8F521" w14:textId="77777777" w:rsidR="0040701D" w:rsidRPr="00167595" w:rsidRDefault="0040701D" w:rsidP="00926D7A">
            <w:pPr>
              <w:jc w:val="center"/>
              <w:rPr>
                <w:sz w:val="20"/>
                <w:lang w:val="en-US"/>
              </w:rPr>
            </w:pPr>
            <w:r w:rsidRPr="00167595">
              <w:rPr>
                <w:sz w:val="20"/>
                <w:lang w:val="en-US"/>
              </w:rPr>
              <w:t>Item</w:t>
            </w:r>
          </w:p>
        </w:tc>
        <w:tc>
          <w:tcPr>
            <w:tcW w:w="2847" w:type="dxa"/>
            <w:tcBorders>
              <w:top w:val="single" w:sz="6" w:space="0" w:color="auto"/>
              <w:left w:val="single" w:sz="6" w:space="0" w:color="auto"/>
              <w:bottom w:val="nil"/>
              <w:right w:val="single" w:sz="6" w:space="0" w:color="auto"/>
            </w:tcBorders>
          </w:tcPr>
          <w:p w14:paraId="5110C855" w14:textId="77777777" w:rsidR="0040701D" w:rsidRPr="00167595" w:rsidRDefault="0040701D" w:rsidP="00926D7A">
            <w:pPr>
              <w:jc w:val="center"/>
              <w:rPr>
                <w:rFonts w:eastAsia="Calibri"/>
                <w:sz w:val="20"/>
                <w:szCs w:val="22"/>
                <w:lang w:val="en-US" w:eastAsia="en-US"/>
              </w:rPr>
            </w:pPr>
            <w:r w:rsidRPr="00167595">
              <w:rPr>
                <w:sz w:val="20"/>
                <w:lang w:val="en-US"/>
              </w:rPr>
              <w:t>Description</w:t>
            </w:r>
          </w:p>
        </w:tc>
        <w:tc>
          <w:tcPr>
            <w:tcW w:w="810" w:type="dxa"/>
            <w:tcBorders>
              <w:top w:val="single" w:sz="6" w:space="0" w:color="auto"/>
              <w:left w:val="nil"/>
              <w:bottom w:val="nil"/>
              <w:right w:val="nil"/>
            </w:tcBorders>
          </w:tcPr>
          <w:p w14:paraId="0BE23A73" w14:textId="77777777" w:rsidR="0040701D" w:rsidRPr="00167595" w:rsidRDefault="0040701D" w:rsidP="00926D7A">
            <w:pPr>
              <w:jc w:val="center"/>
              <w:rPr>
                <w:sz w:val="20"/>
                <w:lang w:val="en-US"/>
              </w:rPr>
            </w:pPr>
            <w:r w:rsidRPr="00167595">
              <w:rPr>
                <w:sz w:val="20"/>
                <w:lang w:val="en-US"/>
              </w:rPr>
              <w:t>Code</w:t>
            </w:r>
            <w:r w:rsidRPr="00167595">
              <w:rPr>
                <w:rStyle w:val="FootnoteReference"/>
                <w:sz w:val="20"/>
                <w:lang w:val="en-US"/>
              </w:rPr>
              <w:footnoteReference w:id="11"/>
            </w:r>
          </w:p>
        </w:tc>
        <w:tc>
          <w:tcPr>
            <w:tcW w:w="735" w:type="dxa"/>
            <w:tcBorders>
              <w:top w:val="single" w:sz="6" w:space="0" w:color="auto"/>
              <w:left w:val="single" w:sz="6" w:space="0" w:color="auto"/>
              <w:bottom w:val="nil"/>
              <w:right w:val="single" w:sz="6" w:space="0" w:color="auto"/>
            </w:tcBorders>
          </w:tcPr>
          <w:p w14:paraId="00E911E4" w14:textId="77777777" w:rsidR="0040701D" w:rsidRPr="00167595" w:rsidRDefault="0040701D" w:rsidP="00926D7A">
            <w:pPr>
              <w:jc w:val="center"/>
              <w:rPr>
                <w:rFonts w:eastAsia="Calibri"/>
                <w:sz w:val="20"/>
                <w:szCs w:val="22"/>
                <w:lang w:val="en-US" w:eastAsia="en-US"/>
              </w:rPr>
            </w:pPr>
            <w:r w:rsidRPr="00167595">
              <w:rPr>
                <w:sz w:val="20"/>
                <w:lang w:val="en-US"/>
              </w:rPr>
              <w:t>Qty.</w:t>
            </w:r>
          </w:p>
        </w:tc>
        <w:tc>
          <w:tcPr>
            <w:tcW w:w="2592" w:type="dxa"/>
            <w:gridSpan w:val="2"/>
            <w:tcBorders>
              <w:top w:val="single" w:sz="6" w:space="0" w:color="auto"/>
              <w:left w:val="nil"/>
              <w:bottom w:val="nil"/>
              <w:right w:val="nil"/>
            </w:tcBorders>
          </w:tcPr>
          <w:p w14:paraId="08600F94" w14:textId="77777777" w:rsidR="0040701D" w:rsidRPr="00167595" w:rsidRDefault="0040701D" w:rsidP="00926D7A">
            <w:pPr>
              <w:jc w:val="center"/>
              <w:rPr>
                <w:sz w:val="20"/>
                <w:lang w:val="en-US"/>
              </w:rPr>
            </w:pPr>
            <w:r w:rsidRPr="00167595">
              <w:rPr>
                <w:sz w:val="20"/>
                <w:lang w:val="en-US"/>
              </w:rPr>
              <w:t>Unit Price</w:t>
            </w:r>
            <w:r w:rsidRPr="00167595">
              <w:rPr>
                <w:rStyle w:val="FootnoteReference"/>
                <w:sz w:val="20"/>
                <w:lang w:val="en-US"/>
              </w:rPr>
              <w:footnoteReference w:id="12"/>
            </w:r>
          </w:p>
        </w:tc>
        <w:tc>
          <w:tcPr>
            <w:tcW w:w="1296" w:type="dxa"/>
            <w:tcBorders>
              <w:top w:val="single" w:sz="6" w:space="0" w:color="auto"/>
              <w:left w:val="single" w:sz="6" w:space="0" w:color="auto"/>
              <w:bottom w:val="nil"/>
            </w:tcBorders>
          </w:tcPr>
          <w:p w14:paraId="684259A3" w14:textId="77777777" w:rsidR="0040701D" w:rsidRPr="00167595" w:rsidRDefault="0040701D" w:rsidP="00926D7A">
            <w:pPr>
              <w:jc w:val="center"/>
              <w:rPr>
                <w:sz w:val="20"/>
                <w:lang w:val="en-US"/>
              </w:rPr>
            </w:pPr>
            <w:r w:rsidRPr="00167595">
              <w:rPr>
                <w:sz w:val="20"/>
                <w:lang w:val="en-US"/>
              </w:rPr>
              <w:t>Total Price</w:t>
            </w:r>
            <w:r w:rsidRPr="00167595">
              <w:rPr>
                <w:rStyle w:val="FootnoteReference"/>
                <w:sz w:val="20"/>
                <w:lang w:val="en-US"/>
              </w:rPr>
              <w:footnoteReference w:id="13"/>
            </w:r>
          </w:p>
        </w:tc>
      </w:tr>
      <w:tr w:rsidR="00974927" w:rsidRPr="00167595" w14:paraId="5FB09C8E" w14:textId="77777777" w:rsidTr="009C0CEE">
        <w:tc>
          <w:tcPr>
            <w:tcW w:w="720" w:type="dxa"/>
            <w:tcBorders>
              <w:top w:val="nil"/>
              <w:bottom w:val="nil"/>
              <w:right w:val="nil"/>
            </w:tcBorders>
          </w:tcPr>
          <w:p w14:paraId="3FE37BCB" w14:textId="77777777" w:rsidR="00974927" w:rsidRPr="00167595" w:rsidRDefault="00974927" w:rsidP="00926D7A">
            <w:pPr>
              <w:rPr>
                <w:sz w:val="20"/>
                <w:lang w:val="en-US"/>
              </w:rPr>
            </w:pPr>
          </w:p>
        </w:tc>
        <w:tc>
          <w:tcPr>
            <w:tcW w:w="2847" w:type="dxa"/>
            <w:tcBorders>
              <w:top w:val="nil"/>
              <w:left w:val="single" w:sz="6" w:space="0" w:color="auto"/>
              <w:bottom w:val="nil"/>
              <w:right w:val="single" w:sz="6" w:space="0" w:color="auto"/>
            </w:tcBorders>
          </w:tcPr>
          <w:p w14:paraId="1510EDB2" w14:textId="77777777" w:rsidR="00974927" w:rsidRPr="00167595" w:rsidRDefault="00974927" w:rsidP="00926D7A">
            <w:pPr>
              <w:rPr>
                <w:sz w:val="20"/>
                <w:lang w:val="en-US"/>
              </w:rPr>
            </w:pPr>
          </w:p>
        </w:tc>
        <w:tc>
          <w:tcPr>
            <w:tcW w:w="810" w:type="dxa"/>
            <w:tcBorders>
              <w:top w:val="nil"/>
              <w:left w:val="nil"/>
              <w:bottom w:val="nil"/>
              <w:right w:val="nil"/>
            </w:tcBorders>
          </w:tcPr>
          <w:p w14:paraId="457B7C10" w14:textId="77777777" w:rsidR="00974927" w:rsidRPr="00167595" w:rsidRDefault="00974927" w:rsidP="00926D7A">
            <w:pPr>
              <w:rPr>
                <w:sz w:val="20"/>
                <w:lang w:val="en-US"/>
              </w:rPr>
            </w:pPr>
          </w:p>
        </w:tc>
        <w:tc>
          <w:tcPr>
            <w:tcW w:w="735" w:type="dxa"/>
            <w:tcBorders>
              <w:top w:val="nil"/>
              <w:left w:val="single" w:sz="6" w:space="0" w:color="auto"/>
              <w:bottom w:val="nil"/>
              <w:right w:val="single" w:sz="6" w:space="0" w:color="auto"/>
            </w:tcBorders>
          </w:tcPr>
          <w:p w14:paraId="2D5346B5" w14:textId="77777777" w:rsidR="00974927" w:rsidRPr="00167595" w:rsidRDefault="00974927" w:rsidP="00926D7A">
            <w:pPr>
              <w:rPr>
                <w:sz w:val="20"/>
                <w:lang w:val="en-US"/>
              </w:rPr>
            </w:pPr>
          </w:p>
        </w:tc>
        <w:tc>
          <w:tcPr>
            <w:tcW w:w="2592" w:type="dxa"/>
            <w:gridSpan w:val="2"/>
            <w:tcBorders>
              <w:top w:val="single" w:sz="6" w:space="0" w:color="auto"/>
              <w:left w:val="nil"/>
              <w:bottom w:val="nil"/>
              <w:right w:val="single" w:sz="6" w:space="0" w:color="auto"/>
            </w:tcBorders>
          </w:tcPr>
          <w:p w14:paraId="3186F136" w14:textId="1033AA09" w:rsidR="00974927" w:rsidRPr="00167595" w:rsidRDefault="00974927" w:rsidP="00926D7A">
            <w:pPr>
              <w:jc w:val="center"/>
              <w:rPr>
                <w:rFonts w:eastAsia="Calibri"/>
                <w:i/>
                <w:sz w:val="20"/>
                <w:szCs w:val="22"/>
                <w:lang w:val="en-US" w:eastAsia="en-US"/>
              </w:rPr>
            </w:pPr>
            <w:r w:rsidRPr="00167595">
              <w:rPr>
                <w:i/>
                <w:sz w:val="20"/>
                <w:lang w:val="en-US"/>
              </w:rPr>
              <w:t>[CIP (named place) or other Incoterms basis]</w:t>
            </w:r>
          </w:p>
        </w:tc>
        <w:tc>
          <w:tcPr>
            <w:tcW w:w="1296" w:type="dxa"/>
            <w:tcBorders>
              <w:top w:val="nil"/>
              <w:left w:val="nil"/>
              <w:bottom w:val="nil"/>
            </w:tcBorders>
          </w:tcPr>
          <w:p w14:paraId="20E0808E" w14:textId="77777777" w:rsidR="00974927" w:rsidRPr="00167595" w:rsidRDefault="00974927" w:rsidP="00926D7A">
            <w:pPr>
              <w:rPr>
                <w:sz w:val="20"/>
                <w:lang w:val="en-US"/>
              </w:rPr>
            </w:pPr>
          </w:p>
        </w:tc>
      </w:tr>
      <w:tr w:rsidR="00974927" w:rsidRPr="00167595" w14:paraId="4D43C07C" w14:textId="77777777" w:rsidTr="00531B22">
        <w:tc>
          <w:tcPr>
            <w:tcW w:w="720" w:type="dxa"/>
            <w:tcBorders>
              <w:top w:val="nil"/>
              <w:bottom w:val="single" w:sz="6" w:space="0" w:color="auto"/>
              <w:right w:val="nil"/>
            </w:tcBorders>
          </w:tcPr>
          <w:p w14:paraId="1572CCAE" w14:textId="77777777" w:rsidR="00974927" w:rsidRPr="00167595" w:rsidRDefault="00974927" w:rsidP="00926D7A">
            <w:pPr>
              <w:rPr>
                <w:sz w:val="20"/>
                <w:lang w:val="en-US"/>
              </w:rPr>
            </w:pPr>
          </w:p>
        </w:tc>
        <w:tc>
          <w:tcPr>
            <w:tcW w:w="2847" w:type="dxa"/>
            <w:tcBorders>
              <w:top w:val="nil"/>
              <w:left w:val="single" w:sz="6" w:space="0" w:color="auto"/>
              <w:bottom w:val="single" w:sz="6" w:space="0" w:color="auto"/>
              <w:right w:val="single" w:sz="6" w:space="0" w:color="auto"/>
            </w:tcBorders>
          </w:tcPr>
          <w:p w14:paraId="7022E18F" w14:textId="77777777" w:rsidR="00974927" w:rsidRPr="00167595" w:rsidRDefault="00974927" w:rsidP="00926D7A">
            <w:pPr>
              <w:rPr>
                <w:sz w:val="20"/>
                <w:lang w:val="en-US"/>
              </w:rPr>
            </w:pPr>
          </w:p>
        </w:tc>
        <w:tc>
          <w:tcPr>
            <w:tcW w:w="810" w:type="dxa"/>
            <w:tcBorders>
              <w:top w:val="nil"/>
              <w:left w:val="nil"/>
              <w:bottom w:val="single" w:sz="6" w:space="0" w:color="auto"/>
              <w:right w:val="nil"/>
            </w:tcBorders>
          </w:tcPr>
          <w:p w14:paraId="05342D8E" w14:textId="77777777" w:rsidR="00974927" w:rsidRPr="00167595" w:rsidRDefault="00974927" w:rsidP="00926D7A">
            <w:pPr>
              <w:rPr>
                <w:sz w:val="20"/>
                <w:lang w:val="en-US"/>
              </w:rPr>
            </w:pPr>
          </w:p>
        </w:tc>
        <w:tc>
          <w:tcPr>
            <w:tcW w:w="735" w:type="dxa"/>
            <w:tcBorders>
              <w:top w:val="nil"/>
              <w:left w:val="single" w:sz="6" w:space="0" w:color="auto"/>
              <w:bottom w:val="single" w:sz="6" w:space="0" w:color="auto"/>
              <w:right w:val="single" w:sz="6" w:space="0" w:color="auto"/>
            </w:tcBorders>
          </w:tcPr>
          <w:p w14:paraId="3DC444C7" w14:textId="77777777" w:rsidR="00974927" w:rsidRPr="00167595" w:rsidRDefault="00974927" w:rsidP="00926D7A">
            <w:pPr>
              <w:jc w:val="center"/>
              <w:rPr>
                <w:rFonts w:eastAsia="Calibri"/>
                <w:i/>
                <w:sz w:val="20"/>
                <w:szCs w:val="22"/>
                <w:lang w:val="en-US" w:eastAsia="en-US"/>
              </w:rPr>
            </w:pPr>
            <w:r w:rsidRPr="00167595">
              <w:rPr>
                <w:i/>
                <w:sz w:val="20"/>
                <w:lang w:val="en-US"/>
              </w:rPr>
              <w:t>(1)</w:t>
            </w:r>
          </w:p>
        </w:tc>
        <w:tc>
          <w:tcPr>
            <w:tcW w:w="2592" w:type="dxa"/>
            <w:gridSpan w:val="2"/>
            <w:tcBorders>
              <w:top w:val="nil"/>
              <w:left w:val="nil"/>
              <w:bottom w:val="single" w:sz="6" w:space="0" w:color="auto"/>
              <w:right w:val="single" w:sz="6" w:space="0" w:color="auto"/>
            </w:tcBorders>
          </w:tcPr>
          <w:p w14:paraId="6EDDFBBD" w14:textId="64B92635" w:rsidR="00974927" w:rsidRPr="00167595" w:rsidRDefault="00974927" w:rsidP="00926D7A">
            <w:pPr>
              <w:jc w:val="center"/>
              <w:rPr>
                <w:rFonts w:eastAsia="Calibri"/>
                <w:i/>
                <w:sz w:val="20"/>
                <w:szCs w:val="22"/>
                <w:lang w:val="en-US" w:eastAsia="en-US"/>
              </w:rPr>
            </w:pPr>
            <w:r w:rsidRPr="00167595">
              <w:rPr>
                <w:i/>
                <w:sz w:val="20"/>
                <w:lang w:val="en-US"/>
              </w:rPr>
              <w:t>(2)</w:t>
            </w:r>
          </w:p>
        </w:tc>
        <w:tc>
          <w:tcPr>
            <w:tcW w:w="1296" w:type="dxa"/>
            <w:tcBorders>
              <w:top w:val="nil"/>
              <w:left w:val="nil"/>
              <w:bottom w:val="single" w:sz="6" w:space="0" w:color="auto"/>
            </w:tcBorders>
          </w:tcPr>
          <w:p w14:paraId="550F768C" w14:textId="2A0D09CB" w:rsidR="00974927" w:rsidRPr="00167595" w:rsidRDefault="00974927" w:rsidP="00926D7A">
            <w:pPr>
              <w:jc w:val="center"/>
              <w:rPr>
                <w:rFonts w:eastAsia="Calibri"/>
                <w:i/>
                <w:sz w:val="20"/>
                <w:szCs w:val="22"/>
                <w:lang w:val="en-US" w:eastAsia="en-US"/>
              </w:rPr>
            </w:pPr>
            <w:r w:rsidRPr="00167595">
              <w:rPr>
                <w:i/>
                <w:sz w:val="20"/>
                <w:lang w:val="en-US"/>
              </w:rPr>
              <w:t>(1) x (2)</w:t>
            </w:r>
          </w:p>
        </w:tc>
      </w:tr>
      <w:tr w:rsidR="00974927" w:rsidRPr="00167595" w14:paraId="746559CC" w14:textId="77777777" w:rsidTr="00FD15AD">
        <w:tc>
          <w:tcPr>
            <w:tcW w:w="720" w:type="dxa"/>
            <w:tcBorders>
              <w:top w:val="nil"/>
              <w:right w:val="nil"/>
            </w:tcBorders>
          </w:tcPr>
          <w:p w14:paraId="3B3C36E7" w14:textId="77777777" w:rsidR="00974927" w:rsidRPr="00167595" w:rsidRDefault="00974927" w:rsidP="00926D7A">
            <w:pPr>
              <w:rPr>
                <w:sz w:val="20"/>
                <w:lang w:val="en-US"/>
              </w:rPr>
            </w:pPr>
          </w:p>
        </w:tc>
        <w:tc>
          <w:tcPr>
            <w:tcW w:w="2847" w:type="dxa"/>
            <w:tcBorders>
              <w:top w:val="nil"/>
              <w:left w:val="single" w:sz="6" w:space="0" w:color="auto"/>
              <w:right w:val="single" w:sz="6" w:space="0" w:color="auto"/>
            </w:tcBorders>
          </w:tcPr>
          <w:p w14:paraId="10131E4D" w14:textId="77777777" w:rsidR="00974927" w:rsidRPr="00167595" w:rsidRDefault="00974927" w:rsidP="00926D7A">
            <w:pPr>
              <w:rPr>
                <w:sz w:val="20"/>
                <w:lang w:val="en-US"/>
              </w:rPr>
            </w:pPr>
          </w:p>
        </w:tc>
        <w:tc>
          <w:tcPr>
            <w:tcW w:w="810" w:type="dxa"/>
            <w:tcBorders>
              <w:top w:val="nil"/>
              <w:left w:val="nil"/>
              <w:right w:val="nil"/>
            </w:tcBorders>
          </w:tcPr>
          <w:p w14:paraId="487E3668" w14:textId="77777777" w:rsidR="00974927" w:rsidRPr="00167595" w:rsidRDefault="00974927" w:rsidP="00926D7A">
            <w:pPr>
              <w:rPr>
                <w:sz w:val="20"/>
                <w:lang w:val="en-US"/>
              </w:rPr>
            </w:pPr>
          </w:p>
        </w:tc>
        <w:tc>
          <w:tcPr>
            <w:tcW w:w="735" w:type="dxa"/>
            <w:tcBorders>
              <w:top w:val="nil"/>
              <w:left w:val="single" w:sz="6" w:space="0" w:color="auto"/>
              <w:right w:val="single" w:sz="6" w:space="0" w:color="auto"/>
            </w:tcBorders>
          </w:tcPr>
          <w:p w14:paraId="2CFA03BB" w14:textId="77777777" w:rsidR="00974927" w:rsidRPr="00167595" w:rsidRDefault="00974927" w:rsidP="00926D7A">
            <w:pPr>
              <w:rPr>
                <w:sz w:val="20"/>
                <w:lang w:val="en-US"/>
              </w:rPr>
            </w:pPr>
          </w:p>
        </w:tc>
        <w:tc>
          <w:tcPr>
            <w:tcW w:w="2592" w:type="dxa"/>
            <w:gridSpan w:val="2"/>
            <w:tcBorders>
              <w:top w:val="nil"/>
              <w:left w:val="nil"/>
              <w:right w:val="single" w:sz="6" w:space="0" w:color="auto"/>
            </w:tcBorders>
          </w:tcPr>
          <w:p w14:paraId="2A8A0826" w14:textId="77777777" w:rsidR="00974927" w:rsidRPr="00167595" w:rsidRDefault="00974927" w:rsidP="00926D7A">
            <w:pPr>
              <w:rPr>
                <w:sz w:val="20"/>
                <w:lang w:val="en-US"/>
              </w:rPr>
            </w:pPr>
          </w:p>
        </w:tc>
        <w:tc>
          <w:tcPr>
            <w:tcW w:w="1296" w:type="dxa"/>
            <w:tcBorders>
              <w:top w:val="nil"/>
              <w:left w:val="nil"/>
            </w:tcBorders>
          </w:tcPr>
          <w:p w14:paraId="0C675CF2" w14:textId="77777777" w:rsidR="00974927" w:rsidRPr="00167595" w:rsidRDefault="00974927" w:rsidP="00926D7A">
            <w:pPr>
              <w:rPr>
                <w:sz w:val="20"/>
                <w:lang w:val="en-US"/>
              </w:rPr>
            </w:pPr>
          </w:p>
        </w:tc>
      </w:tr>
      <w:tr w:rsidR="00974927" w:rsidRPr="00167595" w14:paraId="55D1ED4C" w14:textId="77777777" w:rsidTr="00254C25">
        <w:tc>
          <w:tcPr>
            <w:tcW w:w="720" w:type="dxa"/>
            <w:tcBorders>
              <w:right w:val="nil"/>
            </w:tcBorders>
          </w:tcPr>
          <w:p w14:paraId="6F32D58D"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0C37788A" w14:textId="77777777" w:rsidR="00974927" w:rsidRPr="00167595" w:rsidRDefault="00974927" w:rsidP="00926D7A">
            <w:pPr>
              <w:rPr>
                <w:sz w:val="20"/>
                <w:lang w:val="en-US"/>
              </w:rPr>
            </w:pPr>
          </w:p>
        </w:tc>
        <w:tc>
          <w:tcPr>
            <w:tcW w:w="810" w:type="dxa"/>
            <w:tcBorders>
              <w:left w:val="nil"/>
              <w:right w:val="nil"/>
            </w:tcBorders>
          </w:tcPr>
          <w:p w14:paraId="4717F26A"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7CBBB3C1" w14:textId="77777777" w:rsidR="00974927" w:rsidRPr="00167595" w:rsidRDefault="00974927" w:rsidP="00926D7A">
            <w:pPr>
              <w:rPr>
                <w:sz w:val="20"/>
                <w:lang w:val="en-US"/>
              </w:rPr>
            </w:pPr>
          </w:p>
        </w:tc>
        <w:tc>
          <w:tcPr>
            <w:tcW w:w="2592" w:type="dxa"/>
            <w:gridSpan w:val="2"/>
            <w:vMerge w:val="restart"/>
            <w:tcBorders>
              <w:left w:val="nil"/>
              <w:right w:val="single" w:sz="6" w:space="0" w:color="auto"/>
            </w:tcBorders>
          </w:tcPr>
          <w:p w14:paraId="439CE842" w14:textId="77777777" w:rsidR="00974927" w:rsidRPr="00167595" w:rsidRDefault="00974927" w:rsidP="00926D7A">
            <w:pPr>
              <w:rPr>
                <w:sz w:val="20"/>
                <w:lang w:val="en-US"/>
              </w:rPr>
            </w:pPr>
          </w:p>
        </w:tc>
        <w:tc>
          <w:tcPr>
            <w:tcW w:w="1296" w:type="dxa"/>
            <w:tcBorders>
              <w:left w:val="single" w:sz="6" w:space="0" w:color="auto"/>
            </w:tcBorders>
          </w:tcPr>
          <w:p w14:paraId="7586F780" w14:textId="77777777" w:rsidR="00974927" w:rsidRPr="00167595" w:rsidRDefault="00974927" w:rsidP="00926D7A">
            <w:pPr>
              <w:rPr>
                <w:sz w:val="20"/>
                <w:lang w:val="en-US"/>
              </w:rPr>
            </w:pPr>
          </w:p>
        </w:tc>
      </w:tr>
      <w:tr w:rsidR="00974927" w:rsidRPr="00167595" w14:paraId="7D19E7A8" w14:textId="77777777" w:rsidTr="000258CC">
        <w:tc>
          <w:tcPr>
            <w:tcW w:w="720" w:type="dxa"/>
            <w:tcBorders>
              <w:right w:val="nil"/>
            </w:tcBorders>
          </w:tcPr>
          <w:p w14:paraId="718969ED"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3FB1A9D3" w14:textId="77777777" w:rsidR="00974927" w:rsidRPr="00167595" w:rsidRDefault="00974927" w:rsidP="00926D7A">
            <w:pPr>
              <w:rPr>
                <w:sz w:val="20"/>
                <w:lang w:val="en-US"/>
              </w:rPr>
            </w:pPr>
          </w:p>
        </w:tc>
        <w:tc>
          <w:tcPr>
            <w:tcW w:w="810" w:type="dxa"/>
            <w:tcBorders>
              <w:left w:val="nil"/>
              <w:right w:val="nil"/>
            </w:tcBorders>
          </w:tcPr>
          <w:p w14:paraId="1DCCDFE4"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57B5F84E" w14:textId="77777777" w:rsidR="00974927" w:rsidRPr="00167595" w:rsidRDefault="00974927" w:rsidP="00926D7A">
            <w:pPr>
              <w:rPr>
                <w:sz w:val="20"/>
                <w:lang w:val="en-US"/>
              </w:rPr>
            </w:pPr>
          </w:p>
        </w:tc>
        <w:tc>
          <w:tcPr>
            <w:tcW w:w="2592" w:type="dxa"/>
            <w:gridSpan w:val="2"/>
            <w:vMerge/>
            <w:tcBorders>
              <w:left w:val="nil"/>
              <w:right w:val="single" w:sz="6" w:space="0" w:color="auto"/>
            </w:tcBorders>
          </w:tcPr>
          <w:p w14:paraId="589C058C" w14:textId="77777777" w:rsidR="00974927" w:rsidRPr="00167595" w:rsidRDefault="00974927" w:rsidP="00926D7A">
            <w:pPr>
              <w:rPr>
                <w:sz w:val="20"/>
                <w:lang w:val="en-US"/>
              </w:rPr>
            </w:pPr>
          </w:p>
        </w:tc>
        <w:tc>
          <w:tcPr>
            <w:tcW w:w="1296" w:type="dxa"/>
            <w:tcBorders>
              <w:left w:val="nil"/>
            </w:tcBorders>
          </w:tcPr>
          <w:p w14:paraId="748DC05F" w14:textId="77777777" w:rsidR="00974927" w:rsidRPr="00167595" w:rsidRDefault="00974927" w:rsidP="00926D7A">
            <w:pPr>
              <w:rPr>
                <w:sz w:val="20"/>
                <w:lang w:val="en-US"/>
              </w:rPr>
            </w:pPr>
          </w:p>
        </w:tc>
      </w:tr>
      <w:tr w:rsidR="00974927" w:rsidRPr="00167595" w14:paraId="6077F853" w14:textId="77777777" w:rsidTr="00254C25">
        <w:tc>
          <w:tcPr>
            <w:tcW w:w="720" w:type="dxa"/>
            <w:tcBorders>
              <w:right w:val="nil"/>
            </w:tcBorders>
          </w:tcPr>
          <w:p w14:paraId="65D90EA4"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53139819" w14:textId="77777777" w:rsidR="00974927" w:rsidRPr="00167595" w:rsidRDefault="00974927" w:rsidP="00926D7A">
            <w:pPr>
              <w:rPr>
                <w:sz w:val="20"/>
                <w:lang w:val="en-US"/>
              </w:rPr>
            </w:pPr>
          </w:p>
        </w:tc>
        <w:tc>
          <w:tcPr>
            <w:tcW w:w="810" w:type="dxa"/>
            <w:tcBorders>
              <w:left w:val="nil"/>
              <w:right w:val="nil"/>
            </w:tcBorders>
          </w:tcPr>
          <w:p w14:paraId="31BECDDA"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7FEBE4B4" w14:textId="77777777" w:rsidR="00974927" w:rsidRPr="00167595" w:rsidRDefault="00974927" w:rsidP="00926D7A">
            <w:pPr>
              <w:rPr>
                <w:sz w:val="20"/>
                <w:lang w:val="en-US"/>
              </w:rPr>
            </w:pPr>
          </w:p>
        </w:tc>
        <w:tc>
          <w:tcPr>
            <w:tcW w:w="2592" w:type="dxa"/>
            <w:gridSpan w:val="2"/>
            <w:vMerge/>
            <w:tcBorders>
              <w:left w:val="nil"/>
              <w:right w:val="single" w:sz="6" w:space="0" w:color="auto"/>
            </w:tcBorders>
          </w:tcPr>
          <w:p w14:paraId="1D6AD7E6" w14:textId="77777777" w:rsidR="00974927" w:rsidRPr="00167595" w:rsidRDefault="00974927" w:rsidP="00926D7A">
            <w:pPr>
              <w:rPr>
                <w:sz w:val="20"/>
                <w:lang w:val="en-US"/>
              </w:rPr>
            </w:pPr>
          </w:p>
        </w:tc>
        <w:tc>
          <w:tcPr>
            <w:tcW w:w="1296" w:type="dxa"/>
            <w:tcBorders>
              <w:left w:val="single" w:sz="6" w:space="0" w:color="auto"/>
            </w:tcBorders>
          </w:tcPr>
          <w:p w14:paraId="26E9553E" w14:textId="77777777" w:rsidR="00974927" w:rsidRPr="00167595" w:rsidRDefault="00974927" w:rsidP="00926D7A">
            <w:pPr>
              <w:rPr>
                <w:sz w:val="20"/>
                <w:lang w:val="en-US"/>
              </w:rPr>
            </w:pPr>
          </w:p>
        </w:tc>
      </w:tr>
      <w:tr w:rsidR="00974927" w:rsidRPr="00167595" w14:paraId="37A3ADFF" w14:textId="77777777" w:rsidTr="00254C25">
        <w:tc>
          <w:tcPr>
            <w:tcW w:w="720" w:type="dxa"/>
            <w:tcBorders>
              <w:right w:val="nil"/>
            </w:tcBorders>
          </w:tcPr>
          <w:p w14:paraId="757E68F5"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0D8D72EC" w14:textId="77777777" w:rsidR="00974927" w:rsidRPr="00167595" w:rsidRDefault="00974927" w:rsidP="00926D7A">
            <w:pPr>
              <w:rPr>
                <w:sz w:val="20"/>
                <w:lang w:val="en-US"/>
              </w:rPr>
            </w:pPr>
          </w:p>
        </w:tc>
        <w:tc>
          <w:tcPr>
            <w:tcW w:w="810" w:type="dxa"/>
            <w:tcBorders>
              <w:left w:val="nil"/>
              <w:right w:val="nil"/>
            </w:tcBorders>
          </w:tcPr>
          <w:p w14:paraId="067E7B37"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3D49984A" w14:textId="77777777" w:rsidR="00974927" w:rsidRPr="00167595" w:rsidRDefault="00974927" w:rsidP="00926D7A">
            <w:pPr>
              <w:rPr>
                <w:sz w:val="20"/>
                <w:lang w:val="en-US"/>
              </w:rPr>
            </w:pPr>
          </w:p>
        </w:tc>
        <w:tc>
          <w:tcPr>
            <w:tcW w:w="2592" w:type="dxa"/>
            <w:gridSpan w:val="2"/>
            <w:vMerge/>
            <w:tcBorders>
              <w:left w:val="nil"/>
              <w:right w:val="single" w:sz="6" w:space="0" w:color="auto"/>
            </w:tcBorders>
          </w:tcPr>
          <w:p w14:paraId="5C69D3A7" w14:textId="77777777" w:rsidR="00974927" w:rsidRPr="00167595" w:rsidRDefault="00974927" w:rsidP="00926D7A">
            <w:pPr>
              <w:rPr>
                <w:sz w:val="20"/>
                <w:lang w:val="en-US"/>
              </w:rPr>
            </w:pPr>
          </w:p>
        </w:tc>
        <w:tc>
          <w:tcPr>
            <w:tcW w:w="1296" w:type="dxa"/>
            <w:tcBorders>
              <w:left w:val="single" w:sz="6" w:space="0" w:color="auto"/>
            </w:tcBorders>
          </w:tcPr>
          <w:p w14:paraId="62E99FC8" w14:textId="77777777" w:rsidR="00974927" w:rsidRPr="00167595" w:rsidRDefault="00974927" w:rsidP="00926D7A">
            <w:pPr>
              <w:rPr>
                <w:sz w:val="20"/>
                <w:lang w:val="en-US"/>
              </w:rPr>
            </w:pPr>
          </w:p>
        </w:tc>
      </w:tr>
      <w:tr w:rsidR="00974927" w:rsidRPr="00167595" w14:paraId="6ADF792F" w14:textId="77777777" w:rsidTr="00254C25">
        <w:tc>
          <w:tcPr>
            <w:tcW w:w="720" w:type="dxa"/>
            <w:tcBorders>
              <w:right w:val="nil"/>
            </w:tcBorders>
          </w:tcPr>
          <w:p w14:paraId="1D56F085"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2B55F2D6" w14:textId="77777777" w:rsidR="00974927" w:rsidRPr="00167595" w:rsidRDefault="00974927" w:rsidP="00926D7A">
            <w:pPr>
              <w:rPr>
                <w:sz w:val="20"/>
                <w:lang w:val="en-US"/>
              </w:rPr>
            </w:pPr>
          </w:p>
        </w:tc>
        <w:tc>
          <w:tcPr>
            <w:tcW w:w="810" w:type="dxa"/>
            <w:tcBorders>
              <w:left w:val="nil"/>
              <w:right w:val="nil"/>
            </w:tcBorders>
          </w:tcPr>
          <w:p w14:paraId="1B51D163"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2CDA8E0B" w14:textId="77777777" w:rsidR="00974927" w:rsidRPr="00167595" w:rsidRDefault="00974927" w:rsidP="00926D7A">
            <w:pPr>
              <w:rPr>
                <w:sz w:val="20"/>
                <w:lang w:val="en-US"/>
              </w:rPr>
            </w:pPr>
          </w:p>
        </w:tc>
        <w:tc>
          <w:tcPr>
            <w:tcW w:w="2592" w:type="dxa"/>
            <w:gridSpan w:val="2"/>
            <w:vMerge/>
            <w:tcBorders>
              <w:left w:val="nil"/>
              <w:right w:val="single" w:sz="6" w:space="0" w:color="auto"/>
            </w:tcBorders>
          </w:tcPr>
          <w:p w14:paraId="1AC04428" w14:textId="77777777" w:rsidR="00974927" w:rsidRPr="00167595" w:rsidRDefault="00974927" w:rsidP="00926D7A">
            <w:pPr>
              <w:rPr>
                <w:sz w:val="20"/>
                <w:lang w:val="en-US"/>
              </w:rPr>
            </w:pPr>
          </w:p>
        </w:tc>
        <w:tc>
          <w:tcPr>
            <w:tcW w:w="1296" w:type="dxa"/>
            <w:tcBorders>
              <w:left w:val="single" w:sz="6" w:space="0" w:color="auto"/>
            </w:tcBorders>
          </w:tcPr>
          <w:p w14:paraId="5D0383AD" w14:textId="77777777" w:rsidR="00974927" w:rsidRPr="00167595" w:rsidRDefault="00974927" w:rsidP="00926D7A">
            <w:pPr>
              <w:rPr>
                <w:sz w:val="20"/>
                <w:lang w:val="en-US"/>
              </w:rPr>
            </w:pPr>
          </w:p>
        </w:tc>
      </w:tr>
      <w:tr w:rsidR="00974927" w:rsidRPr="00167595" w14:paraId="66037725" w14:textId="77777777" w:rsidTr="00254C25">
        <w:tc>
          <w:tcPr>
            <w:tcW w:w="720" w:type="dxa"/>
            <w:tcBorders>
              <w:right w:val="nil"/>
            </w:tcBorders>
          </w:tcPr>
          <w:p w14:paraId="1A38EB26"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14A1DA03" w14:textId="77777777" w:rsidR="00974927" w:rsidRPr="00167595" w:rsidRDefault="00974927" w:rsidP="00926D7A">
            <w:pPr>
              <w:rPr>
                <w:sz w:val="20"/>
                <w:lang w:val="en-US"/>
              </w:rPr>
            </w:pPr>
          </w:p>
        </w:tc>
        <w:tc>
          <w:tcPr>
            <w:tcW w:w="810" w:type="dxa"/>
            <w:tcBorders>
              <w:left w:val="nil"/>
              <w:right w:val="nil"/>
            </w:tcBorders>
          </w:tcPr>
          <w:p w14:paraId="20356A53"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3C3CC5B3" w14:textId="77777777" w:rsidR="00974927" w:rsidRPr="00167595" w:rsidRDefault="00974927" w:rsidP="00926D7A">
            <w:pPr>
              <w:rPr>
                <w:sz w:val="20"/>
                <w:lang w:val="en-US"/>
              </w:rPr>
            </w:pPr>
          </w:p>
        </w:tc>
        <w:tc>
          <w:tcPr>
            <w:tcW w:w="2592" w:type="dxa"/>
            <w:gridSpan w:val="2"/>
            <w:vMerge/>
            <w:tcBorders>
              <w:left w:val="nil"/>
              <w:right w:val="single" w:sz="6" w:space="0" w:color="auto"/>
            </w:tcBorders>
          </w:tcPr>
          <w:p w14:paraId="7D927E7C" w14:textId="77777777" w:rsidR="00974927" w:rsidRPr="00167595" w:rsidRDefault="00974927" w:rsidP="00926D7A">
            <w:pPr>
              <w:rPr>
                <w:sz w:val="20"/>
                <w:lang w:val="en-US"/>
              </w:rPr>
            </w:pPr>
          </w:p>
        </w:tc>
        <w:tc>
          <w:tcPr>
            <w:tcW w:w="1296" w:type="dxa"/>
            <w:tcBorders>
              <w:left w:val="single" w:sz="6" w:space="0" w:color="auto"/>
            </w:tcBorders>
          </w:tcPr>
          <w:p w14:paraId="780B5687" w14:textId="77777777" w:rsidR="00974927" w:rsidRPr="00167595" w:rsidRDefault="00974927" w:rsidP="00926D7A">
            <w:pPr>
              <w:rPr>
                <w:sz w:val="20"/>
                <w:lang w:val="en-US"/>
              </w:rPr>
            </w:pPr>
          </w:p>
        </w:tc>
      </w:tr>
      <w:tr w:rsidR="00974927" w:rsidRPr="00167595" w14:paraId="6D54B7B4" w14:textId="77777777" w:rsidTr="00254C25">
        <w:tc>
          <w:tcPr>
            <w:tcW w:w="720" w:type="dxa"/>
            <w:tcBorders>
              <w:right w:val="nil"/>
            </w:tcBorders>
          </w:tcPr>
          <w:p w14:paraId="2DFEBB42"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20628D46" w14:textId="77777777" w:rsidR="00974927" w:rsidRPr="00167595" w:rsidRDefault="00974927" w:rsidP="00926D7A">
            <w:pPr>
              <w:rPr>
                <w:sz w:val="20"/>
                <w:lang w:val="en-US"/>
              </w:rPr>
            </w:pPr>
          </w:p>
        </w:tc>
        <w:tc>
          <w:tcPr>
            <w:tcW w:w="810" w:type="dxa"/>
            <w:tcBorders>
              <w:left w:val="nil"/>
              <w:right w:val="nil"/>
            </w:tcBorders>
          </w:tcPr>
          <w:p w14:paraId="7FD2760A"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48076601" w14:textId="77777777" w:rsidR="00974927" w:rsidRPr="00167595" w:rsidRDefault="00974927" w:rsidP="00926D7A">
            <w:pPr>
              <w:rPr>
                <w:sz w:val="20"/>
                <w:lang w:val="en-US"/>
              </w:rPr>
            </w:pPr>
          </w:p>
        </w:tc>
        <w:tc>
          <w:tcPr>
            <w:tcW w:w="2592" w:type="dxa"/>
            <w:gridSpan w:val="2"/>
            <w:vMerge/>
            <w:tcBorders>
              <w:left w:val="nil"/>
              <w:right w:val="single" w:sz="6" w:space="0" w:color="auto"/>
            </w:tcBorders>
          </w:tcPr>
          <w:p w14:paraId="78894DFA" w14:textId="77777777" w:rsidR="00974927" w:rsidRPr="00167595" w:rsidRDefault="00974927" w:rsidP="00926D7A">
            <w:pPr>
              <w:rPr>
                <w:sz w:val="20"/>
                <w:lang w:val="en-US"/>
              </w:rPr>
            </w:pPr>
          </w:p>
        </w:tc>
        <w:tc>
          <w:tcPr>
            <w:tcW w:w="1296" w:type="dxa"/>
            <w:tcBorders>
              <w:left w:val="single" w:sz="6" w:space="0" w:color="auto"/>
            </w:tcBorders>
          </w:tcPr>
          <w:p w14:paraId="468166E2" w14:textId="77777777" w:rsidR="00974927" w:rsidRPr="00167595" w:rsidRDefault="00974927" w:rsidP="00926D7A">
            <w:pPr>
              <w:rPr>
                <w:sz w:val="20"/>
                <w:lang w:val="en-US"/>
              </w:rPr>
            </w:pPr>
          </w:p>
        </w:tc>
      </w:tr>
      <w:tr w:rsidR="00974927" w:rsidRPr="00167595" w14:paraId="22350B68" w14:textId="77777777" w:rsidTr="00254C25">
        <w:tc>
          <w:tcPr>
            <w:tcW w:w="720" w:type="dxa"/>
            <w:tcBorders>
              <w:right w:val="nil"/>
            </w:tcBorders>
          </w:tcPr>
          <w:p w14:paraId="661858CB"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4F134CDF" w14:textId="77777777" w:rsidR="00974927" w:rsidRPr="00167595" w:rsidRDefault="00974927" w:rsidP="00926D7A">
            <w:pPr>
              <w:rPr>
                <w:sz w:val="20"/>
                <w:lang w:val="en-US"/>
              </w:rPr>
            </w:pPr>
          </w:p>
        </w:tc>
        <w:tc>
          <w:tcPr>
            <w:tcW w:w="810" w:type="dxa"/>
            <w:tcBorders>
              <w:left w:val="nil"/>
              <w:right w:val="nil"/>
            </w:tcBorders>
          </w:tcPr>
          <w:p w14:paraId="3278DAC8"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616E0757" w14:textId="77777777" w:rsidR="00974927" w:rsidRPr="00167595" w:rsidRDefault="00974927" w:rsidP="00926D7A">
            <w:pPr>
              <w:rPr>
                <w:sz w:val="20"/>
                <w:lang w:val="en-US"/>
              </w:rPr>
            </w:pPr>
          </w:p>
        </w:tc>
        <w:tc>
          <w:tcPr>
            <w:tcW w:w="2592" w:type="dxa"/>
            <w:gridSpan w:val="2"/>
            <w:vMerge/>
            <w:tcBorders>
              <w:left w:val="nil"/>
              <w:right w:val="single" w:sz="6" w:space="0" w:color="auto"/>
            </w:tcBorders>
          </w:tcPr>
          <w:p w14:paraId="42BC8F6F" w14:textId="77777777" w:rsidR="00974927" w:rsidRPr="00167595" w:rsidRDefault="00974927" w:rsidP="00926D7A">
            <w:pPr>
              <w:rPr>
                <w:sz w:val="20"/>
                <w:lang w:val="en-US"/>
              </w:rPr>
            </w:pPr>
          </w:p>
        </w:tc>
        <w:tc>
          <w:tcPr>
            <w:tcW w:w="1296" w:type="dxa"/>
            <w:tcBorders>
              <w:left w:val="single" w:sz="6" w:space="0" w:color="auto"/>
            </w:tcBorders>
          </w:tcPr>
          <w:p w14:paraId="56D771C9" w14:textId="77777777" w:rsidR="00974927" w:rsidRPr="00167595" w:rsidRDefault="00974927" w:rsidP="00926D7A">
            <w:pPr>
              <w:rPr>
                <w:sz w:val="20"/>
                <w:lang w:val="en-US"/>
              </w:rPr>
            </w:pPr>
          </w:p>
        </w:tc>
      </w:tr>
      <w:tr w:rsidR="00974927" w:rsidRPr="00167595" w14:paraId="66AB80D2" w14:textId="77777777" w:rsidTr="00254C25">
        <w:tc>
          <w:tcPr>
            <w:tcW w:w="720" w:type="dxa"/>
            <w:tcBorders>
              <w:right w:val="nil"/>
            </w:tcBorders>
          </w:tcPr>
          <w:p w14:paraId="68035105" w14:textId="77777777" w:rsidR="00974927" w:rsidRPr="00167595" w:rsidRDefault="00974927" w:rsidP="00926D7A">
            <w:pPr>
              <w:rPr>
                <w:sz w:val="20"/>
                <w:lang w:val="en-US"/>
              </w:rPr>
            </w:pPr>
          </w:p>
        </w:tc>
        <w:tc>
          <w:tcPr>
            <w:tcW w:w="2847" w:type="dxa"/>
            <w:tcBorders>
              <w:left w:val="single" w:sz="6" w:space="0" w:color="auto"/>
              <w:right w:val="single" w:sz="6" w:space="0" w:color="auto"/>
            </w:tcBorders>
          </w:tcPr>
          <w:p w14:paraId="62482E84" w14:textId="77777777" w:rsidR="00974927" w:rsidRPr="00167595" w:rsidRDefault="00974927" w:rsidP="00926D7A">
            <w:pPr>
              <w:rPr>
                <w:sz w:val="20"/>
                <w:lang w:val="en-US"/>
              </w:rPr>
            </w:pPr>
          </w:p>
        </w:tc>
        <w:tc>
          <w:tcPr>
            <w:tcW w:w="810" w:type="dxa"/>
            <w:tcBorders>
              <w:left w:val="nil"/>
              <w:right w:val="nil"/>
            </w:tcBorders>
          </w:tcPr>
          <w:p w14:paraId="062D67E8" w14:textId="77777777" w:rsidR="00974927" w:rsidRPr="00167595" w:rsidRDefault="00974927" w:rsidP="00926D7A">
            <w:pPr>
              <w:rPr>
                <w:sz w:val="20"/>
                <w:lang w:val="en-US"/>
              </w:rPr>
            </w:pPr>
          </w:p>
        </w:tc>
        <w:tc>
          <w:tcPr>
            <w:tcW w:w="735" w:type="dxa"/>
            <w:tcBorders>
              <w:left w:val="single" w:sz="6" w:space="0" w:color="auto"/>
              <w:right w:val="single" w:sz="6" w:space="0" w:color="auto"/>
            </w:tcBorders>
          </w:tcPr>
          <w:p w14:paraId="16F7DC9E" w14:textId="77777777" w:rsidR="00974927" w:rsidRPr="00167595" w:rsidRDefault="00974927" w:rsidP="00926D7A">
            <w:pPr>
              <w:rPr>
                <w:sz w:val="20"/>
                <w:lang w:val="en-US"/>
              </w:rPr>
            </w:pPr>
          </w:p>
        </w:tc>
        <w:tc>
          <w:tcPr>
            <w:tcW w:w="2592" w:type="dxa"/>
            <w:gridSpan w:val="2"/>
            <w:vMerge/>
            <w:tcBorders>
              <w:left w:val="nil"/>
              <w:right w:val="single" w:sz="6" w:space="0" w:color="auto"/>
            </w:tcBorders>
          </w:tcPr>
          <w:p w14:paraId="070EE62A" w14:textId="77777777" w:rsidR="00974927" w:rsidRPr="00167595" w:rsidRDefault="00974927" w:rsidP="00926D7A">
            <w:pPr>
              <w:rPr>
                <w:sz w:val="20"/>
                <w:lang w:val="en-US"/>
              </w:rPr>
            </w:pPr>
          </w:p>
        </w:tc>
        <w:tc>
          <w:tcPr>
            <w:tcW w:w="1296" w:type="dxa"/>
            <w:tcBorders>
              <w:left w:val="single" w:sz="6" w:space="0" w:color="auto"/>
            </w:tcBorders>
          </w:tcPr>
          <w:p w14:paraId="61A088C3" w14:textId="77777777" w:rsidR="00974927" w:rsidRPr="00167595" w:rsidRDefault="00974927" w:rsidP="00926D7A">
            <w:pPr>
              <w:rPr>
                <w:sz w:val="20"/>
                <w:lang w:val="en-US"/>
              </w:rPr>
            </w:pPr>
          </w:p>
        </w:tc>
      </w:tr>
      <w:tr w:rsidR="00974927" w:rsidRPr="00167595" w14:paraId="35A55747" w14:textId="77777777" w:rsidTr="00254C25">
        <w:tc>
          <w:tcPr>
            <w:tcW w:w="720" w:type="dxa"/>
            <w:tcBorders>
              <w:bottom w:val="single" w:sz="4" w:space="0" w:color="auto"/>
              <w:right w:val="nil"/>
            </w:tcBorders>
          </w:tcPr>
          <w:p w14:paraId="5C79EC47" w14:textId="77777777" w:rsidR="00974927" w:rsidRPr="00167595" w:rsidRDefault="00974927" w:rsidP="00926D7A">
            <w:pPr>
              <w:rPr>
                <w:sz w:val="20"/>
                <w:lang w:val="en-US"/>
              </w:rPr>
            </w:pPr>
          </w:p>
        </w:tc>
        <w:tc>
          <w:tcPr>
            <w:tcW w:w="2847" w:type="dxa"/>
            <w:tcBorders>
              <w:left w:val="single" w:sz="6" w:space="0" w:color="auto"/>
              <w:bottom w:val="single" w:sz="4" w:space="0" w:color="auto"/>
              <w:right w:val="single" w:sz="6" w:space="0" w:color="auto"/>
            </w:tcBorders>
          </w:tcPr>
          <w:p w14:paraId="4C6A4086" w14:textId="77777777" w:rsidR="00974927" w:rsidRPr="00167595" w:rsidRDefault="00974927" w:rsidP="00926D7A">
            <w:pPr>
              <w:rPr>
                <w:sz w:val="20"/>
                <w:lang w:val="en-US"/>
              </w:rPr>
            </w:pPr>
          </w:p>
        </w:tc>
        <w:tc>
          <w:tcPr>
            <w:tcW w:w="810" w:type="dxa"/>
            <w:tcBorders>
              <w:left w:val="nil"/>
              <w:bottom w:val="single" w:sz="4" w:space="0" w:color="auto"/>
              <w:right w:val="nil"/>
            </w:tcBorders>
          </w:tcPr>
          <w:p w14:paraId="233A41A1" w14:textId="77777777" w:rsidR="00974927" w:rsidRPr="00167595" w:rsidRDefault="00974927" w:rsidP="00926D7A">
            <w:pPr>
              <w:rPr>
                <w:sz w:val="20"/>
                <w:lang w:val="en-US"/>
              </w:rPr>
            </w:pPr>
          </w:p>
        </w:tc>
        <w:tc>
          <w:tcPr>
            <w:tcW w:w="735" w:type="dxa"/>
            <w:tcBorders>
              <w:left w:val="single" w:sz="6" w:space="0" w:color="auto"/>
              <w:bottom w:val="single" w:sz="4" w:space="0" w:color="auto"/>
              <w:right w:val="single" w:sz="6" w:space="0" w:color="auto"/>
            </w:tcBorders>
          </w:tcPr>
          <w:p w14:paraId="0CF47503" w14:textId="77777777" w:rsidR="00974927" w:rsidRPr="00167595" w:rsidRDefault="00974927" w:rsidP="00926D7A">
            <w:pPr>
              <w:rPr>
                <w:sz w:val="20"/>
                <w:lang w:val="en-US"/>
              </w:rPr>
            </w:pPr>
          </w:p>
        </w:tc>
        <w:tc>
          <w:tcPr>
            <w:tcW w:w="2592" w:type="dxa"/>
            <w:gridSpan w:val="2"/>
            <w:vMerge/>
            <w:tcBorders>
              <w:left w:val="nil"/>
              <w:bottom w:val="single" w:sz="4" w:space="0" w:color="auto"/>
              <w:right w:val="single" w:sz="6" w:space="0" w:color="auto"/>
            </w:tcBorders>
          </w:tcPr>
          <w:p w14:paraId="574AEFE7" w14:textId="77777777" w:rsidR="00974927" w:rsidRPr="00167595" w:rsidRDefault="00974927" w:rsidP="00926D7A">
            <w:pPr>
              <w:rPr>
                <w:sz w:val="20"/>
                <w:lang w:val="en-US"/>
              </w:rPr>
            </w:pPr>
          </w:p>
        </w:tc>
        <w:tc>
          <w:tcPr>
            <w:tcW w:w="1296" w:type="dxa"/>
            <w:tcBorders>
              <w:left w:val="single" w:sz="6" w:space="0" w:color="auto"/>
              <w:bottom w:val="single" w:sz="4" w:space="0" w:color="auto"/>
            </w:tcBorders>
          </w:tcPr>
          <w:p w14:paraId="70E2535F" w14:textId="77777777" w:rsidR="00974927" w:rsidRPr="00167595" w:rsidRDefault="00974927" w:rsidP="00926D7A">
            <w:pPr>
              <w:rPr>
                <w:sz w:val="20"/>
                <w:lang w:val="en-US"/>
              </w:rPr>
            </w:pPr>
          </w:p>
        </w:tc>
      </w:tr>
      <w:tr w:rsidR="0040701D" w:rsidRPr="00167595" w14:paraId="26EE8E68" w14:textId="77777777" w:rsidTr="00926D7A">
        <w:tc>
          <w:tcPr>
            <w:tcW w:w="7704" w:type="dxa"/>
            <w:gridSpan w:val="6"/>
            <w:tcBorders>
              <w:top w:val="single" w:sz="4" w:space="0" w:color="auto"/>
              <w:left w:val="single" w:sz="4" w:space="0" w:color="auto"/>
              <w:bottom w:val="single" w:sz="4" w:space="0" w:color="auto"/>
              <w:right w:val="nil"/>
            </w:tcBorders>
          </w:tcPr>
          <w:p w14:paraId="23120AB3" w14:textId="77777777" w:rsidR="0040701D" w:rsidRPr="00167595" w:rsidRDefault="0040701D" w:rsidP="00926D7A">
            <w:pPr>
              <w:jc w:val="right"/>
              <w:rPr>
                <w:sz w:val="20"/>
                <w:lang w:val="en-US"/>
              </w:rPr>
            </w:pPr>
            <w:r w:rsidRPr="00167595">
              <w:rPr>
                <w:sz w:val="20"/>
                <w:lang w:val="en-US"/>
              </w:rPr>
              <w:t>TOTAL (to Schedule No. 5. Grand Summary)</w:t>
            </w:r>
          </w:p>
        </w:tc>
        <w:tc>
          <w:tcPr>
            <w:tcW w:w="1296" w:type="dxa"/>
            <w:tcBorders>
              <w:top w:val="single" w:sz="4" w:space="0" w:color="auto"/>
              <w:left w:val="single" w:sz="6" w:space="0" w:color="auto"/>
              <w:bottom w:val="single" w:sz="4" w:space="0" w:color="auto"/>
              <w:right w:val="single" w:sz="4" w:space="0" w:color="auto"/>
            </w:tcBorders>
          </w:tcPr>
          <w:p w14:paraId="06312895" w14:textId="77777777" w:rsidR="0040701D" w:rsidRPr="00167595" w:rsidRDefault="0040701D" w:rsidP="00926D7A">
            <w:pPr>
              <w:rPr>
                <w:sz w:val="20"/>
                <w:lang w:val="en-US"/>
              </w:rPr>
            </w:pPr>
          </w:p>
        </w:tc>
      </w:tr>
      <w:tr w:rsidR="0040701D" w:rsidRPr="00167595" w14:paraId="5F528023" w14:textId="77777777" w:rsidTr="00926D7A">
        <w:tc>
          <w:tcPr>
            <w:tcW w:w="720" w:type="dxa"/>
            <w:tcBorders>
              <w:top w:val="single" w:sz="4" w:space="0" w:color="auto"/>
              <w:left w:val="nil"/>
              <w:bottom w:val="nil"/>
              <w:right w:val="nil"/>
            </w:tcBorders>
          </w:tcPr>
          <w:p w14:paraId="28DA010D" w14:textId="77777777" w:rsidR="0040701D" w:rsidRPr="00167595" w:rsidRDefault="0040701D" w:rsidP="00926D7A">
            <w:pPr>
              <w:rPr>
                <w:sz w:val="20"/>
                <w:lang w:val="en-US"/>
              </w:rPr>
            </w:pPr>
          </w:p>
        </w:tc>
        <w:tc>
          <w:tcPr>
            <w:tcW w:w="2847" w:type="dxa"/>
            <w:tcBorders>
              <w:top w:val="single" w:sz="4" w:space="0" w:color="auto"/>
              <w:left w:val="nil"/>
              <w:bottom w:val="nil"/>
              <w:right w:val="nil"/>
            </w:tcBorders>
          </w:tcPr>
          <w:p w14:paraId="4E671E52" w14:textId="77777777" w:rsidR="0040701D" w:rsidRPr="00167595" w:rsidRDefault="0040701D" w:rsidP="00926D7A">
            <w:pPr>
              <w:rPr>
                <w:sz w:val="20"/>
                <w:lang w:val="en-US"/>
              </w:rPr>
            </w:pPr>
          </w:p>
        </w:tc>
        <w:tc>
          <w:tcPr>
            <w:tcW w:w="810" w:type="dxa"/>
            <w:tcBorders>
              <w:top w:val="single" w:sz="4" w:space="0" w:color="auto"/>
              <w:left w:val="nil"/>
              <w:bottom w:val="nil"/>
              <w:right w:val="single" w:sz="6" w:space="0" w:color="auto"/>
            </w:tcBorders>
          </w:tcPr>
          <w:p w14:paraId="65031E62" w14:textId="77777777" w:rsidR="0040701D" w:rsidRPr="00167595" w:rsidRDefault="0040701D" w:rsidP="00926D7A">
            <w:pPr>
              <w:rPr>
                <w:sz w:val="20"/>
                <w:lang w:val="en-US"/>
              </w:rPr>
            </w:pPr>
          </w:p>
        </w:tc>
        <w:tc>
          <w:tcPr>
            <w:tcW w:w="735" w:type="dxa"/>
            <w:tcBorders>
              <w:top w:val="single" w:sz="4" w:space="0" w:color="auto"/>
              <w:left w:val="single" w:sz="6" w:space="0" w:color="auto"/>
              <w:bottom w:val="nil"/>
              <w:right w:val="nil"/>
            </w:tcBorders>
          </w:tcPr>
          <w:p w14:paraId="43B17356" w14:textId="77777777" w:rsidR="0040701D" w:rsidRPr="00167595" w:rsidRDefault="0040701D" w:rsidP="00926D7A">
            <w:pPr>
              <w:rPr>
                <w:sz w:val="20"/>
                <w:lang w:val="en-US"/>
              </w:rPr>
            </w:pPr>
          </w:p>
        </w:tc>
        <w:tc>
          <w:tcPr>
            <w:tcW w:w="1296" w:type="dxa"/>
            <w:tcBorders>
              <w:top w:val="single" w:sz="4" w:space="0" w:color="auto"/>
              <w:left w:val="nil"/>
              <w:bottom w:val="nil"/>
              <w:right w:val="nil"/>
            </w:tcBorders>
          </w:tcPr>
          <w:p w14:paraId="09A28D00" w14:textId="77777777" w:rsidR="0040701D" w:rsidRPr="00167595" w:rsidRDefault="0040701D" w:rsidP="00926D7A">
            <w:pPr>
              <w:rPr>
                <w:sz w:val="20"/>
                <w:lang w:val="en-US"/>
              </w:rPr>
            </w:pPr>
          </w:p>
        </w:tc>
        <w:tc>
          <w:tcPr>
            <w:tcW w:w="1296" w:type="dxa"/>
            <w:tcBorders>
              <w:top w:val="single" w:sz="4" w:space="0" w:color="auto"/>
              <w:left w:val="nil"/>
              <w:bottom w:val="nil"/>
              <w:right w:val="nil"/>
            </w:tcBorders>
          </w:tcPr>
          <w:p w14:paraId="3C07FBE9" w14:textId="77777777" w:rsidR="0040701D" w:rsidRPr="00167595" w:rsidRDefault="0040701D" w:rsidP="00926D7A">
            <w:pPr>
              <w:rPr>
                <w:sz w:val="20"/>
                <w:lang w:val="en-US"/>
              </w:rPr>
            </w:pPr>
          </w:p>
        </w:tc>
        <w:tc>
          <w:tcPr>
            <w:tcW w:w="1296" w:type="dxa"/>
            <w:tcBorders>
              <w:top w:val="single" w:sz="4" w:space="0" w:color="auto"/>
              <w:left w:val="nil"/>
              <w:bottom w:val="nil"/>
              <w:right w:val="single" w:sz="6" w:space="0" w:color="auto"/>
            </w:tcBorders>
          </w:tcPr>
          <w:p w14:paraId="1957FB5B" w14:textId="77777777" w:rsidR="0040701D" w:rsidRPr="00167595" w:rsidRDefault="0040701D" w:rsidP="00926D7A">
            <w:pPr>
              <w:rPr>
                <w:sz w:val="20"/>
                <w:lang w:val="en-US"/>
              </w:rPr>
            </w:pPr>
          </w:p>
        </w:tc>
      </w:tr>
      <w:tr w:rsidR="0040701D" w:rsidRPr="00167595" w14:paraId="7904A7B4" w14:textId="77777777" w:rsidTr="00926D7A">
        <w:tc>
          <w:tcPr>
            <w:tcW w:w="720" w:type="dxa"/>
            <w:tcBorders>
              <w:top w:val="nil"/>
              <w:left w:val="nil"/>
              <w:bottom w:val="nil"/>
              <w:right w:val="nil"/>
            </w:tcBorders>
          </w:tcPr>
          <w:p w14:paraId="7B0AB3C0" w14:textId="77777777" w:rsidR="0040701D" w:rsidRPr="00167595" w:rsidRDefault="0040701D" w:rsidP="00926D7A">
            <w:pPr>
              <w:rPr>
                <w:sz w:val="20"/>
                <w:lang w:val="en-US"/>
              </w:rPr>
            </w:pPr>
          </w:p>
        </w:tc>
        <w:tc>
          <w:tcPr>
            <w:tcW w:w="2847" w:type="dxa"/>
            <w:tcBorders>
              <w:top w:val="nil"/>
              <w:left w:val="nil"/>
              <w:bottom w:val="nil"/>
              <w:right w:val="nil"/>
            </w:tcBorders>
          </w:tcPr>
          <w:p w14:paraId="649EC250" w14:textId="77777777" w:rsidR="0040701D" w:rsidRPr="00167595" w:rsidRDefault="0040701D" w:rsidP="00926D7A">
            <w:pPr>
              <w:rPr>
                <w:sz w:val="20"/>
                <w:lang w:val="en-US"/>
              </w:rPr>
            </w:pPr>
          </w:p>
        </w:tc>
        <w:tc>
          <w:tcPr>
            <w:tcW w:w="810" w:type="dxa"/>
            <w:tcBorders>
              <w:top w:val="nil"/>
              <w:left w:val="nil"/>
              <w:bottom w:val="nil"/>
              <w:right w:val="single" w:sz="6" w:space="0" w:color="auto"/>
            </w:tcBorders>
          </w:tcPr>
          <w:p w14:paraId="399150C1" w14:textId="77777777" w:rsidR="0040701D" w:rsidRPr="00167595" w:rsidRDefault="0040701D" w:rsidP="00926D7A">
            <w:pPr>
              <w:rPr>
                <w:sz w:val="20"/>
                <w:lang w:val="en-US"/>
              </w:rPr>
            </w:pPr>
          </w:p>
        </w:tc>
        <w:tc>
          <w:tcPr>
            <w:tcW w:w="2031" w:type="dxa"/>
            <w:gridSpan w:val="2"/>
            <w:tcBorders>
              <w:top w:val="nil"/>
              <w:left w:val="single" w:sz="6" w:space="0" w:color="auto"/>
              <w:bottom w:val="nil"/>
              <w:right w:val="nil"/>
            </w:tcBorders>
          </w:tcPr>
          <w:p w14:paraId="16D3BFDA" w14:textId="0BE2B25D" w:rsidR="0040701D" w:rsidRPr="00167595" w:rsidRDefault="0040701D" w:rsidP="00926D7A">
            <w:pPr>
              <w:jc w:val="right"/>
              <w:rPr>
                <w:sz w:val="20"/>
                <w:lang w:val="en-US"/>
              </w:rPr>
            </w:pPr>
            <w:r w:rsidRPr="00167595">
              <w:rPr>
                <w:sz w:val="20"/>
                <w:lang w:val="en-US"/>
              </w:rPr>
              <w:t>Name of Offeror</w:t>
            </w:r>
          </w:p>
        </w:tc>
        <w:tc>
          <w:tcPr>
            <w:tcW w:w="2592" w:type="dxa"/>
            <w:gridSpan w:val="2"/>
            <w:tcBorders>
              <w:top w:val="nil"/>
              <w:left w:val="nil"/>
              <w:bottom w:val="nil"/>
              <w:right w:val="single" w:sz="6" w:space="0" w:color="auto"/>
            </w:tcBorders>
          </w:tcPr>
          <w:p w14:paraId="5473C976" w14:textId="77777777" w:rsidR="0040701D" w:rsidRPr="00167595" w:rsidRDefault="0040701D" w:rsidP="00926D7A">
            <w:pPr>
              <w:tabs>
                <w:tab w:val="left" w:pos="2297"/>
              </w:tabs>
              <w:rPr>
                <w:sz w:val="20"/>
                <w:lang w:val="en-US"/>
              </w:rPr>
            </w:pPr>
            <w:r w:rsidRPr="00167595">
              <w:rPr>
                <w:sz w:val="20"/>
                <w:u w:val="single"/>
                <w:lang w:val="en-US"/>
              </w:rPr>
              <w:tab/>
            </w:r>
          </w:p>
        </w:tc>
      </w:tr>
      <w:tr w:rsidR="0040701D" w:rsidRPr="00167595" w14:paraId="4FD6D3B1" w14:textId="77777777" w:rsidTr="00926D7A">
        <w:tc>
          <w:tcPr>
            <w:tcW w:w="720" w:type="dxa"/>
            <w:tcBorders>
              <w:top w:val="nil"/>
              <w:left w:val="nil"/>
              <w:bottom w:val="nil"/>
              <w:right w:val="nil"/>
            </w:tcBorders>
          </w:tcPr>
          <w:p w14:paraId="42A29D8D" w14:textId="77777777" w:rsidR="0040701D" w:rsidRPr="00167595" w:rsidRDefault="0040701D" w:rsidP="00926D7A">
            <w:pPr>
              <w:rPr>
                <w:sz w:val="20"/>
                <w:lang w:val="en-US"/>
              </w:rPr>
            </w:pPr>
          </w:p>
        </w:tc>
        <w:tc>
          <w:tcPr>
            <w:tcW w:w="2847" w:type="dxa"/>
            <w:tcBorders>
              <w:top w:val="nil"/>
              <w:left w:val="nil"/>
              <w:bottom w:val="nil"/>
              <w:right w:val="nil"/>
            </w:tcBorders>
          </w:tcPr>
          <w:p w14:paraId="7382F91F" w14:textId="77777777" w:rsidR="0040701D" w:rsidRPr="00167595" w:rsidRDefault="0040701D" w:rsidP="00926D7A">
            <w:pPr>
              <w:rPr>
                <w:sz w:val="20"/>
                <w:lang w:val="en-US"/>
              </w:rPr>
            </w:pPr>
          </w:p>
        </w:tc>
        <w:tc>
          <w:tcPr>
            <w:tcW w:w="810" w:type="dxa"/>
            <w:tcBorders>
              <w:top w:val="nil"/>
              <w:left w:val="nil"/>
              <w:bottom w:val="nil"/>
              <w:right w:val="single" w:sz="6" w:space="0" w:color="auto"/>
            </w:tcBorders>
          </w:tcPr>
          <w:p w14:paraId="029BFE5F" w14:textId="77777777" w:rsidR="0040701D" w:rsidRPr="00167595" w:rsidRDefault="0040701D" w:rsidP="00926D7A">
            <w:pPr>
              <w:rPr>
                <w:sz w:val="20"/>
                <w:lang w:val="en-US"/>
              </w:rPr>
            </w:pPr>
          </w:p>
        </w:tc>
        <w:tc>
          <w:tcPr>
            <w:tcW w:w="735" w:type="dxa"/>
            <w:tcBorders>
              <w:top w:val="nil"/>
              <w:left w:val="single" w:sz="6" w:space="0" w:color="auto"/>
              <w:bottom w:val="nil"/>
              <w:right w:val="nil"/>
            </w:tcBorders>
          </w:tcPr>
          <w:p w14:paraId="357A2967" w14:textId="77777777" w:rsidR="0040701D" w:rsidRPr="00167595" w:rsidRDefault="0040701D" w:rsidP="00926D7A">
            <w:pPr>
              <w:rPr>
                <w:sz w:val="20"/>
                <w:lang w:val="en-US"/>
              </w:rPr>
            </w:pPr>
          </w:p>
        </w:tc>
        <w:tc>
          <w:tcPr>
            <w:tcW w:w="1296" w:type="dxa"/>
            <w:tcBorders>
              <w:top w:val="nil"/>
              <w:left w:val="nil"/>
              <w:bottom w:val="nil"/>
              <w:right w:val="nil"/>
            </w:tcBorders>
          </w:tcPr>
          <w:p w14:paraId="2A931250" w14:textId="77777777" w:rsidR="0040701D" w:rsidRPr="00167595" w:rsidRDefault="0040701D" w:rsidP="00926D7A">
            <w:pPr>
              <w:rPr>
                <w:sz w:val="20"/>
                <w:lang w:val="en-US"/>
              </w:rPr>
            </w:pPr>
          </w:p>
        </w:tc>
        <w:tc>
          <w:tcPr>
            <w:tcW w:w="1296" w:type="dxa"/>
            <w:tcBorders>
              <w:top w:val="nil"/>
              <w:left w:val="nil"/>
              <w:bottom w:val="nil"/>
              <w:right w:val="nil"/>
            </w:tcBorders>
          </w:tcPr>
          <w:p w14:paraId="673252E3" w14:textId="77777777" w:rsidR="0040701D" w:rsidRPr="00167595" w:rsidRDefault="0040701D" w:rsidP="00926D7A">
            <w:pPr>
              <w:rPr>
                <w:sz w:val="20"/>
                <w:lang w:val="en-US"/>
              </w:rPr>
            </w:pPr>
          </w:p>
        </w:tc>
        <w:tc>
          <w:tcPr>
            <w:tcW w:w="1296" w:type="dxa"/>
            <w:tcBorders>
              <w:top w:val="nil"/>
              <w:left w:val="nil"/>
              <w:bottom w:val="nil"/>
              <w:right w:val="single" w:sz="6" w:space="0" w:color="auto"/>
            </w:tcBorders>
          </w:tcPr>
          <w:p w14:paraId="10A2C7C7" w14:textId="77777777" w:rsidR="0040701D" w:rsidRPr="00167595" w:rsidRDefault="0040701D" w:rsidP="00926D7A">
            <w:pPr>
              <w:rPr>
                <w:sz w:val="20"/>
                <w:lang w:val="en-US"/>
              </w:rPr>
            </w:pPr>
          </w:p>
        </w:tc>
      </w:tr>
      <w:tr w:rsidR="0040701D" w:rsidRPr="00167595" w14:paraId="33EFC182" w14:textId="77777777" w:rsidTr="00926D7A">
        <w:tc>
          <w:tcPr>
            <w:tcW w:w="720" w:type="dxa"/>
            <w:tcBorders>
              <w:top w:val="nil"/>
              <w:left w:val="nil"/>
              <w:bottom w:val="nil"/>
              <w:right w:val="nil"/>
            </w:tcBorders>
          </w:tcPr>
          <w:p w14:paraId="7F840231" w14:textId="77777777" w:rsidR="0040701D" w:rsidRPr="00167595" w:rsidRDefault="0040701D" w:rsidP="00926D7A">
            <w:pPr>
              <w:rPr>
                <w:sz w:val="20"/>
                <w:lang w:val="en-US"/>
              </w:rPr>
            </w:pPr>
          </w:p>
        </w:tc>
        <w:tc>
          <w:tcPr>
            <w:tcW w:w="2847" w:type="dxa"/>
            <w:tcBorders>
              <w:top w:val="nil"/>
              <w:left w:val="nil"/>
              <w:bottom w:val="nil"/>
              <w:right w:val="nil"/>
            </w:tcBorders>
          </w:tcPr>
          <w:p w14:paraId="06550A4A" w14:textId="77777777" w:rsidR="0040701D" w:rsidRPr="00167595" w:rsidRDefault="0040701D" w:rsidP="00926D7A">
            <w:pPr>
              <w:rPr>
                <w:sz w:val="20"/>
                <w:lang w:val="en-US"/>
              </w:rPr>
            </w:pPr>
          </w:p>
        </w:tc>
        <w:tc>
          <w:tcPr>
            <w:tcW w:w="810" w:type="dxa"/>
            <w:tcBorders>
              <w:top w:val="nil"/>
              <w:left w:val="nil"/>
              <w:bottom w:val="nil"/>
              <w:right w:val="single" w:sz="6" w:space="0" w:color="auto"/>
            </w:tcBorders>
          </w:tcPr>
          <w:p w14:paraId="07786F5C" w14:textId="77777777" w:rsidR="0040701D" w:rsidRPr="00167595" w:rsidRDefault="0040701D" w:rsidP="00926D7A">
            <w:pPr>
              <w:rPr>
                <w:sz w:val="20"/>
                <w:lang w:val="en-US"/>
              </w:rPr>
            </w:pPr>
          </w:p>
        </w:tc>
        <w:tc>
          <w:tcPr>
            <w:tcW w:w="2031" w:type="dxa"/>
            <w:gridSpan w:val="2"/>
            <w:tcBorders>
              <w:top w:val="nil"/>
              <w:left w:val="single" w:sz="6" w:space="0" w:color="auto"/>
              <w:bottom w:val="nil"/>
              <w:right w:val="nil"/>
            </w:tcBorders>
          </w:tcPr>
          <w:p w14:paraId="3254D1EC" w14:textId="12E14E76" w:rsidR="0040701D" w:rsidRPr="00167595" w:rsidRDefault="0040701D" w:rsidP="00926D7A">
            <w:pPr>
              <w:jc w:val="right"/>
              <w:rPr>
                <w:sz w:val="20"/>
                <w:lang w:val="en-US"/>
              </w:rPr>
            </w:pPr>
            <w:r w:rsidRPr="00167595">
              <w:rPr>
                <w:sz w:val="20"/>
                <w:lang w:val="en-US"/>
              </w:rPr>
              <w:t>Signature of Offeror</w:t>
            </w:r>
          </w:p>
        </w:tc>
        <w:tc>
          <w:tcPr>
            <w:tcW w:w="2592" w:type="dxa"/>
            <w:gridSpan w:val="2"/>
            <w:tcBorders>
              <w:top w:val="nil"/>
              <w:left w:val="nil"/>
              <w:bottom w:val="nil"/>
              <w:right w:val="single" w:sz="6" w:space="0" w:color="auto"/>
            </w:tcBorders>
          </w:tcPr>
          <w:p w14:paraId="7B0618BB" w14:textId="77777777" w:rsidR="0040701D" w:rsidRPr="00167595" w:rsidRDefault="0040701D" w:rsidP="00926D7A">
            <w:pPr>
              <w:tabs>
                <w:tab w:val="left" w:pos="2297"/>
              </w:tabs>
              <w:rPr>
                <w:sz w:val="20"/>
                <w:lang w:val="en-US"/>
              </w:rPr>
            </w:pPr>
            <w:r w:rsidRPr="00167595">
              <w:rPr>
                <w:sz w:val="20"/>
                <w:u w:val="single"/>
                <w:lang w:val="en-US"/>
              </w:rPr>
              <w:tab/>
            </w:r>
          </w:p>
        </w:tc>
      </w:tr>
      <w:tr w:rsidR="0040701D" w:rsidRPr="00167595" w14:paraId="7FBE4556" w14:textId="77777777" w:rsidTr="00926D7A">
        <w:tc>
          <w:tcPr>
            <w:tcW w:w="720" w:type="dxa"/>
            <w:tcBorders>
              <w:top w:val="nil"/>
              <w:left w:val="nil"/>
              <w:bottom w:val="nil"/>
              <w:right w:val="nil"/>
            </w:tcBorders>
          </w:tcPr>
          <w:p w14:paraId="0FDF7092" w14:textId="77777777" w:rsidR="0040701D" w:rsidRPr="00167595" w:rsidRDefault="0040701D" w:rsidP="00926D7A">
            <w:pPr>
              <w:rPr>
                <w:sz w:val="20"/>
                <w:lang w:val="en-US"/>
              </w:rPr>
            </w:pPr>
          </w:p>
        </w:tc>
        <w:tc>
          <w:tcPr>
            <w:tcW w:w="2847" w:type="dxa"/>
            <w:tcBorders>
              <w:top w:val="nil"/>
              <w:left w:val="nil"/>
              <w:bottom w:val="nil"/>
              <w:right w:val="nil"/>
            </w:tcBorders>
          </w:tcPr>
          <w:p w14:paraId="09EE4A70" w14:textId="77777777" w:rsidR="0040701D" w:rsidRPr="00167595" w:rsidRDefault="0040701D" w:rsidP="00926D7A">
            <w:pPr>
              <w:rPr>
                <w:sz w:val="20"/>
                <w:lang w:val="en-US"/>
              </w:rPr>
            </w:pPr>
          </w:p>
        </w:tc>
        <w:tc>
          <w:tcPr>
            <w:tcW w:w="810" w:type="dxa"/>
            <w:tcBorders>
              <w:top w:val="nil"/>
              <w:left w:val="nil"/>
              <w:bottom w:val="nil"/>
              <w:right w:val="single" w:sz="6" w:space="0" w:color="auto"/>
            </w:tcBorders>
          </w:tcPr>
          <w:p w14:paraId="15AA6369" w14:textId="77777777" w:rsidR="0040701D" w:rsidRPr="00167595" w:rsidRDefault="0040701D" w:rsidP="00926D7A">
            <w:pPr>
              <w:rPr>
                <w:sz w:val="20"/>
                <w:lang w:val="en-US"/>
              </w:rPr>
            </w:pPr>
          </w:p>
        </w:tc>
        <w:tc>
          <w:tcPr>
            <w:tcW w:w="735" w:type="dxa"/>
            <w:tcBorders>
              <w:top w:val="nil"/>
              <w:left w:val="single" w:sz="6" w:space="0" w:color="auto"/>
              <w:bottom w:val="single" w:sz="6" w:space="0" w:color="auto"/>
              <w:right w:val="nil"/>
            </w:tcBorders>
          </w:tcPr>
          <w:p w14:paraId="44B479E0" w14:textId="77777777" w:rsidR="0040701D" w:rsidRPr="00167595" w:rsidRDefault="0040701D" w:rsidP="00926D7A">
            <w:pPr>
              <w:rPr>
                <w:sz w:val="20"/>
                <w:lang w:val="en-US"/>
              </w:rPr>
            </w:pPr>
          </w:p>
        </w:tc>
        <w:tc>
          <w:tcPr>
            <w:tcW w:w="1296" w:type="dxa"/>
            <w:tcBorders>
              <w:top w:val="nil"/>
              <w:left w:val="nil"/>
              <w:bottom w:val="single" w:sz="6" w:space="0" w:color="auto"/>
              <w:right w:val="nil"/>
            </w:tcBorders>
          </w:tcPr>
          <w:p w14:paraId="5AB47232" w14:textId="77777777" w:rsidR="0040701D" w:rsidRPr="00167595" w:rsidRDefault="0040701D" w:rsidP="00926D7A">
            <w:pPr>
              <w:rPr>
                <w:sz w:val="20"/>
                <w:lang w:val="en-US"/>
              </w:rPr>
            </w:pPr>
          </w:p>
        </w:tc>
        <w:tc>
          <w:tcPr>
            <w:tcW w:w="1296" w:type="dxa"/>
            <w:tcBorders>
              <w:top w:val="nil"/>
              <w:left w:val="nil"/>
              <w:bottom w:val="single" w:sz="6" w:space="0" w:color="auto"/>
              <w:right w:val="nil"/>
            </w:tcBorders>
          </w:tcPr>
          <w:p w14:paraId="578DD09D" w14:textId="77777777" w:rsidR="0040701D" w:rsidRPr="00167595" w:rsidRDefault="0040701D" w:rsidP="00926D7A">
            <w:pPr>
              <w:rPr>
                <w:sz w:val="20"/>
                <w:lang w:val="en-US"/>
              </w:rPr>
            </w:pPr>
          </w:p>
        </w:tc>
        <w:tc>
          <w:tcPr>
            <w:tcW w:w="1296" w:type="dxa"/>
            <w:tcBorders>
              <w:top w:val="nil"/>
              <w:left w:val="nil"/>
              <w:bottom w:val="single" w:sz="6" w:space="0" w:color="auto"/>
              <w:right w:val="single" w:sz="6" w:space="0" w:color="auto"/>
            </w:tcBorders>
          </w:tcPr>
          <w:p w14:paraId="7688F8D0" w14:textId="77777777" w:rsidR="0040701D" w:rsidRPr="00167595" w:rsidRDefault="0040701D" w:rsidP="00926D7A">
            <w:pPr>
              <w:rPr>
                <w:sz w:val="20"/>
                <w:lang w:val="en-US"/>
              </w:rPr>
            </w:pPr>
          </w:p>
        </w:tc>
      </w:tr>
    </w:tbl>
    <w:p w14:paraId="4176E529" w14:textId="77777777" w:rsidR="0040701D" w:rsidRPr="00167595" w:rsidRDefault="0040701D" w:rsidP="0040701D">
      <w:pPr>
        <w:jc w:val="center"/>
        <w:rPr>
          <w:lang w:val="en-US"/>
        </w:rPr>
      </w:pPr>
    </w:p>
    <w:p w14:paraId="0942258C" w14:textId="77777777" w:rsidR="0040701D" w:rsidRPr="00167595" w:rsidRDefault="0040701D" w:rsidP="0040701D">
      <w:pPr>
        <w:jc w:val="center"/>
        <w:rPr>
          <w:b/>
          <w:lang w:val="en-US"/>
        </w:rPr>
      </w:pPr>
    </w:p>
    <w:p w14:paraId="49A7228F" w14:textId="77777777" w:rsidR="0040701D" w:rsidRPr="00167595" w:rsidRDefault="0040701D" w:rsidP="0040701D">
      <w:pPr>
        <w:jc w:val="center"/>
        <w:rPr>
          <w:rFonts w:eastAsia="Calibri"/>
          <w:b/>
          <w:szCs w:val="22"/>
          <w:lang w:val="en-US" w:eastAsia="en-US"/>
        </w:rPr>
      </w:pPr>
      <w:r w:rsidRPr="00167595">
        <w:rPr>
          <w:b/>
          <w:lang w:val="en-US"/>
        </w:rPr>
        <w:t>Country of Origin Declaration Form</w:t>
      </w: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40701D" w:rsidRPr="00167595" w14:paraId="13B85C9A" w14:textId="77777777" w:rsidTr="00926D7A">
        <w:tc>
          <w:tcPr>
            <w:tcW w:w="720" w:type="dxa"/>
            <w:tcBorders>
              <w:top w:val="single" w:sz="6" w:space="0" w:color="auto"/>
              <w:left w:val="single" w:sz="6" w:space="0" w:color="auto"/>
              <w:bottom w:val="single" w:sz="6" w:space="0" w:color="auto"/>
              <w:right w:val="single" w:sz="6" w:space="0" w:color="auto"/>
            </w:tcBorders>
          </w:tcPr>
          <w:p w14:paraId="2BE5925B" w14:textId="77777777" w:rsidR="0040701D" w:rsidRPr="00167595" w:rsidRDefault="0040701D" w:rsidP="00926D7A">
            <w:pPr>
              <w:jc w:val="center"/>
              <w:rPr>
                <w:sz w:val="20"/>
                <w:lang w:val="en-US"/>
              </w:rPr>
            </w:pPr>
            <w:r w:rsidRPr="00167595">
              <w:rPr>
                <w:sz w:val="20"/>
                <w:lang w:val="en-US"/>
              </w:rPr>
              <w:t>Item</w:t>
            </w:r>
          </w:p>
        </w:tc>
        <w:tc>
          <w:tcPr>
            <w:tcW w:w="2952" w:type="dxa"/>
            <w:tcBorders>
              <w:top w:val="single" w:sz="6" w:space="0" w:color="auto"/>
              <w:left w:val="nil"/>
              <w:bottom w:val="single" w:sz="6" w:space="0" w:color="auto"/>
              <w:right w:val="single" w:sz="6" w:space="0" w:color="auto"/>
            </w:tcBorders>
          </w:tcPr>
          <w:p w14:paraId="212C6EB3" w14:textId="77777777" w:rsidR="0040701D" w:rsidRPr="00167595" w:rsidRDefault="0040701D" w:rsidP="00926D7A">
            <w:pPr>
              <w:jc w:val="center"/>
              <w:rPr>
                <w:rFonts w:eastAsia="Calibri"/>
                <w:sz w:val="20"/>
                <w:szCs w:val="22"/>
                <w:lang w:val="en-US" w:eastAsia="en-US"/>
              </w:rPr>
            </w:pPr>
            <w:r w:rsidRPr="00167595">
              <w:rPr>
                <w:sz w:val="20"/>
                <w:lang w:val="en-US"/>
              </w:rPr>
              <w:t>Description</w:t>
            </w:r>
          </w:p>
        </w:tc>
        <w:tc>
          <w:tcPr>
            <w:tcW w:w="1631" w:type="dxa"/>
            <w:tcBorders>
              <w:top w:val="single" w:sz="6" w:space="0" w:color="auto"/>
              <w:left w:val="nil"/>
              <w:bottom w:val="single" w:sz="6" w:space="0" w:color="auto"/>
              <w:right w:val="single" w:sz="6" w:space="0" w:color="auto"/>
            </w:tcBorders>
          </w:tcPr>
          <w:p w14:paraId="409F8100" w14:textId="77777777" w:rsidR="0040701D" w:rsidRPr="00167595" w:rsidRDefault="0040701D" w:rsidP="00926D7A">
            <w:pPr>
              <w:jc w:val="center"/>
              <w:rPr>
                <w:rFonts w:eastAsia="Calibri"/>
                <w:sz w:val="20"/>
                <w:szCs w:val="22"/>
                <w:lang w:val="en-US" w:eastAsia="en-US"/>
              </w:rPr>
            </w:pPr>
            <w:r w:rsidRPr="00167595">
              <w:rPr>
                <w:sz w:val="20"/>
                <w:lang w:val="en-US"/>
              </w:rPr>
              <w:t>Code</w:t>
            </w:r>
          </w:p>
        </w:tc>
        <w:tc>
          <w:tcPr>
            <w:tcW w:w="3690" w:type="dxa"/>
            <w:tcBorders>
              <w:top w:val="single" w:sz="6" w:space="0" w:color="auto"/>
              <w:left w:val="single" w:sz="6" w:space="0" w:color="auto"/>
              <w:bottom w:val="single" w:sz="6" w:space="0" w:color="auto"/>
              <w:right w:val="single" w:sz="6" w:space="0" w:color="auto"/>
            </w:tcBorders>
          </w:tcPr>
          <w:p w14:paraId="4224AAC7" w14:textId="77777777" w:rsidR="0040701D" w:rsidRPr="00167595" w:rsidRDefault="0040701D" w:rsidP="00926D7A">
            <w:pPr>
              <w:jc w:val="center"/>
              <w:rPr>
                <w:rFonts w:eastAsia="Calibri"/>
                <w:sz w:val="20"/>
                <w:szCs w:val="22"/>
                <w:lang w:val="en-US" w:eastAsia="en-US"/>
              </w:rPr>
            </w:pPr>
            <w:r w:rsidRPr="00167595">
              <w:rPr>
                <w:sz w:val="20"/>
                <w:lang w:val="en-US"/>
              </w:rPr>
              <w:t>Country</w:t>
            </w:r>
          </w:p>
        </w:tc>
      </w:tr>
      <w:tr w:rsidR="0040701D" w:rsidRPr="00167595" w14:paraId="5F9DBA5F" w14:textId="77777777" w:rsidTr="00926D7A">
        <w:tc>
          <w:tcPr>
            <w:tcW w:w="720" w:type="dxa"/>
            <w:tcBorders>
              <w:top w:val="single" w:sz="6" w:space="0" w:color="auto"/>
              <w:left w:val="single" w:sz="6" w:space="0" w:color="auto"/>
              <w:right w:val="single" w:sz="6" w:space="0" w:color="auto"/>
            </w:tcBorders>
          </w:tcPr>
          <w:p w14:paraId="22C53E4A" w14:textId="77777777" w:rsidR="0040701D" w:rsidRPr="00167595" w:rsidRDefault="0040701D" w:rsidP="00926D7A">
            <w:pPr>
              <w:rPr>
                <w:sz w:val="20"/>
                <w:lang w:val="en-US"/>
              </w:rPr>
            </w:pPr>
          </w:p>
        </w:tc>
        <w:tc>
          <w:tcPr>
            <w:tcW w:w="2952" w:type="dxa"/>
            <w:tcBorders>
              <w:top w:val="single" w:sz="6" w:space="0" w:color="auto"/>
              <w:left w:val="nil"/>
              <w:right w:val="single" w:sz="6" w:space="0" w:color="auto"/>
            </w:tcBorders>
          </w:tcPr>
          <w:p w14:paraId="03F35528" w14:textId="77777777" w:rsidR="0040701D" w:rsidRPr="00167595" w:rsidRDefault="0040701D" w:rsidP="00926D7A">
            <w:pPr>
              <w:rPr>
                <w:sz w:val="20"/>
                <w:lang w:val="en-US"/>
              </w:rPr>
            </w:pPr>
          </w:p>
        </w:tc>
        <w:tc>
          <w:tcPr>
            <w:tcW w:w="1631" w:type="dxa"/>
            <w:tcBorders>
              <w:top w:val="single" w:sz="6" w:space="0" w:color="auto"/>
              <w:left w:val="nil"/>
              <w:right w:val="single" w:sz="6" w:space="0" w:color="auto"/>
            </w:tcBorders>
          </w:tcPr>
          <w:p w14:paraId="2916A2D2" w14:textId="77777777" w:rsidR="0040701D" w:rsidRPr="00167595" w:rsidRDefault="0040701D" w:rsidP="00926D7A">
            <w:pPr>
              <w:rPr>
                <w:sz w:val="20"/>
                <w:lang w:val="en-US"/>
              </w:rPr>
            </w:pPr>
          </w:p>
        </w:tc>
        <w:tc>
          <w:tcPr>
            <w:tcW w:w="3690" w:type="dxa"/>
            <w:tcBorders>
              <w:top w:val="single" w:sz="6" w:space="0" w:color="auto"/>
              <w:left w:val="single" w:sz="6" w:space="0" w:color="auto"/>
              <w:right w:val="single" w:sz="6" w:space="0" w:color="auto"/>
            </w:tcBorders>
          </w:tcPr>
          <w:p w14:paraId="64710A1C" w14:textId="77777777" w:rsidR="0040701D" w:rsidRPr="00167595" w:rsidRDefault="0040701D" w:rsidP="00926D7A">
            <w:pPr>
              <w:rPr>
                <w:sz w:val="20"/>
                <w:lang w:val="en-US"/>
              </w:rPr>
            </w:pPr>
          </w:p>
        </w:tc>
      </w:tr>
      <w:tr w:rsidR="0040701D" w:rsidRPr="00167595" w14:paraId="61136158" w14:textId="77777777" w:rsidTr="00926D7A">
        <w:tc>
          <w:tcPr>
            <w:tcW w:w="720" w:type="dxa"/>
            <w:tcBorders>
              <w:left w:val="single" w:sz="6" w:space="0" w:color="auto"/>
              <w:right w:val="single" w:sz="6" w:space="0" w:color="auto"/>
            </w:tcBorders>
          </w:tcPr>
          <w:p w14:paraId="4103C56C" w14:textId="77777777" w:rsidR="0040701D" w:rsidRPr="00167595" w:rsidRDefault="0040701D" w:rsidP="00926D7A">
            <w:pPr>
              <w:rPr>
                <w:sz w:val="20"/>
                <w:lang w:val="en-US"/>
              </w:rPr>
            </w:pPr>
          </w:p>
        </w:tc>
        <w:tc>
          <w:tcPr>
            <w:tcW w:w="2952" w:type="dxa"/>
            <w:tcBorders>
              <w:left w:val="nil"/>
              <w:right w:val="single" w:sz="6" w:space="0" w:color="auto"/>
            </w:tcBorders>
          </w:tcPr>
          <w:p w14:paraId="48B9A430" w14:textId="77777777" w:rsidR="0040701D" w:rsidRPr="00167595" w:rsidRDefault="0040701D" w:rsidP="00926D7A">
            <w:pPr>
              <w:rPr>
                <w:sz w:val="20"/>
                <w:lang w:val="en-US"/>
              </w:rPr>
            </w:pPr>
          </w:p>
        </w:tc>
        <w:tc>
          <w:tcPr>
            <w:tcW w:w="1631" w:type="dxa"/>
            <w:tcBorders>
              <w:left w:val="nil"/>
              <w:right w:val="single" w:sz="6" w:space="0" w:color="auto"/>
            </w:tcBorders>
          </w:tcPr>
          <w:p w14:paraId="14DCAB1E" w14:textId="77777777" w:rsidR="0040701D" w:rsidRPr="00167595" w:rsidRDefault="0040701D" w:rsidP="00926D7A">
            <w:pPr>
              <w:rPr>
                <w:sz w:val="20"/>
                <w:lang w:val="en-US"/>
              </w:rPr>
            </w:pPr>
          </w:p>
        </w:tc>
        <w:tc>
          <w:tcPr>
            <w:tcW w:w="3690" w:type="dxa"/>
            <w:tcBorders>
              <w:left w:val="single" w:sz="6" w:space="0" w:color="auto"/>
              <w:right w:val="single" w:sz="6" w:space="0" w:color="auto"/>
            </w:tcBorders>
          </w:tcPr>
          <w:p w14:paraId="709D6407" w14:textId="77777777" w:rsidR="0040701D" w:rsidRPr="00167595" w:rsidRDefault="0040701D" w:rsidP="00926D7A">
            <w:pPr>
              <w:rPr>
                <w:sz w:val="20"/>
                <w:lang w:val="en-US"/>
              </w:rPr>
            </w:pPr>
          </w:p>
        </w:tc>
      </w:tr>
      <w:tr w:rsidR="0040701D" w:rsidRPr="00167595" w14:paraId="01FDB874" w14:textId="77777777" w:rsidTr="00926D7A">
        <w:tc>
          <w:tcPr>
            <w:tcW w:w="720" w:type="dxa"/>
            <w:tcBorders>
              <w:left w:val="single" w:sz="6" w:space="0" w:color="auto"/>
              <w:right w:val="single" w:sz="6" w:space="0" w:color="auto"/>
            </w:tcBorders>
          </w:tcPr>
          <w:p w14:paraId="3F8A5019" w14:textId="77777777" w:rsidR="0040701D" w:rsidRPr="00167595" w:rsidRDefault="0040701D" w:rsidP="00926D7A">
            <w:pPr>
              <w:rPr>
                <w:sz w:val="20"/>
                <w:lang w:val="en-US"/>
              </w:rPr>
            </w:pPr>
          </w:p>
        </w:tc>
        <w:tc>
          <w:tcPr>
            <w:tcW w:w="2952" w:type="dxa"/>
            <w:tcBorders>
              <w:left w:val="nil"/>
              <w:right w:val="single" w:sz="6" w:space="0" w:color="auto"/>
            </w:tcBorders>
          </w:tcPr>
          <w:p w14:paraId="382FB4D6" w14:textId="77777777" w:rsidR="0040701D" w:rsidRPr="00167595" w:rsidRDefault="0040701D" w:rsidP="00926D7A">
            <w:pPr>
              <w:rPr>
                <w:sz w:val="20"/>
                <w:lang w:val="en-US"/>
              </w:rPr>
            </w:pPr>
          </w:p>
        </w:tc>
        <w:tc>
          <w:tcPr>
            <w:tcW w:w="1631" w:type="dxa"/>
            <w:tcBorders>
              <w:left w:val="nil"/>
              <w:right w:val="single" w:sz="6" w:space="0" w:color="auto"/>
            </w:tcBorders>
          </w:tcPr>
          <w:p w14:paraId="193942D9" w14:textId="77777777" w:rsidR="0040701D" w:rsidRPr="00167595" w:rsidRDefault="0040701D" w:rsidP="00926D7A">
            <w:pPr>
              <w:rPr>
                <w:sz w:val="20"/>
                <w:lang w:val="en-US"/>
              </w:rPr>
            </w:pPr>
          </w:p>
        </w:tc>
        <w:tc>
          <w:tcPr>
            <w:tcW w:w="3690" w:type="dxa"/>
            <w:tcBorders>
              <w:left w:val="single" w:sz="6" w:space="0" w:color="auto"/>
              <w:right w:val="single" w:sz="6" w:space="0" w:color="auto"/>
            </w:tcBorders>
          </w:tcPr>
          <w:p w14:paraId="44C62EC9" w14:textId="77777777" w:rsidR="0040701D" w:rsidRPr="00167595" w:rsidRDefault="0040701D" w:rsidP="00926D7A">
            <w:pPr>
              <w:rPr>
                <w:sz w:val="20"/>
                <w:lang w:val="en-US"/>
              </w:rPr>
            </w:pPr>
          </w:p>
        </w:tc>
      </w:tr>
      <w:tr w:rsidR="0040701D" w:rsidRPr="00167595" w14:paraId="28BAD723" w14:textId="77777777" w:rsidTr="00926D7A">
        <w:tc>
          <w:tcPr>
            <w:tcW w:w="720" w:type="dxa"/>
            <w:tcBorders>
              <w:left w:val="single" w:sz="6" w:space="0" w:color="auto"/>
              <w:right w:val="single" w:sz="6" w:space="0" w:color="auto"/>
            </w:tcBorders>
          </w:tcPr>
          <w:p w14:paraId="7D99EF09" w14:textId="77777777" w:rsidR="0040701D" w:rsidRPr="00167595" w:rsidRDefault="0040701D" w:rsidP="00926D7A">
            <w:pPr>
              <w:rPr>
                <w:sz w:val="20"/>
                <w:lang w:val="en-US"/>
              </w:rPr>
            </w:pPr>
          </w:p>
        </w:tc>
        <w:tc>
          <w:tcPr>
            <w:tcW w:w="2952" w:type="dxa"/>
            <w:tcBorders>
              <w:left w:val="nil"/>
              <w:right w:val="single" w:sz="6" w:space="0" w:color="auto"/>
            </w:tcBorders>
          </w:tcPr>
          <w:p w14:paraId="1574359E" w14:textId="77777777" w:rsidR="0040701D" w:rsidRPr="00167595" w:rsidRDefault="0040701D" w:rsidP="00926D7A">
            <w:pPr>
              <w:rPr>
                <w:sz w:val="20"/>
                <w:lang w:val="en-US"/>
              </w:rPr>
            </w:pPr>
          </w:p>
        </w:tc>
        <w:tc>
          <w:tcPr>
            <w:tcW w:w="1631" w:type="dxa"/>
            <w:tcBorders>
              <w:left w:val="nil"/>
              <w:right w:val="single" w:sz="6" w:space="0" w:color="auto"/>
            </w:tcBorders>
          </w:tcPr>
          <w:p w14:paraId="2639B6DB" w14:textId="77777777" w:rsidR="0040701D" w:rsidRPr="00167595" w:rsidRDefault="0040701D" w:rsidP="00926D7A">
            <w:pPr>
              <w:rPr>
                <w:sz w:val="20"/>
                <w:lang w:val="en-US"/>
              </w:rPr>
            </w:pPr>
          </w:p>
        </w:tc>
        <w:tc>
          <w:tcPr>
            <w:tcW w:w="3690" w:type="dxa"/>
            <w:tcBorders>
              <w:left w:val="single" w:sz="6" w:space="0" w:color="auto"/>
              <w:right w:val="single" w:sz="6" w:space="0" w:color="auto"/>
            </w:tcBorders>
          </w:tcPr>
          <w:p w14:paraId="0F28BBD7" w14:textId="77777777" w:rsidR="0040701D" w:rsidRPr="00167595" w:rsidRDefault="0040701D" w:rsidP="00926D7A">
            <w:pPr>
              <w:rPr>
                <w:sz w:val="20"/>
                <w:lang w:val="en-US"/>
              </w:rPr>
            </w:pPr>
          </w:p>
        </w:tc>
      </w:tr>
      <w:tr w:rsidR="0040701D" w:rsidRPr="00167595" w14:paraId="2EC976FE" w14:textId="77777777" w:rsidTr="00926D7A">
        <w:tc>
          <w:tcPr>
            <w:tcW w:w="720" w:type="dxa"/>
            <w:tcBorders>
              <w:left w:val="single" w:sz="6" w:space="0" w:color="auto"/>
              <w:bottom w:val="single" w:sz="6" w:space="0" w:color="auto"/>
              <w:right w:val="single" w:sz="6" w:space="0" w:color="auto"/>
            </w:tcBorders>
          </w:tcPr>
          <w:p w14:paraId="22DC1DC0" w14:textId="77777777" w:rsidR="0040701D" w:rsidRPr="00167595" w:rsidRDefault="0040701D" w:rsidP="00926D7A">
            <w:pPr>
              <w:rPr>
                <w:sz w:val="20"/>
                <w:lang w:val="en-US"/>
              </w:rPr>
            </w:pPr>
          </w:p>
        </w:tc>
        <w:tc>
          <w:tcPr>
            <w:tcW w:w="2952" w:type="dxa"/>
            <w:tcBorders>
              <w:left w:val="nil"/>
              <w:bottom w:val="single" w:sz="6" w:space="0" w:color="auto"/>
              <w:right w:val="single" w:sz="6" w:space="0" w:color="auto"/>
            </w:tcBorders>
          </w:tcPr>
          <w:p w14:paraId="716E25E4" w14:textId="77777777" w:rsidR="0040701D" w:rsidRPr="00167595" w:rsidRDefault="0040701D" w:rsidP="00926D7A">
            <w:pPr>
              <w:rPr>
                <w:sz w:val="20"/>
                <w:lang w:val="en-US"/>
              </w:rPr>
            </w:pPr>
          </w:p>
        </w:tc>
        <w:tc>
          <w:tcPr>
            <w:tcW w:w="1631" w:type="dxa"/>
            <w:tcBorders>
              <w:left w:val="nil"/>
              <w:bottom w:val="single" w:sz="6" w:space="0" w:color="auto"/>
              <w:right w:val="single" w:sz="6" w:space="0" w:color="auto"/>
            </w:tcBorders>
          </w:tcPr>
          <w:p w14:paraId="29B07F2F" w14:textId="77777777" w:rsidR="0040701D" w:rsidRPr="00167595" w:rsidRDefault="0040701D" w:rsidP="00926D7A">
            <w:pPr>
              <w:rPr>
                <w:sz w:val="20"/>
                <w:lang w:val="en-US"/>
              </w:rPr>
            </w:pPr>
          </w:p>
        </w:tc>
        <w:tc>
          <w:tcPr>
            <w:tcW w:w="3690" w:type="dxa"/>
            <w:tcBorders>
              <w:left w:val="single" w:sz="6" w:space="0" w:color="auto"/>
              <w:bottom w:val="single" w:sz="6" w:space="0" w:color="auto"/>
              <w:right w:val="single" w:sz="6" w:space="0" w:color="auto"/>
            </w:tcBorders>
          </w:tcPr>
          <w:p w14:paraId="730C0284" w14:textId="77777777" w:rsidR="0040701D" w:rsidRPr="00167595" w:rsidRDefault="0040701D" w:rsidP="00926D7A">
            <w:pPr>
              <w:rPr>
                <w:sz w:val="20"/>
                <w:lang w:val="en-US"/>
              </w:rPr>
            </w:pPr>
          </w:p>
        </w:tc>
      </w:tr>
    </w:tbl>
    <w:p w14:paraId="01E6BDA0" w14:textId="77777777" w:rsidR="0040701D" w:rsidRPr="00167595" w:rsidRDefault="0040701D" w:rsidP="0040701D">
      <w:pPr>
        <w:pStyle w:val="S4-header1"/>
        <w:outlineLvl w:val="1"/>
        <w:rPr>
          <w:b w:val="0"/>
        </w:rPr>
      </w:pPr>
      <w:r w:rsidRPr="00167595">
        <w:rPr>
          <w:b w:val="0"/>
        </w:rPr>
        <w:br w:type="page"/>
      </w:r>
    </w:p>
    <w:p w14:paraId="0C056451" w14:textId="77777777" w:rsidR="0040701D" w:rsidRPr="00167595" w:rsidRDefault="0040701D" w:rsidP="0040701D">
      <w:pPr>
        <w:pStyle w:val="S4-header1"/>
        <w:outlineLvl w:val="1"/>
        <w:rPr>
          <w:rFonts w:eastAsia="SimSun"/>
          <w:bCs/>
          <w:sz w:val="28"/>
          <w:szCs w:val="24"/>
          <w:lang w:eastAsia="zh-CN"/>
        </w:rPr>
      </w:pPr>
      <w:r w:rsidRPr="00167595">
        <w:rPr>
          <w:bCs/>
          <w:sz w:val="28"/>
          <w:szCs w:val="28"/>
        </w:rPr>
        <w:t xml:space="preserve">Breakdown of </w:t>
      </w:r>
      <w:r w:rsidRPr="00167595">
        <w:rPr>
          <w:rFonts w:eastAsia="SimSun"/>
          <w:bCs/>
          <w:sz w:val="28"/>
          <w:szCs w:val="24"/>
          <w:lang w:eastAsia="zh-CN"/>
        </w:rPr>
        <w:t xml:space="preserve">Rates and Prices Schedule No. 3. </w:t>
      </w:r>
    </w:p>
    <w:p w14:paraId="45E62BF4" w14:textId="77777777" w:rsidR="0040701D" w:rsidRPr="00167595" w:rsidRDefault="0040701D" w:rsidP="0040701D">
      <w:pPr>
        <w:pStyle w:val="S4-header1"/>
        <w:outlineLvl w:val="1"/>
        <w:rPr>
          <w:rFonts w:eastAsia="SimSun"/>
          <w:bCs/>
          <w:sz w:val="28"/>
          <w:szCs w:val="24"/>
          <w:lang w:eastAsia="zh-CN"/>
        </w:rPr>
      </w:pPr>
      <w:r w:rsidRPr="00167595">
        <w:rPr>
          <w:rFonts w:eastAsia="SimSun"/>
          <w:bCs/>
          <w:sz w:val="28"/>
          <w:szCs w:val="24"/>
          <w:lang w:eastAsia="zh-CN"/>
        </w:rPr>
        <w:t>Plant and Mandatory Spare Parts Supplied from Within the Employer’s Country</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843"/>
        <w:gridCol w:w="536"/>
        <w:gridCol w:w="1379"/>
      </w:tblGrid>
      <w:tr w:rsidR="0040701D" w:rsidRPr="00167595" w14:paraId="22678E1F" w14:textId="77777777" w:rsidTr="00926D7A">
        <w:tc>
          <w:tcPr>
            <w:tcW w:w="720" w:type="dxa"/>
            <w:tcBorders>
              <w:top w:val="single" w:sz="6" w:space="0" w:color="auto"/>
              <w:bottom w:val="nil"/>
              <w:right w:val="nil"/>
            </w:tcBorders>
          </w:tcPr>
          <w:p w14:paraId="2A3106C6" w14:textId="77777777" w:rsidR="0040701D" w:rsidRPr="00167595" w:rsidRDefault="0040701D" w:rsidP="00926D7A">
            <w:pPr>
              <w:jc w:val="center"/>
              <w:rPr>
                <w:sz w:val="20"/>
                <w:lang w:val="en-US"/>
              </w:rPr>
            </w:pPr>
            <w:r w:rsidRPr="00167595">
              <w:rPr>
                <w:sz w:val="20"/>
                <w:lang w:val="en-US"/>
              </w:rPr>
              <w:t>Item</w:t>
            </w:r>
          </w:p>
        </w:tc>
        <w:tc>
          <w:tcPr>
            <w:tcW w:w="3683" w:type="dxa"/>
            <w:gridSpan w:val="3"/>
            <w:tcBorders>
              <w:top w:val="single" w:sz="6" w:space="0" w:color="auto"/>
              <w:left w:val="single" w:sz="6" w:space="0" w:color="auto"/>
              <w:bottom w:val="nil"/>
              <w:right w:val="single" w:sz="6" w:space="0" w:color="auto"/>
            </w:tcBorders>
          </w:tcPr>
          <w:p w14:paraId="35DDAE00" w14:textId="77777777" w:rsidR="0040701D" w:rsidRPr="00167595" w:rsidRDefault="0040701D" w:rsidP="00926D7A">
            <w:pPr>
              <w:jc w:val="center"/>
              <w:rPr>
                <w:rFonts w:eastAsia="Calibri"/>
                <w:sz w:val="20"/>
                <w:szCs w:val="22"/>
                <w:lang w:val="en-US" w:eastAsia="en-US"/>
              </w:rPr>
            </w:pPr>
            <w:r w:rsidRPr="00167595">
              <w:rPr>
                <w:sz w:val="20"/>
                <w:lang w:val="en-US"/>
              </w:rPr>
              <w:t>Description</w:t>
            </w:r>
          </w:p>
        </w:tc>
        <w:tc>
          <w:tcPr>
            <w:tcW w:w="766" w:type="dxa"/>
            <w:gridSpan w:val="2"/>
            <w:tcBorders>
              <w:top w:val="single" w:sz="6" w:space="0" w:color="auto"/>
              <w:left w:val="single" w:sz="6" w:space="0" w:color="auto"/>
              <w:bottom w:val="nil"/>
              <w:right w:val="single" w:sz="6" w:space="0" w:color="auto"/>
            </w:tcBorders>
          </w:tcPr>
          <w:p w14:paraId="14690833" w14:textId="77777777" w:rsidR="0040701D" w:rsidRPr="00167595" w:rsidRDefault="0040701D" w:rsidP="00926D7A">
            <w:pPr>
              <w:jc w:val="center"/>
              <w:rPr>
                <w:rFonts w:eastAsia="Calibri"/>
                <w:sz w:val="20"/>
                <w:szCs w:val="22"/>
                <w:lang w:val="en-US" w:eastAsia="en-US"/>
              </w:rPr>
            </w:pPr>
            <w:r w:rsidRPr="00167595">
              <w:rPr>
                <w:sz w:val="20"/>
                <w:lang w:val="en-US"/>
              </w:rPr>
              <w:t>Qty.</w:t>
            </w:r>
          </w:p>
        </w:tc>
        <w:tc>
          <w:tcPr>
            <w:tcW w:w="1916" w:type="dxa"/>
            <w:gridSpan w:val="2"/>
            <w:tcBorders>
              <w:top w:val="single" w:sz="6" w:space="0" w:color="auto"/>
              <w:left w:val="nil"/>
              <w:bottom w:val="nil"/>
              <w:right w:val="nil"/>
            </w:tcBorders>
          </w:tcPr>
          <w:p w14:paraId="1C6C49F9" w14:textId="77777777" w:rsidR="0040701D" w:rsidRPr="00167595" w:rsidRDefault="0040701D" w:rsidP="00926D7A">
            <w:pPr>
              <w:jc w:val="center"/>
              <w:rPr>
                <w:sz w:val="20"/>
                <w:lang w:val="en-US"/>
              </w:rPr>
            </w:pPr>
            <w:r w:rsidRPr="00167595">
              <w:rPr>
                <w:sz w:val="20"/>
                <w:lang w:val="en-US"/>
              </w:rPr>
              <w:t>EXW Unit Price</w:t>
            </w:r>
            <w:r w:rsidRPr="00167595">
              <w:rPr>
                <w:rStyle w:val="FootnoteReference"/>
                <w:sz w:val="20"/>
                <w:lang w:val="en-US"/>
              </w:rPr>
              <w:footnoteReference w:id="14"/>
            </w:r>
          </w:p>
        </w:tc>
        <w:tc>
          <w:tcPr>
            <w:tcW w:w="1915" w:type="dxa"/>
            <w:gridSpan w:val="2"/>
            <w:tcBorders>
              <w:top w:val="single" w:sz="6" w:space="0" w:color="auto"/>
              <w:left w:val="single" w:sz="6" w:space="0" w:color="auto"/>
              <w:bottom w:val="nil"/>
            </w:tcBorders>
          </w:tcPr>
          <w:p w14:paraId="015E86D7" w14:textId="77777777" w:rsidR="0040701D" w:rsidRPr="00167595" w:rsidRDefault="0040701D" w:rsidP="00926D7A">
            <w:pPr>
              <w:jc w:val="center"/>
              <w:rPr>
                <w:sz w:val="20"/>
                <w:lang w:val="en-US"/>
              </w:rPr>
            </w:pPr>
            <w:r w:rsidRPr="00167595">
              <w:rPr>
                <w:sz w:val="20"/>
                <w:lang w:val="en-US"/>
              </w:rPr>
              <w:t>EXW Total Price</w:t>
            </w:r>
            <w:r w:rsidRPr="00167595">
              <w:rPr>
                <w:rStyle w:val="FootnoteReference"/>
                <w:sz w:val="20"/>
                <w:lang w:val="en-US"/>
              </w:rPr>
              <w:footnoteReference w:id="15"/>
            </w:r>
          </w:p>
        </w:tc>
      </w:tr>
      <w:tr w:rsidR="0040701D" w:rsidRPr="00167595" w14:paraId="5519F54C" w14:textId="77777777" w:rsidTr="00926D7A">
        <w:tc>
          <w:tcPr>
            <w:tcW w:w="720" w:type="dxa"/>
            <w:tcBorders>
              <w:top w:val="nil"/>
              <w:bottom w:val="single" w:sz="6" w:space="0" w:color="auto"/>
              <w:right w:val="nil"/>
            </w:tcBorders>
          </w:tcPr>
          <w:p w14:paraId="79C3EE96" w14:textId="77777777" w:rsidR="0040701D" w:rsidRPr="00167595" w:rsidRDefault="0040701D" w:rsidP="00926D7A">
            <w:pPr>
              <w:rPr>
                <w:sz w:val="20"/>
                <w:lang w:val="en-US"/>
              </w:rPr>
            </w:pPr>
          </w:p>
        </w:tc>
        <w:tc>
          <w:tcPr>
            <w:tcW w:w="3683" w:type="dxa"/>
            <w:gridSpan w:val="3"/>
            <w:tcBorders>
              <w:top w:val="nil"/>
              <w:left w:val="single" w:sz="6" w:space="0" w:color="auto"/>
              <w:bottom w:val="single" w:sz="6" w:space="0" w:color="auto"/>
              <w:right w:val="single" w:sz="6" w:space="0" w:color="auto"/>
            </w:tcBorders>
          </w:tcPr>
          <w:p w14:paraId="6CA4E617" w14:textId="77777777" w:rsidR="0040701D" w:rsidRPr="00167595" w:rsidRDefault="0040701D" w:rsidP="00926D7A">
            <w:pPr>
              <w:rPr>
                <w:sz w:val="20"/>
                <w:lang w:val="en-US"/>
              </w:rPr>
            </w:pPr>
          </w:p>
        </w:tc>
        <w:tc>
          <w:tcPr>
            <w:tcW w:w="766" w:type="dxa"/>
            <w:gridSpan w:val="2"/>
            <w:tcBorders>
              <w:top w:val="nil"/>
              <w:left w:val="single" w:sz="6" w:space="0" w:color="auto"/>
              <w:bottom w:val="single" w:sz="6" w:space="0" w:color="auto"/>
              <w:right w:val="single" w:sz="6" w:space="0" w:color="auto"/>
            </w:tcBorders>
          </w:tcPr>
          <w:p w14:paraId="0D1BF0AD" w14:textId="77777777" w:rsidR="0040701D" w:rsidRPr="00167595" w:rsidRDefault="0040701D" w:rsidP="00926D7A">
            <w:pPr>
              <w:jc w:val="center"/>
              <w:rPr>
                <w:rFonts w:eastAsia="Calibri"/>
                <w:i/>
                <w:sz w:val="20"/>
                <w:szCs w:val="22"/>
                <w:lang w:val="en-US" w:eastAsia="en-US"/>
              </w:rPr>
            </w:pPr>
            <w:r w:rsidRPr="00167595">
              <w:rPr>
                <w:i/>
                <w:sz w:val="20"/>
                <w:lang w:val="en-US"/>
              </w:rPr>
              <w:t>(1)</w:t>
            </w:r>
          </w:p>
        </w:tc>
        <w:tc>
          <w:tcPr>
            <w:tcW w:w="1916" w:type="dxa"/>
            <w:gridSpan w:val="2"/>
            <w:tcBorders>
              <w:top w:val="nil"/>
              <w:left w:val="nil"/>
              <w:bottom w:val="nil"/>
              <w:right w:val="single" w:sz="6" w:space="0" w:color="auto"/>
            </w:tcBorders>
          </w:tcPr>
          <w:p w14:paraId="03ECDB1E" w14:textId="77777777" w:rsidR="0040701D" w:rsidRPr="00167595" w:rsidRDefault="0040701D" w:rsidP="00926D7A">
            <w:pPr>
              <w:jc w:val="center"/>
              <w:rPr>
                <w:rFonts w:eastAsia="Calibri"/>
                <w:i/>
                <w:sz w:val="20"/>
                <w:szCs w:val="22"/>
                <w:lang w:val="en-US" w:eastAsia="en-US"/>
              </w:rPr>
            </w:pPr>
            <w:r w:rsidRPr="00167595">
              <w:rPr>
                <w:i/>
                <w:sz w:val="20"/>
                <w:lang w:val="en-US"/>
              </w:rPr>
              <w:t>(2)</w:t>
            </w:r>
          </w:p>
        </w:tc>
        <w:tc>
          <w:tcPr>
            <w:tcW w:w="1915" w:type="dxa"/>
            <w:gridSpan w:val="2"/>
            <w:tcBorders>
              <w:top w:val="nil"/>
              <w:left w:val="nil"/>
              <w:bottom w:val="single" w:sz="6" w:space="0" w:color="auto"/>
            </w:tcBorders>
          </w:tcPr>
          <w:p w14:paraId="309EBF34" w14:textId="77777777" w:rsidR="0040701D" w:rsidRPr="00167595" w:rsidRDefault="0040701D" w:rsidP="00926D7A">
            <w:pPr>
              <w:jc w:val="center"/>
              <w:rPr>
                <w:rFonts w:eastAsia="Calibri"/>
                <w:i/>
                <w:sz w:val="20"/>
                <w:szCs w:val="22"/>
                <w:lang w:val="en-US" w:eastAsia="en-US"/>
              </w:rPr>
            </w:pPr>
            <w:r w:rsidRPr="00167595">
              <w:rPr>
                <w:i/>
                <w:sz w:val="20"/>
                <w:lang w:val="en-US"/>
              </w:rPr>
              <w:t>(1) x (2)</w:t>
            </w:r>
          </w:p>
        </w:tc>
      </w:tr>
      <w:tr w:rsidR="0040701D" w:rsidRPr="00167595" w14:paraId="63DC1382" w14:textId="77777777" w:rsidTr="00926D7A">
        <w:tc>
          <w:tcPr>
            <w:tcW w:w="720" w:type="dxa"/>
            <w:tcBorders>
              <w:top w:val="nil"/>
              <w:right w:val="nil"/>
            </w:tcBorders>
          </w:tcPr>
          <w:p w14:paraId="5FE4426B" w14:textId="77777777" w:rsidR="0040701D" w:rsidRPr="00167595" w:rsidRDefault="0040701D" w:rsidP="00926D7A">
            <w:pPr>
              <w:rPr>
                <w:sz w:val="20"/>
                <w:lang w:val="en-US"/>
              </w:rPr>
            </w:pPr>
          </w:p>
        </w:tc>
        <w:tc>
          <w:tcPr>
            <w:tcW w:w="3683" w:type="dxa"/>
            <w:gridSpan w:val="3"/>
            <w:tcBorders>
              <w:top w:val="nil"/>
              <w:left w:val="single" w:sz="6" w:space="0" w:color="auto"/>
              <w:right w:val="single" w:sz="6" w:space="0" w:color="auto"/>
            </w:tcBorders>
          </w:tcPr>
          <w:p w14:paraId="52D4EC98" w14:textId="77777777" w:rsidR="0040701D" w:rsidRPr="00167595" w:rsidRDefault="0040701D" w:rsidP="00926D7A">
            <w:pPr>
              <w:rPr>
                <w:sz w:val="20"/>
                <w:lang w:val="en-US"/>
              </w:rPr>
            </w:pPr>
          </w:p>
        </w:tc>
        <w:tc>
          <w:tcPr>
            <w:tcW w:w="766" w:type="dxa"/>
            <w:gridSpan w:val="2"/>
            <w:tcBorders>
              <w:top w:val="nil"/>
              <w:left w:val="single" w:sz="6" w:space="0" w:color="auto"/>
              <w:right w:val="single" w:sz="6" w:space="0" w:color="auto"/>
            </w:tcBorders>
          </w:tcPr>
          <w:p w14:paraId="4D85685F" w14:textId="77777777" w:rsidR="0040701D" w:rsidRPr="00167595" w:rsidRDefault="0040701D" w:rsidP="00926D7A">
            <w:pPr>
              <w:rPr>
                <w:sz w:val="20"/>
                <w:lang w:val="en-US"/>
              </w:rPr>
            </w:pPr>
          </w:p>
        </w:tc>
        <w:tc>
          <w:tcPr>
            <w:tcW w:w="1916" w:type="dxa"/>
            <w:gridSpan w:val="2"/>
            <w:tcBorders>
              <w:top w:val="single" w:sz="6" w:space="0" w:color="auto"/>
              <w:left w:val="nil"/>
              <w:right w:val="single" w:sz="6" w:space="0" w:color="auto"/>
            </w:tcBorders>
          </w:tcPr>
          <w:p w14:paraId="1201E699" w14:textId="77777777" w:rsidR="0040701D" w:rsidRPr="00167595" w:rsidRDefault="0040701D" w:rsidP="00926D7A">
            <w:pPr>
              <w:rPr>
                <w:sz w:val="20"/>
                <w:lang w:val="en-US"/>
              </w:rPr>
            </w:pPr>
          </w:p>
        </w:tc>
        <w:tc>
          <w:tcPr>
            <w:tcW w:w="1915" w:type="dxa"/>
            <w:gridSpan w:val="2"/>
            <w:tcBorders>
              <w:top w:val="nil"/>
              <w:left w:val="nil"/>
            </w:tcBorders>
          </w:tcPr>
          <w:p w14:paraId="6DF82624" w14:textId="77777777" w:rsidR="0040701D" w:rsidRPr="00167595" w:rsidRDefault="0040701D" w:rsidP="00926D7A">
            <w:pPr>
              <w:rPr>
                <w:sz w:val="20"/>
                <w:lang w:val="en-US"/>
              </w:rPr>
            </w:pPr>
          </w:p>
        </w:tc>
      </w:tr>
      <w:tr w:rsidR="0040701D" w:rsidRPr="00167595" w14:paraId="486E8BB1" w14:textId="77777777" w:rsidTr="00926D7A">
        <w:tc>
          <w:tcPr>
            <w:tcW w:w="720" w:type="dxa"/>
            <w:tcBorders>
              <w:right w:val="nil"/>
            </w:tcBorders>
          </w:tcPr>
          <w:p w14:paraId="0CE559BE"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55B076A2"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6DC40FEC"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15A3C03B" w14:textId="77777777" w:rsidR="0040701D" w:rsidRPr="00167595" w:rsidRDefault="0040701D" w:rsidP="00926D7A">
            <w:pPr>
              <w:rPr>
                <w:sz w:val="20"/>
                <w:lang w:val="en-US"/>
              </w:rPr>
            </w:pPr>
          </w:p>
        </w:tc>
        <w:tc>
          <w:tcPr>
            <w:tcW w:w="1915" w:type="dxa"/>
            <w:gridSpan w:val="2"/>
            <w:tcBorders>
              <w:left w:val="nil"/>
            </w:tcBorders>
          </w:tcPr>
          <w:p w14:paraId="461255B3" w14:textId="77777777" w:rsidR="0040701D" w:rsidRPr="00167595" w:rsidRDefault="0040701D" w:rsidP="00926D7A">
            <w:pPr>
              <w:rPr>
                <w:sz w:val="20"/>
                <w:lang w:val="en-US"/>
              </w:rPr>
            </w:pPr>
          </w:p>
        </w:tc>
      </w:tr>
      <w:tr w:rsidR="0040701D" w:rsidRPr="00167595" w14:paraId="3CDF7E85" w14:textId="77777777" w:rsidTr="00926D7A">
        <w:tc>
          <w:tcPr>
            <w:tcW w:w="720" w:type="dxa"/>
            <w:tcBorders>
              <w:right w:val="nil"/>
            </w:tcBorders>
          </w:tcPr>
          <w:p w14:paraId="53F1F312"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0406D75A"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15805B0F"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78320D3C" w14:textId="77777777" w:rsidR="0040701D" w:rsidRPr="00167595" w:rsidRDefault="0040701D" w:rsidP="00926D7A">
            <w:pPr>
              <w:rPr>
                <w:sz w:val="20"/>
                <w:lang w:val="en-US"/>
              </w:rPr>
            </w:pPr>
          </w:p>
        </w:tc>
        <w:tc>
          <w:tcPr>
            <w:tcW w:w="1915" w:type="dxa"/>
            <w:gridSpan w:val="2"/>
            <w:tcBorders>
              <w:left w:val="nil"/>
            </w:tcBorders>
          </w:tcPr>
          <w:p w14:paraId="3332BF3E" w14:textId="77777777" w:rsidR="0040701D" w:rsidRPr="00167595" w:rsidRDefault="0040701D" w:rsidP="00926D7A">
            <w:pPr>
              <w:rPr>
                <w:sz w:val="20"/>
                <w:lang w:val="en-US"/>
              </w:rPr>
            </w:pPr>
          </w:p>
        </w:tc>
      </w:tr>
      <w:tr w:rsidR="0040701D" w:rsidRPr="00167595" w14:paraId="6F633E19" w14:textId="77777777" w:rsidTr="00926D7A">
        <w:tc>
          <w:tcPr>
            <w:tcW w:w="720" w:type="dxa"/>
            <w:tcBorders>
              <w:right w:val="nil"/>
            </w:tcBorders>
          </w:tcPr>
          <w:p w14:paraId="65059BB7"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2333AECC"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10C5907E"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0644F716" w14:textId="77777777" w:rsidR="0040701D" w:rsidRPr="00167595" w:rsidRDefault="0040701D" w:rsidP="00926D7A">
            <w:pPr>
              <w:rPr>
                <w:sz w:val="20"/>
                <w:lang w:val="en-US"/>
              </w:rPr>
            </w:pPr>
          </w:p>
        </w:tc>
        <w:tc>
          <w:tcPr>
            <w:tcW w:w="1915" w:type="dxa"/>
            <w:gridSpan w:val="2"/>
            <w:tcBorders>
              <w:left w:val="nil"/>
            </w:tcBorders>
          </w:tcPr>
          <w:p w14:paraId="1EC7BB25" w14:textId="77777777" w:rsidR="0040701D" w:rsidRPr="00167595" w:rsidRDefault="0040701D" w:rsidP="00926D7A">
            <w:pPr>
              <w:rPr>
                <w:sz w:val="20"/>
                <w:lang w:val="en-US"/>
              </w:rPr>
            </w:pPr>
          </w:p>
        </w:tc>
      </w:tr>
      <w:tr w:rsidR="0040701D" w:rsidRPr="00167595" w14:paraId="27AC444C" w14:textId="77777777" w:rsidTr="00926D7A">
        <w:tc>
          <w:tcPr>
            <w:tcW w:w="720" w:type="dxa"/>
            <w:tcBorders>
              <w:right w:val="nil"/>
            </w:tcBorders>
          </w:tcPr>
          <w:p w14:paraId="4D52461C"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685871EB"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241724BB"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26E8E40A" w14:textId="77777777" w:rsidR="0040701D" w:rsidRPr="00167595" w:rsidRDefault="0040701D" w:rsidP="00926D7A">
            <w:pPr>
              <w:rPr>
                <w:sz w:val="20"/>
                <w:lang w:val="en-US"/>
              </w:rPr>
            </w:pPr>
          </w:p>
        </w:tc>
        <w:tc>
          <w:tcPr>
            <w:tcW w:w="1915" w:type="dxa"/>
            <w:gridSpan w:val="2"/>
            <w:tcBorders>
              <w:left w:val="nil"/>
            </w:tcBorders>
          </w:tcPr>
          <w:p w14:paraId="4F811FC2" w14:textId="77777777" w:rsidR="0040701D" w:rsidRPr="00167595" w:rsidRDefault="0040701D" w:rsidP="00926D7A">
            <w:pPr>
              <w:rPr>
                <w:sz w:val="20"/>
                <w:lang w:val="en-US"/>
              </w:rPr>
            </w:pPr>
          </w:p>
        </w:tc>
      </w:tr>
      <w:tr w:rsidR="0040701D" w:rsidRPr="00167595" w14:paraId="31DCA268" w14:textId="77777777" w:rsidTr="00926D7A">
        <w:tc>
          <w:tcPr>
            <w:tcW w:w="720" w:type="dxa"/>
            <w:tcBorders>
              <w:right w:val="nil"/>
            </w:tcBorders>
          </w:tcPr>
          <w:p w14:paraId="16C4E3E4"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1A6751DC"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08BC28F6"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357C1625" w14:textId="77777777" w:rsidR="0040701D" w:rsidRPr="00167595" w:rsidRDefault="0040701D" w:rsidP="00926D7A">
            <w:pPr>
              <w:rPr>
                <w:sz w:val="20"/>
                <w:lang w:val="en-US"/>
              </w:rPr>
            </w:pPr>
          </w:p>
        </w:tc>
        <w:tc>
          <w:tcPr>
            <w:tcW w:w="1915" w:type="dxa"/>
            <w:gridSpan w:val="2"/>
            <w:tcBorders>
              <w:left w:val="nil"/>
            </w:tcBorders>
          </w:tcPr>
          <w:p w14:paraId="746A6CCB" w14:textId="77777777" w:rsidR="0040701D" w:rsidRPr="00167595" w:rsidRDefault="0040701D" w:rsidP="00926D7A">
            <w:pPr>
              <w:rPr>
                <w:sz w:val="20"/>
                <w:lang w:val="en-US"/>
              </w:rPr>
            </w:pPr>
          </w:p>
        </w:tc>
      </w:tr>
      <w:tr w:rsidR="0040701D" w:rsidRPr="00167595" w14:paraId="6C805644" w14:textId="77777777" w:rsidTr="00926D7A">
        <w:tc>
          <w:tcPr>
            <w:tcW w:w="720" w:type="dxa"/>
            <w:tcBorders>
              <w:right w:val="nil"/>
            </w:tcBorders>
          </w:tcPr>
          <w:p w14:paraId="784F3097"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110815A2"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7E32963B"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75BA3FFB" w14:textId="77777777" w:rsidR="0040701D" w:rsidRPr="00167595" w:rsidRDefault="0040701D" w:rsidP="00926D7A">
            <w:pPr>
              <w:rPr>
                <w:sz w:val="20"/>
                <w:lang w:val="en-US"/>
              </w:rPr>
            </w:pPr>
          </w:p>
        </w:tc>
        <w:tc>
          <w:tcPr>
            <w:tcW w:w="1915" w:type="dxa"/>
            <w:gridSpan w:val="2"/>
            <w:tcBorders>
              <w:left w:val="nil"/>
            </w:tcBorders>
          </w:tcPr>
          <w:p w14:paraId="0535656A" w14:textId="77777777" w:rsidR="0040701D" w:rsidRPr="00167595" w:rsidRDefault="0040701D" w:rsidP="00926D7A">
            <w:pPr>
              <w:rPr>
                <w:sz w:val="20"/>
                <w:lang w:val="en-US"/>
              </w:rPr>
            </w:pPr>
          </w:p>
        </w:tc>
      </w:tr>
      <w:tr w:rsidR="0040701D" w:rsidRPr="00167595" w14:paraId="2D4A5909" w14:textId="77777777" w:rsidTr="00926D7A">
        <w:tc>
          <w:tcPr>
            <w:tcW w:w="720" w:type="dxa"/>
            <w:tcBorders>
              <w:right w:val="nil"/>
            </w:tcBorders>
          </w:tcPr>
          <w:p w14:paraId="127A68D7"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7D14B693"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1EAD27A1"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73D619A3" w14:textId="77777777" w:rsidR="0040701D" w:rsidRPr="00167595" w:rsidRDefault="0040701D" w:rsidP="00926D7A">
            <w:pPr>
              <w:rPr>
                <w:sz w:val="20"/>
                <w:lang w:val="en-US"/>
              </w:rPr>
            </w:pPr>
          </w:p>
        </w:tc>
        <w:tc>
          <w:tcPr>
            <w:tcW w:w="1915" w:type="dxa"/>
            <w:gridSpan w:val="2"/>
            <w:tcBorders>
              <w:left w:val="nil"/>
            </w:tcBorders>
          </w:tcPr>
          <w:p w14:paraId="77A26D5C" w14:textId="77777777" w:rsidR="0040701D" w:rsidRPr="00167595" w:rsidRDefault="0040701D" w:rsidP="00926D7A">
            <w:pPr>
              <w:rPr>
                <w:sz w:val="20"/>
                <w:lang w:val="en-US"/>
              </w:rPr>
            </w:pPr>
          </w:p>
        </w:tc>
      </w:tr>
      <w:tr w:rsidR="0040701D" w:rsidRPr="00167595" w14:paraId="035ED903" w14:textId="77777777" w:rsidTr="00926D7A">
        <w:tc>
          <w:tcPr>
            <w:tcW w:w="720" w:type="dxa"/>
            <w:tcBorders>
              <w:right w:val="nil"/>
            </w:tcBorders>
          </w:tcPr>
          <w:p w14:paraId="1846766E"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623A0A5D"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67AC78A9"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5E9DD44B" w14:textId="77777777" w:rsidR="0040701D" w:rsidRPr="00167595" w:rsidRDefault="0040701D" w:rsidP="00926D7A">
            <w:pPr>
              <w:rPr>
                <w:sz w:val="20"/>
                <w:lang w:val="en-US"/>
              </w:rPr>
            </w:pPr>
          </w:p>
        </w:tc>
        <w:tc>
          <w:tcPr>
            <w:tcW w:w="1915" w:type="dxa"/>
            <w:gridSpan w:val="2"/>
            <w:tcBorders>
              <w:left w:val="nil"/>
            </w:tcBorders>
          </w:tcPr>
          <w:p w14:paraId="67E62679" w14:textId="77777777" w:rsidR="0040701D" w:rsidRPr="00167595" w:rsidRDefault="0040701D" w:rsidP="00926D7A">
            <w:pPr>
              <w:rPr>
                <w:sz w:val="20"/>
                <w:lang w:val="en-US"/>
              </w:rPr>
            </w:pPr>
          </w:p>
        </w:tc>
      </w:tr>
      <w:tr w:rsidR="0040701D" w:rsidRPr="00167595" w14:paraId="72C42648" w14:textId="77777777" w:rsidTr="00926D7A">
        <w:tc>
          <w:tcPr>
            <w:tcW w:w="720" w:type="dxa"/>
            <w:tcBorders>
              <w:right w:val="nil"/>
            </w:tcBorders>
          </w:tcPr>
          <w:p w14:paraId="68B7EE87"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734691D9"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755625BE"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04F2EA3B" w14:textId="77777777" w:rsidR="0040701D" w:rsidRPr="00167595" w:rsidRDefault="0040701D" w:rsidP="00926D7A">
            <w:pPr>
              <w:rPr>
                <w:sz w:val="20"/>
                <w:lang w:val="en-US"/>
              </w:rPr>
            </w:pPr>
          </w:p>
        </w:tc>
        <w:tc>
          <w:tcPr>
            <w:tcW w:w="1915" w:type="dxa"/>
            <w:gridSpan w:val="2"/>
            <w:tcBorders>
              <w:left w:val="nil"/>
            </w:tcBorders>
          </w:tcPr>
          <w:p w14:paraId="761084D0" w14:textId="77777777" w:rsidR="0040701D" w:rsidRPr="00167595" w:rsidRDefault="0040701D" w:rsidP="00926D7A">
            <w:pPr>
              <w:rPr>
                <w:sz w:val="20"/>
                <w:lang w:val="en-US"/>
              </w:rPr>
            </w:pPr>
          </w:p>
        </w:tc>
      </w:tr>
      <w:tr w:rsidR="0040701D" w:rsidRPr="00167595" w14:paraId="57180D01" w14:textId="77777777" w:rsidTr="00926D7A">
        <w:tc>
          <w:tcPr>
            <w:tcW w:w="720" w:type="dxa"/>
            <w:tcBorders>
              <w:right w:val="nil"/>
            </w:tcBorders>
          </w:tcPr>
          <w:p w14:paraId="69FD88C5"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3E74EE12"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26DDEFB9"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2B42551D" w14:textId="77777777" w:rsidR="0040701D" w:rsidRPr="00167595" w:rsidRDefault="0040701D" w:rsidP="00926D7A">
            <w:pPr>
              <w:rPr>
                <w:sz w:val="20"/>
                <w:lang w:val="en-US"/>
              </w:rPr>
            </w:pPr>
          </w:p>
        </w:tc>
        <w:tc>
          <w:tcPr>
            <w:tcW w:w="1915" w:type="dxa"/>
            <w:gridSpan w:val="2"/>
            <w:tcBorders>
              <w:left w:val="nil"/>
            </w:tcBorders>
          </w:tcPr>
          <w:p w14:paraId="2AC80943" w14:textId="77777777" w:rsidR="0040701D" w:rsidRPr="00167595" w:rsidRDefault="0040701D" w:rsidP="00926D7A">
            <w:pPr>
              <w:rPr>
                <w:sz w:val="20"/>
                <w:lang w:val="en-US"/>
              </w:rPr>
            </w:pPr>
          </w:p>
        </w:tc>
      </w:tr>
      <w:tr w:rsidR="0040701D" w:rsidRPr="00167595" w14:paraId="151033AA" w14:textId="77777777" w:rsidTr="00926D7A">
        <w:tc>
          <w:tcPr>
            <w:tcW w:w="720" w:type="dxa"/>
            <w:tcBorders>
              <w:right w:val="nil"/>
            </w:tcBorders>
          </w:tcPr>
          <w:p w14:paraId="50B7CC02" w14:textId="77777777" w:rsidR="0040701D" w:rsidRPr="00167595" w:rsidRDefault="0040701D" w:rsidP="00926D7A">
            <w:pPr>
              <w:rPr>
                <w:sz w:val="20"/>
                <w:lang w:val="en-US"/>
              </w:rPr>
            </w:pPr>
          </w:p>
        </w:tc>
        <w:tc>
          <w:tcPr>
            <w:tcW w:w="3683" w:type="dxa"/>
            <w:gridSpan w:val="3"/>
            <w:tcBorders>
              <w:left w:val="single" w:sz="6" w:space="0" w:color="auto"/>
              <w:right w:val="single" w:sz="6" w:space="0" w:color="auto"/>
            </w:tcBorders>
          </w:tcPr>
          <w:p w14:paraId="361A511A" w14:textId="77777777" w:rsidR="0040701D" w:rsidRPr="00167595" w:rsidRDefault="0040701D" w:rsidP="00926D7A">
            <w:pPr>
              <w:rPr>
                <w:sz w:val="20"/>
                <w:lang w:val="en-US"/>
              </w:rPr>
            </w:pPr>
          </w:p>
        </w:tc>
        <w:tc>
          <w:tcPr>
            <w:tcW w:w="766" w:type="dxa"/>
            <w:gridSpan w:val="2"/>
            <w:tcBorders>
              <w:left w:val="single" w:sz="6" w:space="0" w:color="auto"/>
              <w:right w:val="single" w:sz="6" w:space="0" w:color="auto"/>
            </w:tcBorders>
          </w:tcPr>
          <w:p w14:paraId="2AA62D43" w14:textId="77777777" w:rsidR="0040701D" w:rsidRPr="00167595" w:rsidRDefault="0040701D" w:rsidP="00926D7A">
            <w:pPr>
              <w:rPr>
                <w:sz w:val="20"/>
                <w:lang w:val="en-US"/>
              </w:rPr>
            </w:pPr>
          </w:p>
        </w:tc>
        <w:tc>
          <w:tcPr>
            <w:tcW w:w="1916" w:type="dxa"/>
            <w:gridSpan w:val="2"/>
            <w:tcBorders>
              <w:left w:val="nil"/>
              <w:right w:val="single" w:sz="6" w:space="0" w:color="auto"/>
            </w:tcBorders>
          </w:tcPr>
          <w:p w14:paraId="44231C83" w14:textId="77777777" w:rsidR="0040701D" w:rsidRPr="00167595" w:rsidRDefault="0040701D" w:rsidP="00926D7A">
            <w:pPr>
              <w:rPr>
                <w:sz w:val="20"/>
                <w:lang w:val="en-US"/>
              </w:rPr>
            </w:pPr>
          </w:p>
        </w:tc>
        <w:tc>
          <w:tcPr>
            <w:tcW w:w="1915" w:type="dxa"/>
            <w:gridSpan w:val="2"/>
            <w:tcBorders>
              <w:left w:val="nil"/>
            </w:tcBorders>
          </w:tcPr>
          <w:p w14:paraId="120997C6" w14:textId="77777777" w:rsidR="0040701D" w:rsidRPr="00167595" w:rsidRDefault="0040701D" w:rsidP="00926D7A">
            <w:pPr>
              <w:rPr>
                <w:sz w:val="20"/>
                <w:lang w:val="en-US"/>
              </w:rPr>
            </w:pPr>
          </w:p>
        </w:tc>
      </w:tr>
      <w:tr w:rsidR="0040701D" w:rsidRPr="00167595" w14:paraId="5C99AE80" w14:textId="77777777" w:rsidTr="00926D7A">
        <w:tc>
          <w:tcPr>
            <w:tcW w:w="720" w:type="dxa"/>
            <w:tcBorders>
              <w:bottom w:val="nil"/>
              <w:right w:val="nil"/>
            </w:tcBorders>
          </w:tcPr>
          <w:p w14:paraId="299AC518" w14:textId="77777777" w:rsidR="0040701D" w:rsidRPr="00167595" w:rsidRDefault="0040701D" w:rsidP="00926D7A">
            <w:pPr>
              <w:rPr>
                <w:sz w:val="20"/>
                <w:lang w:val="en-US"/>
              </w:rPr>
            </w:pPr>
          </w:p>
        </w:tc>
        <w:tc>
          <w:tcPr>
            <w:tcW w:w="3683" w:type="dxa"/>
            <w:gridSpan w:val="3"/>
            <w:tcBorders>
              <w:left w:val="single" w:sz="6" w:space="0" w:color="auto"/>
              <w:bottom w:val="nil"/>
              <w:right w:val="single" w:sz="6" w:space="0" w:color="auto"/>
            </w:tcBorders>
          </w:tcPr>
          <w:p w14:paraId="3187F65F" w14:textId="77777777" w:rsidR="0040701D" w:rsidRPr="00167595" w:rsidRDefault="0040701D" w:rsidP="00926D7A">
            <w:pPr>
              <w:rPr>
                <w:sz w:val="20"/>
                <w:lang w:val="en-US"/>
              </w:rPr>
            </w:pPr>
          </w:p>
        </w:tc>
        <w:tc>
          <w:tcPr>
            <w:tcW w:w="766" w:type="dxa"/>
            <w:gridSpan w:val="2"/>
            <w:tcBorders>
              <w:left w:val="single" w:sz="6" w:space="0" w:color="auto"/>
              <w:bottom w:val="nil"/>
              <w:right w:val="single" w:sz="6" w:space="0" w:color="auto"/>
            </w:tcBorders>
          </w:tcPr>
          <w:p w14:paraId="48036D62" w14:textId="77777777" w:rsidR="0040701D" w:rsidRPr="00167595" w:rsidRDefault="0040701D" w:rsidP="00926D7A">
            <w:pPr>
              <w:rPr>
                <w:sz w:val="20"/>
                <w:lang w:val="en-US"/>
              </w:rPr>
            </w:pPr>
          </w:p>
        </w:tc>
        <w:tc>
          <w:tcPr>
            <w:tcW w:w="1916" w:type="dxa"/>
            <w:gridSpan w:val="2"/>
            <w:tcBorders>
              <w:left w:val="nil"/>
              <w:bottom w:val="nil"/>
              <w:right w:val="single" w:sz="6" w:space="0" w:color="auto"/>
            </w:tcBorders>
          </w:tcPr>
          <w:p w14:paraId="46881E65" w14:textId="77777777" w:rsidR="0040701D" w:rsidRPr="00167595" w:rsidRDefault="0040701D" w:rsidP="00926D7A">
            <w:pPr>
              <w:rPr>
                <w:sz w:val="20"/>
                <w:lang w:val="en-US"/>
              </w:rPr>
            </w:pPr>
          </w:p>
        </w:tc>
        <w:tc>
          <w:tcPr>
            <w:tcW w:w="1915" w:type="dxa"/>
            <w:gridSpan w:val="2"/>
            <w:tcBorders>
              <w:left w:val="nil"/>
              <w:bottom w:val="nil"/>
            </w:tcBorders>
          </w:tcPr>
          <w:p w14:paraId="6F02E1B4" w14:textId="77777777" w:rsidR="0040701D" w:rsidRPr="00167595" w:rsidRDefault="0040701D" w:rsidP="00926D7A">
            <w:pPr>
              <w:rPr>
                <w:sz w:val="20"/>
                <w:lang w:val="en-US"/>
              </w:rPr>
            </w:pPr>
          </w:p>
        </w:tc>
      </w:tr>
      <w:tr w:rsidR="0040701D" w:rsidRPr="00167595" w14:paraId="73CE8F50" w14:textId="77777777" w:rsidTr="00926D7A">
        <w:tc>
          <w:tcPr>
            <w:tcW w:w="720" w:type="dxa"/>
            <w:tcBorders>
              <w:top w:val="nil"/>
              <w:bottom w:val="single" w:sz="4" w:space="0" w:color="auto"/>
              <w:right w:val="nil"/>
            </w:tcBorders>
          </w:tcPr>
          <w:p w14:paraId="0EC844F0" w14:textId="77777777" w:rsidR="0040701D" w:rsidRPr="00167595" w:rsidRDefault="0040701D" w:rsidP="00926D7A">
            <w:pPr>
              <w:rPr>
                <w:sz w:val="20"/>
                <w:lang w:val="en-US"/>
              </w:rPr>
            </w:pPr>
          </w:p>
        </w:tc>
        <w:tc>
          <w:tcPr>
            <w:tcW w:w="3683" w:type="dxa"/>
            <w:gridSpan w:val="3"/>
            <w:tcBorders>
              <w:top w:val="nil"/>
              <w:left w:val="single" w:sz="6" w:space="0" w:color="auto"/>
              <w:bottom w:val="single" w:sz="4" w:space="0" w:color="auto"/>
              <w:right w:val="single" w:sz="6" w:space="0" w:color="auto"/>
            </w:tcBorders>
          </w:tcPr>
          <w:p w14:paraId="340955E6" w14:textId="77777777" w:rsidR="0040701D" w:rsidRPr="00167595" w:rsidRDefault="0040701D" w:rsidP="00926D7A">
            <w:pPr>
              <w:rPr>
                <w:sz w:val="20"/>
                <w:lang w:val="en-US"/>
              </w:rPr>
            </w:pPr>
          </w:p>
        </w:tc>
        <w:tc>
          <w:tcPr>
            <w:tcW w:w="766" w:type="dxa"/>
            <w:gridSpan w:val="2"/>
            <w:tcBorders>
              <w:top w:val="nil"/>
              <w:left w:val="single" w:sz="6" w:space="0" w:color="auto"/>
              <w:bottom w:val="single" w:sz="4" w:space="0" w:color="auto"/>
              <w:right w:val="single" w:sz="6" w:space="0" w:color="auto"/>
            </w:tcBorders>
          </w:tcPr>
          <w:p w14:paraId="6531208F" w14:textId="77777777" w:rsidR="0040701D" w:rsidRPr="00167595" w:rsidRDefault="0040701D" w:rsidP="00926D7A">
            <w:pPr>
              <w:rPr>
                <w:sz w:val="20"/>
                <w:lang w:val="en-US"/>
              </w:rPr>
            </w:pPr>
          </w:p>
        </w:tc>
        <w:tc>
          <w:tcPr>
            <w:tcW w:w="1916" w:type="dxa"/>
            <w:gridSpan w:val="2"/>
            <w:tcBorders>
              <w:top w:val="nil"/>
              <w:left w:val="nil"/>
              <w:bottom w:val="single" w:sz="4" w:space="0" w:color="auto"/>
              <w:right w:val="single" w:sz="6" w:space="0" w:color="auto"/>
            </w:tcBorders>
          </w:tcPr>
          <w:p w14:paraId="28BAFD25" w14:textId="77777777" w:rsidR="0040701D" w:rsidRPr="00167595" w:rsidRDefault="0040701D" w:rsidP="00926D7A">
            <w:pPr>
              <w:rPr>
                <w:sz w:val="20"/>
                <w:lang w:val="en-US"/>
              </w:rPr>
            </w:pPr>
          </w:p>
        </w:tc>
        <w:tc>
          <w:tcPr>
            <w:tcW w:w="1915" w:type="dxa"/>
            <w:gridSpan w:val="2"/>
            <w:tcBorders>
              <w:top w:val="nil"/>
              <w:left w:val="nil"/>
              <w:bottom w:val="single" w:sz="4" w:space="0" w:color="auto"/>
            </w:tcBorders>
          </w:tcPr>
          <w:p w14:paraId="288E3D33" w14:textId="77777777" w:rsidR="0040701D" w:rsidRPr="00167595" w:rsidRDefault="0040701D" w:rsidP="00926D7A">
            <w:pPr>
              <w:rPr>
                <w:sz w:val="20"/>
                <w:lang w:val="en-US"/>
              </w:rPr>
            </w:pPr>
          </w:p>
        </w:tc>
      </w:tr>
      <w:tr w:rsidR="0040701D" w:rsidRPr="00167595" w14:paraId="43C43F38" w14:textId="77777777" w:rsidTr="00926D7A">
        <w:tc>
          <w:tcPr>
            <w:tcW w:w="7085" w:type="dxa"/>
            <w:gridSpan w:val="8"/>
            <w:tcBorders>
              <w:top w:val="single" w:sz="4" w:space="0" w:color="auto"/>
              <w:bottom w:val="single" w:sz="6" w:space="0" w:color="auto"/>
              <w:right w:val="nil"/>
            </w:tcBorders>
          </w:tcPr>
          <w:p w14:paraId="565CDC55" w14:textId="77777777" w:rsidR="0040701D" w:rsidRPr="00167595" w:rsidRDefault="0040701D" w:rsidP="00926D7A">
            <w:pPr>
              <w:jc w:val="right"/>
              <w:rPr>
                <w:sz w:val="20"/>
                <w:lang w:val="en-US"/>
              </w:rPr>
            </w:pPr>
            <w:r w:rsidRPr="00167595">
              <w:rPr>
                <w:sz w:val="20"/>
                <w:lang w:val="en-US"/>
              </w:rPr>
              <w:t>TOTAL (to Schedule No. 5.  Grand Summary)</w:t>
            </w:r>
          </w:p>
        </w:tc>
        <w:tc>
          <w:tcPr>
            <w:tcW w:w="1915" w:type="dxa"/>
            <w:gridSpan w:val="2"/>
            <w:tcBorders>
              <w:top w:val="single" w:sz="4" w:space="0" w:color="auto"/>
              <w:left w:val="single" w:sz="6" w:space="0" w:color="auto"/>
              <w:bottom w:val="single" w:sz="6" w:space="0" w:color="auto"/>
            </w:tcBorders>
          </w:tcPr>
          <w:p w14:paraId="437D94DA" w14:textId="77777777" w:rsidR="0040701D" w:rsidRPr="00167595" w:rsidRDefault="0040701D" w:rsidP="00926D7A">
            <w:pPr>
              <w:rPr>
                <w:sz w:val="20"/>
                <w:lang w:val="en-US"/>
              </w:rPr>
            </w:pPr>
          </w:p>
        </w:tc>
      </w:tr>
      <w:tr w:rsidR="0040701D" w:rsidRPr="00167595" w14:paraId="2DB3B392" w14:textId="77777777" w:rsidTr="00926D7A">
        <w:tc>
          <w:tcPr>
            <w:tcW w:w="720" w:type="dxa"/>
            <w:tcBorders>
              <w:top w:val="nil"/>
              <w:left w:val="nil"/>
              <w:bottom w:val="nil"/>
              <w:right w:val="nil"/>
            </w:tcBorders>
          </w:tcPr>
          <w:p w14:paraId="5ABA20E2" w14:textId="77777777" w:rsidR="0040701D" w:rsidRPr="00167595" w:rsidRDefault="0040701D" w:rsidP="00926D7A">
            <w:pPr>
              <w:rPr>
                <w:sz w:val="20"/>
                <w:lang w:val="en-US"/>
              </w:rPr>
            </w:pPr>
          </w:p>
        </w:tc>
        <w:tc>
          <w:tcPr>
            <w:tcW w:w="2952" w:type="dxa"/>
            <w:tcBorders>
              <w:top w:val="nil"/>
              <w:left w:val="nil"/>
              <w:bottom w:val="nil"/>
              <w:right w:val="nil"/>
            </w:tcBorders>
          </w:tcPr>
          <w:p w14:paraId="318C5A44" w14:textId="77777777" w:rsidR="0040701D" w:rsidRPr="00167595" w:rsidRDefault="0040701D" w:rsidP="00926D7A">
            <w:pPr>
              <w:rPr>
                <w:sz w:val="20"/>
                <w:lang w:val="en-US"/>
              </w:rPr>
            </w:pPr>
          </w:p>
        </w:tc>
        <w:tc>
          <w:tcPr>
            <w:tcW w:w="720" w:type="dxa"/>
            <w:tcBorders>
              <w:top w:val="nil"/>
              <w:left w:val="nil"/>
              <w:bottom w:val="nil"/>
              <w:right w:val="nil"/>
            </w:tcBorders>
          </w:tcPr>
          <w:p w14:paraId="706FA636" w14:textId="77777777" w:rsidR="0040701D" w:rsidRPr="00167595" w:rsidRDefault="0040701D" w:rsidP="00926D7A">
            <w:pPr>
              <w:rPr>
                <w:sz w:val="20"/>
                <w:lang w:val="en-US"/>
              </w:rPr>
            </w:pPr>
          </w:p>
        </w:tc>
        <w:tc>
          <w:tcPr>
            <w:tcW w:w="471" w:type="dxa"/>
            <w:gridSpan w:val="2"/>
            <w:tcBorders>
              <w:top w:val="single" w:sz="6" w:space="0" w:color="auto"/>
              <w:left w:val="single" w:sz="6" w:space="0" w:color="auto"/>
              <w:bottom w:val="nil"/>
              <w:right w:val="nil"/>
            </w:tcBorders>
          </w:tcPr>
          <w:p w14:paraId="064858B6" w14:textId="77777777" w:rsidR="0040701D" w:rsidRPr="00167595" w:rsidRDefault="0040701D" w:rsidP="00926D7A">
            <w:pPr>
              <w:rPr>
                <w:sz w:val="20"/>
                <w:lang w:val="en-US"/>
              </w:rPr>
            </w:pPr>
          </w:p>
        </w:tc>
        <w:tc>
          <w:tcPr>
            <w:tcW w:w="1379" w:type="dxa"/>
            <w:gridSpan w:val="2"/>
            <w:tcBorders>
              <w:top w:val="single" w:sz="6" w:space="0" w:color="auto"/>
              <w:left w:val="nil"/>
              <w:bottom w:val="nil"/>
              <w:right w:val="nil"/>
            </w:tcBorders>
          </w:tcPr>
          <w:p w14:paraId="207FF198" w14:textId="77777777" w:rsidR="0040701D" w:rsidRPr="00167595" w:rsidRDefault="0040701D" w:rsidP="00926D7A">
            <w:pPr>
              <w:rPr>
                <w:sz w:val="20"/>
                <w:lang w:val="en-US"/>
              </w:rPr>
            </w:pPr>
          </w:p>
        </w:tc>
        <w:tc>
          <w:tcPr>
            <w:tcW w:w="1379" w:type="dxa"/>
            <w:gridSpan w:val="2"/>
            <w:tcBorders>
              <w:top w:val="single" w:sz="6" w:space="0" w:color="auto"/>
              <w:left w:val="nil"/>
              <w:bottom w:val="nil"/>
              <w:right w:val="nil"/>
            </w:tcBorders>
          </w:tcPr>
          <w:p w14:paraId="676425E3" w14:textId="77777777" w:rsidR="0040701D" w:rsidRPr="00167595" w:rsidRDefault="0040701D" w:rsidP="00926D7A">
            <w:pPr>
              <w:rPr>
                <w:sz w:val="20"/>
                <w:lang w:val="en-US"/>
              </w:rPr>
            </w:pPr>
          </w:p>
        </w:tc>
        <w:tc>
          <w:tcPr>
            <w:tcW w:w="1379" w:type="dxa"/>
            <w:tcBorders>
              <w:top w:val="single" w:sz="6" w:space="0" w:color="auto"/>
              <w:left w:val="nil"/>
              <w:bottom w:val="nil"/>
              <w:right w:val="single" w:sz="6" w:space="0" w:color="auto"/>
            </w:tcBorders>
          </w:tcPr>
          <w:p w14:paraId="080E7539" w14:textId="77777777" w:rsidR="0040701D" w:rsidRPr="00167595" w:rsidRDefault="0040701D" w:rsidP="00926D7A">
            <w:pPr>
              <w:rPr>
                <w:sz w:val="20"/>
                <w:lang w:val="en-US"/>
              </w:rPr>
            </w:pPr>
          </w:p>
        </w:tc>
      </w:tr>
      <w:tr w:rsidR="0040701D" w:rsidRPr="00167595" w14:paraId="6F918BE4" w14:textId="77777777" w:rsidTr="00926D7A">
        <w:tc>
          <w:tcPr>
            <w:tcW w:w="720" w:type="dxa"/>
            <w:tcBorders>
              <w:top w:val="nil"/>
              <w:left w:val="nil"/>
              <w:bottom w:val="nil"/>
              <w:right w:val="nil"/>
            </w:tcBorders>
          </w:tcPr>
          <w:p w14:paraId="61FCB3CA" w14:textId="77777777" w:rsidR="0040701D" w:rsidRPr="00167595" w:rsidRDefault="0040701D" w:rsidP="00926D7A">
            <w:pPr>
              <w:rPr>
                <w:sz w:val="20"/>
                <w:lang w:val="en-US"/>
              </w:rPr>
            </w:pPr>
          </w:p>
        </w:tc>
        <w:tc>
          <w:tcPr>
            <w:tcW w:w="2952" w:type="dxa"/>
            <w:tcBorders>
              <w:top w:val="nil"/>
              <w:left w:val="nil"/>
              <w:bottom w:val="nil"/>
              <w:right w:val="nil"/>
            </w:tcBorders>
          </w:tcPr>
          <w:p w14:paraId="368A3EB9" w14:textId="77777777" w:rsidR="0040701D" w:rsidRPr="00167595" w:rsidRDefault="0040701D" w:rsidP="00926D7A">
            <w:pPr>
              <w:rPr>
                <w:sz w:val="20"/>
                <w:lang w:val="en-US"/>
              </w:rPr>
            </w:pPr>
          </w:p>
        </w:tc>
        <w:tc>
          <w:tcPr>
            <w:tcW w:w="720" w:type="dxa"/>
            <w:tcBorders>
              <w:top w:val="nil"/>
              <w:left w:val="nil"/>
              <w:bottom w:val="nil"/>
              <w:right w:val="nil"/>
            </w:tcBorders>
          </w:tcPr>
          <w:p w14:paraId="70952016" w14:textId="77777777" w:rsidR="0040701D" w:rsidRPr="00167595" w:rsidRDefault="0040701D" w:rsidP="00926D7A">
            <w:pPr>
              <w:rPr>
                <w:sz w:val="20"/>
                <w:lang w:val="en-US"/>
              </w:rPr>
            </w:pPr>
          </w:p>
        </w:tc>
        <w:tc>
          <w:tcPr>
            <w:tcW w:w="1850" w:type="dxa"/>
            <w:gridSpan w:val="4"/>
            <w:tcBorders>
              <w:top w:val="nil"/>
              <w:left w:val="single" w:sz="6" w:space="0" w:color="auto"/>
              <w:bottom w:val="nil"/>
              <w:right w:val="nil"/>
            </w:tcBorders>
          </w:tcPr>
          <w:p w14:paraId="23FCE6E0" w14:textId="688BD2F1" w:rsidR="0040701D" w:rsidRPr="00167595" w:rsidRDefault="0040701D" w:rsidP="00926D7A">
            <w:pPr>
              <w:jc w:val="right"/>
              <w:rPr>
                <w:sz w:val="20"/>
                <w:lang w:val="en-US"/>
              </w:rPr>
            </w:pPr>
            <w:r w:rsidRPr="00167595">
              <w:rPr>
                <w:sz w:val="20"/>
                <w:lang w:val="en-US"/>
              </w:rPr>
              <w:t>Name of Offeror</w:t>
            </w:r>
          </w:p>
        </w:tc>
        <w:tc>
          <w:tcPr>
            <w:tcW w:w="2758" w:type="dxa"/>
            <w:gridSpan w:val="3"/>
            <w:tcBorders>
              <w:top w:val="nil"/>
              <w:left w:val="nil"/>
              <w:bottom w:val="nil"/>
              <w:right w:val="single" w:sz="6" w:space="0" w:color="auto"/>
            </w:tcBorders>
          </w:tcPr>
          <w:p w14:paraId="3831F505" w14:textId="77777777" w:rsidR="0040701D" w:rsidRPr="00167595" w:rsidRDefault="0040701D" w:rsidP="00926D7A">
            <w:pPr>
              <w:tabs>
                <w:tab w:val="left" w:pos="2297"/>
              </w:tabs>
              <w:rPr>
                <w:sz w:val="20"/>
                <w:lang w:val="en-US"/>
              </w:rPr>
            </w:pPr>
            <w:r w:rsidRPr="00167595">
              <w:rPr>
                <w:sz w:val="20"/>
                <w:u w:val="single"/>
                <w:lang w:val="en-US"/>
              </w:rPr>
              <w:tab/>
            </w:r>
          </w:p>
        </w:tc>
      </w:tr>
      <w:tr w:rsidR="0040701D" w:rsidRPr="00167595" w14:paraId="4B1AB210" w14:textId="77777777" w:rsidTr="00926D7A">
        <w:tc>
          <w:tcPr>
            <w:tcW w:w="720" w:type="dxa"/>
            <w:tcBorders>
              <w:top w:val="nil"/>
              <w:left w:val="nil"/>
              <w:bottom w:val="nil"/>
              <w:right w:val="nil"/>
            </w:tcBorders>
          </w:tcPr>
          <w:p w14:paraId="3DB0AA2E" w14:textId="77777777" w:rsidR="0040701D" w:rsidRPr="00167595" w:rsidRDefault="0040701D" w:rsidP="00926D7A">
            <w:pPr>
              <w:rPr>
                <w:sz w:val="20"/>
                <w:lang w:val="en-US"/>
              </w:rPr>
            </w:pPr>
          </w:p>
        </w:tc>
        <w:tc>
          <w:tcPr>
            <w:tcW w:w="2952" w:type="dxa"/>
            <w:tcBorders>
              <w:top w:val="nil"/>
              <w:left w:val="nil"/>
              <w:bottom w:val="nil"/>
              <w:right w:val="nil"/>
            </w:tcBorders>
          </w:tcPr>
          <w:p w14:paraId="3D7D8665" w14:textId="77777777" w:rsidR="0040701D" w:rsidRPr="00167595" w:rsidRDefault="0040701D" w:rsidP="00926D7A">
            <w:pPr>
              <w:rPr>
                <w:sz w:val="20"/>
                <w:lang w:val="en-US"/>
              </w:rPr>
            </w:pPr>
          </w:p>
        </w:tc>
        <w:tc>
          <w:tcPr>
            <w:tcW w:w="720" w:type="dxa"/>
            <w:tcBorders>
              <w:top w:val="nil"/>
              <w:left w:val="nil"/>
              <w:bottom w:val="nil"/>
              <w:right w:val="nil"/>
            </w:tcBorders>
          </w:tcPr>
          <w:p w14:paraId="1399A8CF" w14:textId="77777777" w:rsidR="0040701D" w:rsidRPr="00167595" w:rsidRDefault="0040701D" w:rsidP="00926D7A">
            <w:pPr>
              <w:rPr>
                <w:sz w:val="20"/>
                <w:lang w:val="en-US"/>
              </w:rPr>
            </w:pPr>
          </w:p>
        </w:tc>
        <w:tc>
          <w:tcPr>
            <w:tcW w:w="471" w:type="dxa"/>
            <w:gridSpan w:val="2"/>
            <w:tcBorders>
              <w:top w:val="nil"/>
              <w:left w:val="single" w:sz="6" w:space="0" w:color="auto"/>
              <w:bottom w:val="nil"/>
              <w:right w:val="nil"/>
            </w:tcBorders>
          </w:tcPr>
          <w:p w14:paraId="08EDD80E" w14:textId="77777777" w:rsidR="0040701D" w:rsidRPr="00167595" w:rsidRDefault="0040701D" w:rsidP="00926D7A">
            <w:pPr>
              <w:rPr>
                <w:sz w:val="20"/>
                <w:lang w:val="en-US"/>
              </w:rPr>
            </w:pPr>
          </w:p>
        </w:tc>
        <w:tc>
          <w:tcPr>
            <w:tcW w:w="1379" w:type="dxa"/>
            <w:gridSpan w:val="2"/>
            <w:tcBorders>
              <w:top w:val="nil"/>
              <w:left w:val="nil"/>
              <w:bottom w:val="nil"/>
              <w:right w:val="nil"/>
            </w:tcBorders>
          </w:tcPr>
          <w:p w14:paraId="2786562C" w14:textId="77777777" w:rsidR="0040701D" w:rsidRPr="00167595" w:rsidRDefault="0040701D" w:rsidP="00926D7A">
            <w:pPr>
              <w:rPr>
                <w:sz w:val="20"/>
                <w:lang w:val="en-US"/>
              </w:rPr>
            </w:pPr>
          </w:p>
        </w:tc>
        <w:tc>
          <w:tcPr>
            <w:tcW w:w="1379" w:type="dxa"/>
            <w:gridSpan w:val="2"/>
            <w:tcBorders>
              <w:top w:val="nil"/>
              <w:left w:val="nil"/>
              <w:bottom w:val="nil"/>
              <w:right w:val="nil"/>
            </w:tcBorders>
          </w:tcPr>
          <w:p w14:paraId="67A49B97" w14:textId="77777777" w:rsidR="0040701D" w:rsidRPr="00167595" w:rsidRDefault="0040701D" w:rsidP="00926D7A">
            <w:pPr>
              <w:rPr>
                <w:sz w:val="20"/>
                <w:lang w:val="en-US"/>
              </w:rPr>
            </w:pPr>
          </w:p>
        </w:tc>
        <w:tc>
          <w:tcPr>
            <w:tcW w:w="1379" w:type="dxa"/>
            <w:tcBorders>
              <w:top w:val="nil"/>
              <w:left w:val="nil"/>
              <w:bottom w:val="nil"/>
              <w:right w:val="single" w:sz="6" w:space="0" w:color="auto"/>
            </w:tcBorders>
          </w:tcPr>
          <w:p w14:paraId="30F1E63E" w14:textId="77777777" w:rsidR="0040701D" w:rsidRPr="00167595" w:rsidRDefault="0040701D" w:rsidP="00926D7A">
            <w:pPr>
              <w:rPr>
                <w:sz w:val="20"/>
                <w:lang w:val="en-US"/>
              </w:rPr>
            </w:pPr>
          </w:p>
        </w:tc>
      </w:tr>
      <w:tr w:rsidR="0040701D" w:rsidRPr="00167595" w14:paraId="0C5AE295" w14:textId="77777777" w:rsidTr="00926D7A">
        <w:tc>
          <w:tcPr>
            <w:tcW w:w="720" w:type="dxa"/>
            <w:tcBorders>
              <w:top w:val="nil"/>
              <w:left w:val="nil"/>
              <w:bottom w:val="nil"/>
              <w:right w:val="nil"/>
            </w:tcBorders>
          </w:tcPr>
          <w:p w14:paraId="5A2DEBF9" w14:textId="77777777" w:rsidR="0040701D" w:rsidRPr="00167595" w:rsidRDefault="0040701D" w:rsidP="00926D7A">
            <w:pPr>
              <w:rPr>
                <w:sz w:val="20"/>
                <w:lang w:val="en-US"/>
              </w:rPr>
            </w:pPr>
          </w:p>
        </w:tc>
        <w:tc>
          <w:tcPr>
            <w:tcW w:w="2952" w:type="dxa"/>
            <w:tcBorders>
              <w:top w:val="nil"/>
              <w:left w:val="nil"/>
              <w:bottom w:val="nil"/>
              <w:right w:val="nil"/>
            </w:tcBorders>
          </w:tcPr>
          <w:p w14:paraId="2EC29955" w14:textId="77777777" w:rsidR="0040701D" w:rsidRPr="00167595" w:rsidRDefault="0040701D" w:rsidP="00926D7A">
            <w:pPr>
              <w:rPr>
                <w:sz w:val="20"/>
                <w:lang w:val="en-US"/>
              </w:rPr>
            </w:pPr>
          </w:p>
        </w:tc>
        <w:tc>
          <w:tcPr>
            <w:tcW w:w="720" w:type="dxa"/>
            <w:tcBorders>
              <w:top w:val="nil"/>
              <w:left w:val="nil"/>
              <w:bottom w:val="nil"/>
              <w:right w:val="nil"/>
            </w:tcBorders>
          </w:tcPr>
          <w:p w14:paraId="7A811E9A" w14:textId="77777777" w:rsidR="0040701D" w:rsidRPr="00167595" w:rsidRDefault="0040701D" w:rsidP="00926D7A">
            <w:pPr>
              <w:rPr>
                <w:sz w:val="20"/>
                <w:lang w:val="en-US"/>
              </w:rPr>
            </w:pPr>
          </w:p>
        </w:tc>
        <w:tc>
          <w:tcPr>
            <w:tcW w:w="1850" w:type="dxa"/>
            <w:gridSpan w:val="4"/>
            <w:tcBorders>
              <w:top w:val="nil"/>
              <w:left w:val="single" w:sz="6" w:space="0" w:color="auto"/>
              <w:bottom w:val="nil"/>
              <w:right w:val="nil"/>
            </w:tcBorders>
          </w:tcPr>
          <w:p w14:paraId="467FFA26" w14:textId="57284BBB" w:rsidR="0040701D" w:rsidRPr="00167595" w:rsidRDefault="0040701D" w:rsidP="00926D7A">
            <w:pPr>
              <w:jc w:val="right"/>
              <w:rPr>
                <w:sz w:val="20"/>
                <w:lang w:val="en-US"/>
              </w:rPr>
            </w:pPr>
            <w:r w:rsidRPr="00167595">
              <w:rPr>
                <w:sz w:val="20"/>
                <w:lang w:val="en-US"/>
              </w:rPr>
              <w:t>Signature of Offeror</w:t>
            </w:r>
          </w:p>
        </w:tc>
        <w:tc>
          <w:tcPr>
            <w:tcW w:w="2758" w:type="dxa"/>
            <w:gridSpan w:val="3"/>
            <w:tcBorders>
              <w:top w:val="nil"/>
              <w:left w:val="nil"/>
              <w:bottom w:val="nil"/>
              <w:right w:val="single" w:sz="6" w:space="0" w:color="auto"/>
            </w:tcBorders>
          </w:tcPr>
          <w:p w14:paraId="36AC558D" w14:textId="77777777" w:rsidR="0040701D" w:rsidRPr="00167595" w:rsidRDefault="0040701D" w:rsidP="00926D7A">
            <w:pPr>
              <w:tabs>
                <w:tab w:val="left" w:pos="2297"/>
              </w:tabs>
              <w:rPr>
                <w:sz w:val="20"/>
                <w:lang w:val="en-US"/>
              </w:rPr>
            </w:pPr>
            <w:r w:rsidRPr="00167595">
              <w:rPr>
                <w:sz w:val="20"/>
                <w:u w:val="single"/>
                <w:lang w:val="en-US"/>
              </w:rPr>
              <w:tab/>
            </w:r>
          </w:p>
        </w:tc>
      </w:tr>
      <w:tr w:rsidR="0040701D" w:rsidRPr="00167595" w14:paraId="15FEC2E7" w14:textId="77777777" w:rsidTr="00926D7A">
        <w:tc>
          <w:tcPr>
            <w:tcW w:w="720" w:type="dxa"/>
            <w:tcBorders>
              <w:top w:val="nil"/>
              <w:left w:val="nil"/>
              <w:bottom w:val="nil"/>
              <w:right w:val="nil"/>
            </w:tcBorders>
          </w:tcPr>
          <w:p w14:paraId="15B3383C" w14:textId="77777777" w:rsidR="0040701D" w:rsidRPr="00167595" w:rsidRDefault="0040701D" w:rsidP="00926D7A">
            <w:pPr>
              <w:rPr>
                <w:sz w:val="20"/>
                <w:lang w:val="en-US"/>
              </w:rPr>
            </w:pPr>
          </w:p>
        </w:tc>
        <w:tc>
          <w:tcPr>
            <w:tcW w:w="2952" w:type="dxa"/>
            <w:tcBorders>
              <w:top w:val="nil"/>
              <w:left w:val="nil"/>
              <w:bottom w:val="nil"/>
              <w:right w:val="nil"/>
            </w:tcBorders>
          </w:tcPr>
          <w:p w14:paraId="178121ED" w14:textId="77777777" w:rsidR="0040701D" w:rsidRPr="00167595" w:rsidRDefault="0040701D" w:rsidP="00926D7A">
            <w:pPr>
              <w:rPr>
                <w:sz w:val="20"/>
                <w:lang w:val="en-US"/>
              </w:rPr>
            </w:pPr>
          </w:p>
        </w:tc>
        <w:tc>
          <w:tcPr>
            <w:tcW w:w="720" w:type="dxa"/>
            <w:tcBorders>
              <w:top w:val="nil"/>
              <w:left w:val="nil"/>
              <w:bottom w:val="nil"/>
              <w:right w:val="nil"/>
            </w:tcBorders>
          </w:tcPr>
          <w:p w14:paraId="4FFF498D" w14:textId="77777777" w:rsidR="0040701D" w:rsidRPr="00167595" w:rsidRDefault="0040701D" w:rsidP="00926D7A">
            <w:pPr>
              <w:rPr>
                <w:sz w:val="20"/>
                <w:lang w:val="en-US"/>
              </w:rPr>
            </w:pPr>
          </w:p>
        </w:tc>
        <w:tc>
          <w:tcPr>
            <w:tcW w:w="471" w:type="dxa"/>
            <w:gridSpan w:val="2"/>
            <w:tcBorders>
              <w:top w:val="nil"/>
              <w:left w:val="single" w:sz="6" w:space="0" w:color="auto"/>
              <w:bottom w:val="single" w:sz="6" w:space="0" w:color="auto"/>
              <w:right w:val="nil"/>
            </w:tcBorders>
          </w:tcPr>
          <w:p w14:paraId="0FB598DE" w14:textId="77777777" w:rsidR="0040701D" w:rsidRPr="00167595" w:rsidRDefault="0040701D" w:rsidP="00926D7A">
            <w:pPr>
              <w:rPr>
                <w:sz w:val="20"/>
                <w:lang w:val="en-US"/>
              </w:rPr>
            </w:pPr>
          </w:p>
        </w:tc>
        <w:tc>
          <w:tcPr>
            <w:tcW w:w="1379" w:type="dxa"/>
            <w:gridSpan w:val="2"/>
            <w:tcBorders>
              <w:top w:val="nil"/>
              <w:left w:val="nil"/>
              <w:bottom w:val="single" w:sz="6" w:space="0" w:color="auto"/>
              <w:right w:val="nil"/>
            </w:tcBorders>
          </w:tcPr>
          <w:p w14:paraId="44B62CAD" w14:textId="77777777" w:rsidR="0040701D" w:rsidRPr="00167595" w:rsidRDefault="0040701D" w:rsidP="00926D7A">
            <w:pPr>
              <w:rPr>
                <w:sz w:val="20"/>
                <w:lang w:val="en-US"/>
              </w:rPr>
            </w:pPr>
          </w:p>
        </w:tc>
        <w:tc>
          <w:tcPr>
            <w:tcW w:w="1379" w:type="dxa"/>
            <w:gridSpan w:val="2"/>
            <w:tcBorders>
              <w:top w:val="nil"/>
              <w:left w:val="nil"/>
              <w:bottom w:val="single" w:sz="6" w:space="0" w:color="auto"/>
              <w:right w:val="nil"/>
            </w:tcBorders>
          </w:tcPr>
          <w:p w14:paraId="1BDCD340" w14:textId="77777777" w:rsidR="0040701D" w:rsidRPr="00167595" w:rsidRDefault="0040701D" w:rsidP="00926D7A">
            <w:pPr>
              <w:rPr>
                <w:sz w:val="20"/>
                <w:lang w:val="en-US"/>
              </w:rPr>
            </w:pPr>
          </w:p>
        </w:tc>
        <w:tc>
          <w:tcPr>
            <w:tcW w:w="1379" w:type="dxa"/>
            <w:tcBorders>
              <w:top w:val="nil"/>
              <w:left w:val="nil"/>
              <w:bottom w:val="single" w:sz="6" w:space="0" w:color="auto"/>
              <w:right w:val="single" w:sz="6" w:space="0" w:color="auto"/>
            </w:tcBorders>
          </w:tcPr>
          <w:p w14:paraId="01A0EF08" w14:textId="77777777" w:rsidR="0040701D" w:rsidRPr="00167595" w:rsidRDefault="0040701D" w:rsidP="00926D7A">
            <w:pPr>
              <w:rPr>
                <w:sz w:val="20"/>
                <w:lang w:val="en-US"/>
              </w:rPr>
            </w:pPr>
          </w:p>
        </w:tc>
      </w:tr>
    </w:tbl>
    <w:p w14:paraId="6987C5D9" w14:textId="77777777" w:rsidR="0040701D" w:rsidRPr="00167595" w:rsidRDefault="0040701D" w:rsidP="0040701D">
      <w:pPr>
        <w:pStyle w:val="S4-header1"/>
        <w:outlineLvl w:val="1"/>
        <w:rPr>
          <w:rFonts w:eastAsia="SimSun"/>
          <w:bCs/>
          <w:sz w:val="28"/>
          <w:szCs w:val="24"/>
          <w:lang w:eastAsia="zh-CN"/>
        </w:rPr>
      </w:pPr>
      <w:r w:rsidRPr="00167595">
        <w:rPr>
          <w:b w:val="0"/>
        </w:rPr>
        <w:br w:type="page"/>
      </w:r>
      <w:r w:rsidRPr="00167595">
        <w:rPr>
          <w:bCs/>
          <w:sz w:val="28"/>
          <w:szCs w:val="28"/>
        </w:rPr>
        <w:t xml:space="preserve">Breakdown of </w:t>
      </w:r>
      <w:r w:rsidRPr="00167595">
        <w:rPr>
          <w:rFonts w:eastAsia="SimSun"/>
          <w:bCs/>
          <w:sz w:val="28"/>
          <w:szCs w:val="24"/>
          <w:lang w:eastAsia="zh-CN"/>
        </w:rPr>
        <w:t xml:space="preserve">Rates and Prices Schedule No. 4. </w:t>
      </w:r>
    </w:p>
    <w:p w14:paraId="18BE0870" w14:textId="77777777" w:rsidR="0040701D" w:rsidRPr="00167595" w:rsidRDefault="0040701D" w:rsidP="0040701D">
      <w:pPr>
        <w:pStyle w:val="S4-header1"/>
        <w:outlineLvl w:val="1"/>
        <w:rPr>
          <w:rFonts w:eastAsia="SimSun"/>
          <w:bCs/>
          <w:sz w:val="28"/>
          <w:szCs w:val="24"/>
          <w:lang w:eastAsia="zh-CN"/>
        </w:rPr>
      </w:pPr>
      <w:r w:rsidRPr="00167595">
        <w:rPr>
          <w:rFonts w:eastAsia="SimSun"/>
          <w:bCs/>
          <w:sz w:val="28"/>
          <w:szCs w:val="24"/>
          <w:lang w:eastAsia="zh-CN"/>
        </w:rPr>
        <w:t>Installation and Other Services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40701D" w:rsidRPr="00167595" w14:paraId="3F8E21CA" w14:textId="77777777" w:rsidTr="00926D7A">
        <w:trPr>
          <w:jc w:val="center"/>
        </w:trPr>
        <w:tc>
          <w:tcPr>
            <w:tcW w:w="720" w:type="dxa"/>
            <w:tcBorders>
              <w:top w:val="single" w:sz="6" w:space="0" w:color="auto"/>
              <w:bottom w:val="nil"/>
              <w:right w:val="nil"/>
            </w:tcBorders>
          </w:tcPr>
          <w:p w14:paraId="4D567060" w14:textId="77777777" w:rsidR="0040701D" w:rsidRPr="00167595" w:rsidRDefault="0040701D" w:rsidP="00926D7A">
            <w:pPr>
              <w:jc w:val="center"/>
              <w:rPr>
                <w:sz w:val="20"/>
                <w:lang w:val="en-US"/>
              </w:rPr>
            </w:pPr>
            <w:r w:rsidRPr="00167595">
              <w:rPr>
                <w:sz w:val="20"/>
                <w:lang w:val="en-US"/>
              </w:rPr>
              <w:t>Item</w:t>
            </w:r>
          </w:p>
        </w:tc>
        <w:tc>
          <w:tcPr>
            <w:tcW w:w="2952" w:type="dxa"/>
            <w:tcBorders>
              <w:top w:val="single" w:sz="6" w:space="0" w:color="auto"/>
              <w:left w:val="single" w:sz="6" w:space="0" w:color="auto"/>
              <w:bottom w:val="nil"/>
              <w:right w:val="single" w:sz="6" w:space="0" w:color="auto"/>
            </w:tcBorders>
          </w:tcPr>
          <w:p w14:paraId="0821FBDA" w14:textId="77777777" w:rsidR="0040701D" w:rsidRPr="00167595" w:rsidRDefault="0040701D" w:rsidP="00926D7A">
            <w:pPr>
              <w:jc w:val="center"/>
              <w:rPr>
                <w:rFonts w:eastAsia="Calibri"/>
                <w:sz w:val="20"/>
                <w:szCs w:val="22"/>
                <w:lang w:val="en-US" w:eastAsia="en-US"/>
              </w:rPr>
            </w:pPr>
            <w:r w:rsidRPr="00167595">
              <w:rPr>
                <w:sz w:val="20"/>
                <w:lang w:val="en-US"/>
              </w:rPr>
              <w:t>Description</w:t>
            </w:r>
          </w:p>
        </w:tc>
        <w:tc>
          <w:tcPr>
            <w:tcW w:w="720" w:type="dxa"/>
            <w:tcBorders>
              <w:top w:val="single" w:sz="6" w:space="0" w:color="auto"/>
              <w:left w:val="single" w:sz="6" w:space="0" w:color="auto"/>
              <w:bottom w:val="nil"/>
              <w:right w:val="single" w:sz="6" w:space="0" w:color="auto"/>
            </w:tcBorders>
          </w:tcPr>
          <w:p w14:paraId="1AC7A008" w14:textId="77777777" w:rsidR="0040701D" w:rsidRPr="00167595" w:rsidRDefault="0040701D" w:rsidP="00926D7A">
            <w:pPr>
              <w:jc w:val="center"/>
              <w:rPr>
                <w:rFonts w:eastAsia="Calibri"/>
                <w:sz w:val="20"/>
                <w:szCs w:val="22"/>
                <w:lang w:val="en-US" w:eastAsia="en-US"/>
              </w:rPr>
            </w:pPr>
            <w:r w:rsidRPr="00167595">
              <w:rPr>
                <w:sz w:val="20"/>
                <w:lang w:val="en-US"/>
              </w:rPr>
              <w:t>Qty.</w:t>
            </w:r>
          </w:p>
        </w:tc>
        <w:tc>
          <w:tcPr>
            <w:tcW w:w="2304" w:type="dxa"/>
            <w:gridSpan w:val="4"/>
            <w:tcBorders>
              <w:top w:val="single" w:sz="6" w:space="0" w:color="auto"/>
              <w:left w:val="nil"/>
              <w:bottom w:val="nil"/>
              <w:right w:val="single" w:sz="6" w:space="0" w:color="auto"/>
            </w:tcBorders>
          </w:tcPr>
          <w:p w14:paraId="77531178" w14:textId="77777777" w:rsidR="0040701D" w:rsidRPr="00167595" w:rsidRDefault="0040701D" w:rsidP="00926D7A">
            <w:pPr>
              <w:jc w:val="center"/>
              <w:rPr>
                <w:sz w:val="20"/>
                <w:lang w:val="en-US"/>
              </w:rPr>
            </w:pPr>
            <w:r w:rsidRPr="00167595">
              <w:rPr>
                <w:sz w:val="20"/>
                <w:lang w:val="en-US"/>
              </w:rPr>
              <w:t>Unit Price</w:t>
            </w:r>
            <w:r w:rsidRPr="00167595">
              <w:rPr>
                <w:rStyle w:val="FootnoteReference"/>
                <w:sz w:val="20"/>
                <w:lang w:val="en-US"/>
              </w:rPr>
              <w:footnoteReference w:id="16"/>
            </w:r>
          </w:p>
        </w:tc>
        <w:tc>
          <w:tcPr>
            <w:tcW w:w="2304" w:type="dxa"/>
            <w:gridSpan w:val="3"/>
            <w:tcBorders>
              <w:top w:val="single" w:sz="6" w:space="0" w:color="auto"/>
              <w:left w:val="nil"/>
              <w:bottom w:val="nil"/>
              <w:right w:val="single" w:sz="6" w:space="0" w:color="auto"/>
            </w:tcBorders>
          </w:tcPr>
          <w:p w14:paraId="48D21C22" w14:textId="77777777" w:rsidR="0040701D" w:rsidRPr="00167595" w:rsidRDefault="0040701D" w:rsidP="00926D7A">
            <w:pPr>
              <w:jc w:val="center"/>
              <w:rPr>
                <w:sz w:val="20"/>
                <w:lang w:val="en-US"/>
              </w:rPr>
            </w:pPr>
            <w:r w:rsidRPr="00167595">
              <w:rPr>
                <w:sz w:val="20"/>
                <w:lang w:val="en-US"/>
              </w:rPr>
              <w:t>Total Price</w:t>
            </w:r>
            <w:r w:rsidRPr="00167595">
              <w:rPr>
                <w:rStyle w:val="FootnoteReference"/>
                <w:sz w:val="20"/>
                <w:lang w:val="en-US"/>
              </w:rPr>
              <w:footnoteReference w:id="17"/>
            </w:r>
          </w:p>
        </w:tc>
      </w:tr>
      <w:tr w:rsidR="0040701D" w:rsidRPr="00167595" w14:paraId="4F592F89" w14:textId="77777777" w:rsidTr="00926D7A">
        <w:trPr>
          <w:jc w:val="center"/>
        </w:trPr>
        <w:tc>
          <w:tcPr>
            <w:tcW w:w="720" w:type="dxa"/>
            <w:tcBorders>
              <w:top w:val="nil"/>
              <w:bottom w:val="nil"/>
              <w:right w:val="nil"/>
            </w:tcBorders>
          </w:tcPr>
          <w:p w14:paraId="4AB30944" w14:textId="77777777" w:rsidR="0040701D" w:rsidRPr="00167595" w:rsidRDefault="0040701D" w:rsidP="00926D7A">
            <w:pPr>
              <w:rPr>
                <w:sz w:val="20"/>
                <w:lang w:val="en-US"/>
              </w:rPr>
            </w:pPr>
          </w:p>
        </w:tc>
        <w:tc>
          <w:tcPr>
            <w:tcW w:w="2952" w:type="dxa"/>
            <w:tcBorders>
              <w:top w:val="nil"/>
              <w:left w:val="single" w:sz="6" w:space="0" w:color="auto"/>
              <w:bottom w:val="nil"/>
              <w:right w:val="single" w:sz="6" w:space="0" w:color="auto"/>
            </w:tcBorders>
          </w:tcPr>
          <w:p w14:paraId="51774919" w14:textId="77777777" w:rsidR="0040701D" w:rsidRPr="00167595" w:rsidRDefault="0040701D" w:rsidP="00926D7A">
            <w:pPr>
              <w:rPr>
                <w:sz w:val="20"/>
                <w:lang w:val="en-US"/>
              </w:rPr>
            </w:pPr>
          </w:p>
        </w:tc>
        <w:tc>
          <w:tcPr>
            <w:tcW w:w="720" w:type="dxa"/>
            <w:tcBorders>
              <w:top w:val="nil"/>
              <w:left w:val="single" w:sz="6" w:space="0" w:color="auto"/>
              <w:bottom w:val="nil"/>
              <w:right w:val="single" w:sz="6" w:space="0" w:color="auto"/>
            </w:tcBorders>
          </w:tcPr>
          <w:p w14:paraId="683C244A" w14:textId="77777777" w:rsidR="0040701D" w:rsidRPr="00167595" w:rsidRDefault="0040701D" w:rsidP="00926D7A">
            <w:pPr>
              <w:rPr>
                <w:sz w:val="20"/>
                <w:lang w:val="en-US"/>
              </w:rPr>
            </w:pPr>
          </w:p>
        </w:tc>
        <w:tc>
          <w:tcPr>
            <w:tcW w:w="1152" w:type="dxa"/>
            <w:gridSpan w:val="2"/>
            <w:tcBorders>
              <w:top w:val="single" w:sz="6" w:space="0" w:color="auto"/>
              <w:left w:val="nil"/>
              <w:bottom w:val="nil"/>
              <w:right w:val="nil"/>
            </w:tcBorders>
          </w:tcPr>
          <w:p w14:paraId="66490D69" w14:textId="77777777" w:rsidR="0040701D" w:rsidRPr="00167595" w:rsidRDefault="0040701D" w:rsidP="00926D7A">
            <w:pPr>
              <w:jc w:val="center"/>
              <w:rPr>
                <w:rFonts w:eastAsia="Calibri"/>
                <w:sz w:val="20"/>
                <w:szCs w:val="22"/>
                <w:lang w:val="en-US" w:eastAsia="en-US"/>
              </w:rPr>
            </w:pPr>
            <w:r w:rsidRPr="00167595">
              <w:rPr>
                <w:sz w:val="20"/>
                <w:lang w:val="en-US"/>
              </w:rPr>
              <w:t>Foreign Currency Portion</w:t>
            </w:r>
          </w:p>
        </w:tc>
        <w:tc>
          <w:tcPr>
            <w:tcW w:w="1152" w:type="dxa"/>
            <w:gridSpan w:val="2"/>
            <w:tcBorders>
              <w:top w:val="single" w:sz="6" w:space="0" w:color="auto"/>
              <w:left w:val="single" w:sz="6" w:space="0" w:color="auto"/>
              <w:bottom w:val="nil"/>
              <w:right w:val="single" w:sz="6" w:space="0" w:color="auto"/>
            </w:tcBorders>
          </w:tcPr>
          <w:p w14:paraId="1B946FE1" w14:textId="77777777" w:rsidR="0040701D" w:rsidRPr="00167595" w:rsidRDefault="0040701D" w:rsidP="00926D7A">
            <w:pPr>
              <w:jc w:val="center"/>
              <w:rPr>
                <w:rFonts w:eastAsia="Calibri"/>
                <w:sz w:val="20"/>
                <w:szCs w:val="22"/>
                <w:lang w:val="en-US" w:eastAsia="en-US"/>
              </w:rPr>
            </w:pPr>
            <w:r w:rsidRPr="00167595">
              <w:rPr>
                <w:sz w:val="20"/>
                <w:lang w:val="en-US"/>
              </w:rPr>
              <w:t>Local Currency Portion</w:t>
            </w:r>
          </w:p>
        </w:tc>
        <w:tc>
          <w:tcPr>
            <w:tcW w:w="1152" w:type="dxa"/>
            <w:gridSpan w:val="2"/>
            <w:tcBorders>
              <w:top w:val="single" w:sz="6" w:space="0" w:color="auto"/>
              <w:left w:val="single" w:sz="6" w:space="0" w:color="auto"/>
              <w:bottom w:val="nil"/>
              <w:right w:val="single" w:sz="6" w:space="0" w:color="auto"/>
            </w:tcBorders>
          </w:tcPr>
          <w:p w14:paraId="2894D272" w14:textId="77777777" w:rsidR="0040701D" w:rsidRPr="00167595" w:rsidRDefault="0040701D" w:rsidP="00926D7A">
            <w:pPr>
              <w:jc w:val="center"/>
              <w:rPr>
                <w:rFonts w:eastAsia="Calibri"/>
                <w:sz w:val="20"/>
                <w:szCs w:val="22"/>
                <w:lang w:val="en-US" w:eastAsia="en-US"/>
              </w:rPr>
            </w:pPr>
            <w:r w:rsidRPr="00167595">
              <w:rPr>
                <w:sz w:val="20"/>
                <w:lang w:val="en-US"/>
              </w:rPr>
              <w:t>Foreign</w:t>
            </w:r>
          </w:p>
        </w:tc>
        <w:tc>
          <w:tcPr>
            <w:tcW w:w="1152" w:type="dxa"/>
            <w:tcBorders>
              <w:top w:val="single" w:sz="6" w:space="0" w:color="auto"/>
              <w:left w:val="nil"/>
              <w:bottom w:val="nil"/>
            </w:tcBorders>
          </w:tcPr>
          <w:p w14:paraId="705A32BB" w14:textId="77777777" w:rsidR="0040701D" w:rsidRPr="00167595" w:rsidRDefault="0040701D" w:rsidP="00926D7A">
            <w:pPr>
              <w:jc w:val="center"/>
              <w:rPr>
                <w:rFonts w:eastAsia="Calibri"/>
                <w:sz w:val="20"/>
                <w:szCs w:val="22"/>
                <w:lang w:val="en-US" w:eastAsia="en-US"/>
              </w:rPr>
            </w:pPr>
            <w:r w:rsidRPr="00167595">
              <w:rPr>
                <w:sz w:val="20"/>
                <w:lang w:val="en-US"/>
              </w:rPr>
              <w:t>Local</w:t>
            </w:r>
          </w:p>
        </w:tc>
      </w:tr>
      <w:tr w:rsidR="0040701D" w:rsidRPr="00167595" w14:paraId="05597ADF" w14:textId="77777777" w:rsidTr="00926D7A">
        <w:trPr>
          <w:jc w:val="center"/>
        </w:trPr>
        <w:tc>
          <w:tcPr>
            <w:tcW w:w="720" w:type="dxa"/>
            <w:tcBorders>
              <w:top w:val="nil"/>
              <w:bottom w:val="single" w:sz="6" w:space="0" w:color="auto"/>
              <w:right w:val="nil"/>
            </w:tcBorders>
          </w:tcPr>
          <w:p w14:paraId="2B81817F" w14:textId="77777777" w:rsidR="0040701D" w:rsidRPr="00167595" w:rsidRDefault="0040701D" w:rsidP="00926D7A">
            <w:pPr>
              <w:rPr>
                <w:sz w:val="20"/>
                <w:lang w:val="en-US"/>
              </w:rPr>
            </w:pPr>
          </w:p>
        </w:tc>
        <w:tc>
          <w:tcPr>
            <w:tcW w:w="2952" w:type="dxa"/>
            <w:tcBorders>
              <w:top w:val="nil"/>
              <w:left w:val="single" w:sz="6" w:space="0" w:color="auto"/>
              <w:bottom w:val="single" w:sz="6" w:space="0" w:color="auto"/>
              <w:right w:val="single" w:sz="6" w:space="0" w:color="auto"/>
            </w:tcBorders>
          </w:tcPr>
          <w:p w14:paraId="2251C01A" w14:textId="77777777" w:rsidR="0040701D" w:rsidRPr="00167595" w:rsidRDefault="0040701D" w:rsidP="00926D7A">
            <w:pPr>
              <w:rPr>
                <w:sz w:val="20"/>
                <w:lang w:val="en-US"/>
              </w:rPr>
            </w:pPr>
          </w:p>
        </w:tc>
        <w:tc>
          <w:tcPr>
            <w:tcW w:w="720" w:type="dxa"/>
            <w:tcBorders>
              <w:top w:val="nil"/>
              <w:left w:val="single" w:sz="6" w:space="0" w:color="auto"/>
              <w:bottom w:val="single" w:sz="6" w:space="0" w:color="auto"/>
              <w:right w:val="single" w:sz="6" w:space="0" w:color="auto"/>
            </w:tcBorders>
          </w:tcPr>
          <w:p w14:paraId="35436C8E" w14:textId="77777777" w:rsidR="0040701D" w:rsidRPr="00167595" w:rsidRDefault="0040701D" w:rsidP="00926D7A">
            <w:pPr>
              <w:jc w:val="center"/>
              <w:rPr>
                <w:rFonts w:eastAsia="Calibri"/>
                <w:i/>
                <w:sz w:val="20"/>
                <w:szCs w:val="22"/>
                <w:lang w:val="en-US" w:eastAsia="en-US"/>
              </w:rPr>
            </w:pPr>
            <w:r w:rsidRPr="00167595">
              <w:rPr>
                <w:i/>
                <w:sz w:val="20"/>
                <w:lang w:val="en-US"/>
              </w:rPr>
              <w:t>(1)</w:t>
            </w:r>
          </w:p>
        </w:tc>
        <w:tc>
          <w:tcPr>
            <w:tcW w:w="1152" w:type="dxa"/>
            <w:gridSpan w:val="2"/>
            <w:tcBorders>
              <w:top w:val="nil"/>
              <w:left w:val="nil"/>
              <w:bottom w:val="single" w:sz="6" w:space="0" w:color="auto"/>
              <w:right w:val="nil"/>
            </w:tcBorders>
          </w:tcPr>
          <w:p w14:paraId="76A84585" w14:textId="77777777" w:rsidR="0040701D" w:rsidRPr="00167595" w:rsidRDefault="0040701D" w:rsidP="00926D7A">
            <w:pPr>
              <w:jc w:val="center"/>
              <w:rPr>
                <w:rFonts w:eastAsia="Calibri"/>
                <w:i/>
                <w:sz w:val="20"/>
                <w:szCs w:val="22"/>
                <w:lang w:val="en-US" w:eastAsia="en-US"/>
              </w:rPr>
            </w:pPr>
            <w:r w:rsidRPr="00167595">
              <w:rPr>
                <w:i/>
                <w:sz w:val="20"/>
                <w:lang w:val="en-US"/>
              </w:rPr>
              <w:t>(2)</w:t>
            </w:r>
          </w:p>
        </w:tc>
        <w:tc>
          <w:tcPr>
            <w:tcW w:w="1152" w:type="dxa"/>
            <w:gridSpan w:val="2"/>
            <w:tcBorders>
              <w:top w:val="nil"/>
              <w:left w:val="single" w:sz="6" w:space="0" w:color="auto"/>
              <w:bottom w:val="single" w:sz="6" w:space="0" w:color="auto"/>
              <w:right w:val="single" w:sz="6" w:space="0" w:color="auto"/>
            </w:tcBorders>
          </w:tcPr>
          <w:p w14:paraId="307FF987" w14:textId="77777777" w:rsidR="0040701D" w:rsidRPr="00167595" w:rsidRDefault="0040701D" w:rsidP="00926D7A">
            <w:pPr>
              <w:jc w:val="center"/>
              <w:rPr>
                <w:rFonts w:eastAsia="Calibri"/>
                <w:i/>
                <w:sz w:val="20"/>
                <w:szCs w:val="22"/>
                <w:lang w:val="en-US" w:eastAsia="en-US"/>
              </w:rPr>
            </w:pPr>
            <w:r w:rsidRPr="00167595">
              <w:rPr>
                <w:i/>
                <w:sz w:val="20"/>
                <w:lang w:val="en-US"/>
              </w:rPr>
              <w:t>(3)</w:t>
            </w:r>
          </w:p>
        </w:tc>
        <w:tc>
          <w:tcPr>
            <w:tcW w:w="1152" w:type="dxa"/>
            <w:gridSpan w:val="2"/>
            <w:tcBorders>
              <w:top w:val="nil"/>
              <w:left w:val="single" w:sz="6" w:space="0" w:color="auto"/>
              <w:bottom w:val="single" w:sz="6" w:space="0" w:color="auto"/>
              <w:right w:val="single" w:sz="6" w:space="0" w:color="auto"/>
            </w:tcBorders>
          </w:tcPr>
          <w:p w14:paraId="38946D69" w14:textId="77777777" w:rsidR="0040701D" w:rsidRPr="00167595" w:rsidRDefault="0040701D" w:rsidP="00926D7A">
            <w:pPr>
              <w:jc w:val="center"/>
              <w:rPr>
                <w:rFonts w:eastAsia="Calibri"/>
                <w:i/>
                <w:sz w:val="20"/>
                <w:szCs w:val="22"/>
                <w:lang w:val="en-US" w:eastAsia="en-US"/>
              </w:rPr>
            </w:pPr>
            <w:r w:rsidRPr="00167595">
              <w:rPr>
                <w:i/>
                <w:sz w:val="20"/>
                <w:lang w:val="en-US"/>
              </w:rPr>
              <w:t>(1) x (2)</w:t>
            </w:r>
          </w:p>
        </w:tc>
        <w:tc>
          <w:tcPr>
            <w:tcW w:w="1152" w:type="dxa"/>
            <w:tcBorders>
              <w:top w:val="nil"/>
              <w:left w:val="nil"/>
              <w:bottom w:val="single" w:sz="6" w:space="0" w:color="auto"/>
            </w:tcBorders>
          </w:tcPr>
          <w:p w14:paraId="313625EB" w14:textId="77777777" w:rsidR="0040701D" w:rsidRPr="00167595" w:rsidRDefault="0040701D" w:rsidP="00926D7A">
            <w:pPr>
              <w:jc w:val="center"/>
              <w:rPr>
                <w:rFonts w:eastAsia="Calibri"/>
                <w:i/>
                <w:sz w:val="20"/>
                <w:szCs w:val="22"/>
                <w:lang w:val="en-US" w:eastAsia="en-US"/>
              </w:rPr>
            </w:pPr>
            <w:r w:rsidRPr="00167595">
              <w:rPr>
                <w:i/>
                <w:sz w:val="20"/>
                <w:lang w:val="en-US"/>
              </w:rPr>
              <w:t>(1) x (3)</w:t>
            </w:r>
          </w:p>
        </w:tc>
      </w:tr>
      <w:tr w:rsidR="0040701D" w:rsidRPr="00167595" w14:paraId="4FB5907A" w14:textId="77777777" w:rsidTr="00926D7A">
        <w:trPr>
          <w:jc w:val="center"/>
        </w:trPr>
        <w:tc>
          <w:tcPr>
            <w:tcW w:w="720" w:type="dxa"/>
            <w:tcBorders>
              <w:top w:val="single" w:sz="6" w:space="0" w:color="auto"/>
              <w:bottom w:val="dotted" w:sz="4" w:space="0" w:color="auto"/>
              <w:right w:val="nil"/>
            </w:tcBorders>
          </w:tcPr>
          <w:p w14:paraId="54CB6FF6" w14:textId="77777777" w:rsidR="0040701D" w:rsidRPr="00167595" w:rsidRDefault="0040701D" w:rsidP="00926D7A">
            <w:pPr>
              <w:rPr>
                <w:sz w:val="20"/>
                <w:lang w:val="en-US"/>
              </w:rPr>
            </w:pPr>
          </w:p>
        </w:tc>
        <w:tc>
          <w:tcPr>
            <w:tcW w:w="2952" w:type="dxa"/>
            <w:tcBorders>
              <w:top w:val="single" w:sz="6" w:space="0" w:color="auto"/>
              <w:left w:val="single" w:sz="6" w:space="0" w:color="auto"/>
              <w:bottom w:val="dotted" w:sz="4" w:space="0" w:color="auto"/>
              <w:right w:val="single" w:sz="6" w:space="0" w:color="auto"/>
            </w:tcBorders>
          </w:tcPr>
          <w:p w14:paraId="1B931DFD" w14:textId="77777777" w:rsidR="0040701D" w:rsidRPr="00167595" w:rsidRDefault="0040701D" w:rsidP="00926D7A">
            <w:pPr>
              <w:rPr>
                <w:sz w:val="20"/>
                <w:lang w:val="en-US"/>
              </w:rPr>
            </w:pPr>
          </w:p>
        </w:tc>
        <w:tc>
          <w:tcPr>
            <w:tcW w:w="720" w:type="dxa"/>
            <w:tcBorders>
              <w:top w:val="single" w:sz="6" w:space="0" w:color="auto"/>
              <w:left w:val="single" w:sz="6" w:space="0" w:color="auto"/>
              <w:bottom w:val="dotted" w:sz="4" w:space="0" w:color="auto"/>
              <w:right w:val="single" w:sz="6" w:space="0" w:color="auto"/>
            </w:tcBorders>
          </w:tcPr>
          <w:p w14:paraId="75F242C8" w14:textId="77777777" w:rsidR="0040701D" w:rsidRPr="00167595" w:rsidRDefault="0040701D" w:rsidP="00926D7A">
            <w:pPr>
              <w:rPr>
                <w:sz w:val="20"/>
                <w:lang w:val="en-US"/>
              </w:rPr>
            </w:pPr>
          </w:p>
        </w:tc>
        <w:tc>
          <w:tcPr>
            <w:tcW w:w="1152" w:type="dxa"/>
            <w:gridSpan w:val="2"/>
            <w:tcBorders>
              <w:top w:val="single" w:sz="6" w:space="0" w:color="auto"/>
              <w:left w:val="nil"/>
              <w:bottom w:val="dotted" w:sz="4" w:space="0" w:color="auto"/>
              <w:right w:val="nil"/>
            </w:tcBorders>
          </w:tcPr>
          <w:p w14:paraId="69F8E49F" w14:textId="77777777" w:rsidR="0040701D" w:rsidRPr="00167595" w:rsidRDefault="0040701D" w:rsidP="00926D7A">
            <w:pPr>
              <w:rPr>
                <w:sz w:val="20"/>
                <w:lang w:val="en-US"/>
              </w:rPr>
            </w:pPr>
          </w:p>
        </w:tc>
        <w:tc>
          <w:tcPr>
            <w:tcW w:w="1152" w:type="dxa"/>
            <w:gridSpan w:val="2"/>
            <w:tcBorders>
              <w:top w:val="single" w:sz="6" w:space="0" w:color="auto"/>
              <w:left w:val="single" w:sz="6" w:space="0" w:color="auto"/>
              <w:bottom w:val="dotted" w:sz="4" w:space="0" w:color="auto"/>
              <w:right w:val="single" w:sz="6" w:space="0" w:color="auto"/>
            </w:tcBorders>
          </w:tcPr>
          <w:p w14:paraId="0C678C3E" w14:textId="77777777" w:rsidR="0040701D" w:rsidRPr="00167595" w:rsidRDefault="0040701D" w:rsidP="00926D7A">
            <w:pPr>
              <w:rPr>
                <w:sz w:val="20"/>
                <w:lang w:val="en-US"/>
              </w:rPr>
            </w:pPr>
          </w:p>
        </w:tc>
        <w:tc>
          <w:tcPr>
            <w:tcW w:w="1152" w:type="dxa"/>
            <w:gridSpan w:val="2"/>
            <w:tcBorders>
              <w:top w:val="single" w:sz="6" w:space="0" w:color="auto"/>
              <w:left w:val="single" w:sz="6" w:space="0" w:color="auto"/>
              <w:bottom w:val="dotted" w:sz="4" w:space="0" w:color="auto"/>
              <w:right w:val="single" w:sz="6" w:space="0" w:color="auto"/>
            </w:tcBorders>
          </w:tcPr>
          <w:p w14:paraId="7B7BF040" w14:textId="77777777" w:rsidR="0040701D" w:rsidRPr="00167595" w:rsidRDefault="0040701D" w:rsidP="00926D7A">
            <w:pPr>
              <w:rPr>
                <w:sz w:val="20"/>
                <w:lang w:val="en-US"/>
              </w:rPr>
            </w:pPr>
          </w:p>
        </w:tc>
        <w:tc>
          <w:tcPr>
            <w:tcW w:w="1152" w:type="dxa"/>
            <w:tcBorders>
              <w:top w:val="single" w:sz="6" w:space="0" w:color="auto"/>
              <w:left w:val="nil"/>
              <w:bottom w:val="dotted" w:sz="4" w:space="0" w:color="auto"/>
            </w:tcBorders>
          </w:tcPr>
          <w:p w14:paraId="5CBCBD43" w14:textId="77777777" w:rsidR="0040701D" w:rsidRPr="00167595" w:rsidRDefault="0040701D" w:rsidP="00926D7A">
            <w:pPr>
              <w:rPr>
                <w:sz w:val="20"/>
                <w:lang w:val="en-US"/>
              </w:rPr>
            </w:pPr>
          </w:p>
        </w:tc>
      </w:tr>
      <w:tr w:rsidR="0040701D" w:rsidRPr="00167595" w14:paraId="71D9B13D" w14:textId="77777777" w:rsidTr="00926D7A">
        <w:trPr>
          <w:jc w:val="center"/>
        </w:trPr>
        <w:tc>
          <w:tcPr>
            <w:tcW w:w="720" w:type="dxa"/>
            <w:tcBorders>
              <w:top w:val="dotted" w:sz="4" w:space="0" w:color="auto"/>
              <w:bottom w:val="dotted" w:sz="4" w:space="0" w:color="auto"/>
              <w:right w:val="nil"/>
            </w:tcBorders>
          </w:tcPr>
          <w:p w14:paraId="037469B2"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24078F2F"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510CB66B"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6FBF177C"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10F4F07A"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1FBA38B0"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461D6C8A" w14:textId="77777777" w:rsidR="0040701D" w:rsidRPr="00167595" w:rsidRDefault="0040701D" w:rsidP="00926D7A">
            <w:pPr>
              <w:rPr>
                <w:sz w:val="20"/>
                <w:lang w:val="en-US"/>
              </w:rPr>
            </w:pPr>
          </w:p>
        </w:tc>
      </w:tr>
      <w:tr w:rsidR="0040701D" w:rsidRPr="00167595" w14:paraId="4331B291" w14:textId="77777777" w:rsidTr="00926D7A">
        <w:trPr>
          <w:jc w:val="center"/>
        </w:trPr>
        <w:tc>
          <w:tcPr>
            <w:tcW w:w="720" w:type="dxa"/>
            <w:tcBorders>
              <w:top w:val="dotted" w:sz="4" w:space="0" w:color="auto"/>
              <w:bottom w:val="dotted" w:sz="4" w:space="0" w:color="auto"/>
              <w:right w:val="nil"/>
            </w:tcBorders>
          </w:tcPr>
          <w:p w14:paraId="47715976"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6281D7B6"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2A3D44C6"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0B8429BD"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6841E7E9"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436AD4F3"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7478390E" w14:textId="77777777" w:rsidR="0040701D" w:rsidRPr="00167595" w:rsidRDefault="0040701D" w:rsidP="00926D7A">
            <w:pPr>
              <w:rPr>
                <w:sz w:val="20"/>
                <w:lang w:val="en-US"/>
              </w:rPr>
            </w:pPr>
          </w:p>
        </w:tc>
      </w:tr>
      <w:tr w:rsidR="0040701D" w:rsidRPr="00167595" w14:paraId="78F17CB0" w14:textId="77777777" w:rsidTr="00926D7A">
        <w:trPr>
          <w:jc w:val="center"/>
        </w:trPr>
        <w:tc>
          <w:tcPr>
            <w:tcW w:w="720" w:type="dxa"/>
            <w:tcBorders>
              <w:top w:val="dotted" w:sz="4" w:space="0" w:color="auto"/>
              <w:bottom w:val="dotted" w:sz="4" w:space="0" w:color="auto"/>
              <w:right w:val="nil"/>
            </w:tcBorders>
          </w:tcPr>
          <w:p w14:paraId="649C2E7A"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56AFFB4D"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384891EA"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531288C9"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09166B81"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3C26D73B"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391BC215" w14:textId="77777777" w:rsidR="0040701D" w:rsidRPr="00167595" w:rsidRDefault="0040701D" w:rsidP="00926D7A">
            <w:pPr>
              <w:rPr>
                <w:sz w:val="20"/>
                <w:lang w:val="en-US"/>
              </w:rPr>
            </w:pPr>
          </w:p>
        </w:tc>
      </w:tr>
      <w:tr w:rsidR="0040701D" w:rsidRPr="00167595" w14:paraId="11CCC25B" w14:textId="77777777" w:rsidTr="00926D7A">
        <w:trPr>
          <w:jc w:val="center"/>
        </w:trPr>
        <w:tc>
          <w:tcPr>
            <w:tcW w:w="720" w:type="dxa"/>
            <w:tcBorders>
              <w:top w:val="dotted" w:sz="4" w:space="0" w:color="auto"/>
              <w:bottom w:val="dotted" w:sz="4" w:space="0" w:color="auto"/>
              <w:right w:val="nil"/>
            </w:tcBorders>
          </w:tcPr>
          <w:p w14:paraId="63495CB4"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10764D78"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2586B389"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3BA2586D"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5E271647"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1C8E82FA"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22437ADA" w14:textId="77777777" w:rsidR="0040701D" w:rsidRPr="00167595" w:rsidRDefault="0040701D" w:rsidP="00926D7A">
            <w:pPr>
              <w:rPr>
                <w:sz w:val="20"/>
                <w:lang w:val="en-US"/>
              </w:rPr>
            </w:pPr>
          </w:p>
        </w:tc>
      </w:tr>
      <w:tr w:rsidR="0040701D" w:rsidRPr="00167595" w14:paraId="52AD1BCA" w14:textId="77777777" w:rsidTr="00926D7A">
        <w:trPr>
          <w:jc w:val="center"/>
        </w:trPr>
        <w:tc>
          <w:tcPr>
            <w:tcW w:w="720" w:type="dxa"/>
            <w:tcBorders>
              <w:top w:val="dotted" w:sz="4" w:space="0" w:color="auto"/>
              <w:bottom w:val="dotted" w:sz="4" w:space="0" w:color="auto"/>
              <w:right w:val="nil"/>
            </w:tcBorders>
          </w:tcPr>
          <w:p w14:paraId="7748E9A2"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4337DE1E"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5150FEE3"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2B4F2A13"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170DEC0D"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0C257DB3"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155400BD" w14:textId="77777777" w:rsidR="0040701D" w:rsidRPr="00167595" w:rsidRDefault="0040701D" w:rsidP="00926D7A">
            <w:pPr>
              <w:rPr>
                <w:sz w:val="20"/>
                <w:lang w:val="en-US"/>
              </w:rPr>
            </w:pPr>
          </w:p>
        </w:tc>
      </w:tr>
      <w:tr w:rsidR="0040701D" w:rsidRPr="00167595" w14:paraId="4A139402" w14:textId="77777777" w:rsidTr="00926D7A">
        <w:trPr>
          <w:jc w:val="center"/>
        </w:trPr>
        <w:tc>
          <w:tcPr>
            <w:tcW w:w="720" w:type="dxa"/>
            <w:tcBorders>
              <w:top w:val="dotted" w:sz="4" w:space="0" w:color="auto"/>
              <w:bottom w:val="dotted" w:sz="4" w:space="0" w:color="auto"/>
              <w:right w:val="nil"/>
            </w:tcBorders>
          </w:tcPr>
          <w:p w14:paraId="560FF903"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3DD0BFC2"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0C593CE3"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568187E9"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4247DF5E"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5A50FE4D"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7038B20D" w14:textId="77777777" w:rsidR="0040701D" w:rsidRPr="00167595" w:rsidRDefault="0040701D" w:rsidP="00926D7A">
            <w:pPr>
              <w:rPr>
                <w:sz w:val="20"/>
                <w:lang w:val="en-US"/>
              </w:rPr>
            </w:pPr>
          </w:p>
        </w:tc>
      </w:tr>
      <w:tr w:rsidR="0040701D" w:rsidRPr="00167595" w14:paraId="166BF8B8" w14:textId="77777777" w:rsidTr="00926D7A">
        <w:trPr>
          <w:jc w:val="center"/>
        </w:trPr>
        <w:tc>
          <w:tcPr>
            <w:tcW w:w="720" w:type="dxa"/>
            <w:tcBorders>
              <w:top w:val="dotted" w:sz="4" w:space="0" w:color="auto"/>
              <w:bottom w:val="dotted" w:sz="4" w:space="0" w:color="auto"/>
              <w:right w:val="nil"/>
            </w:tcBorders>
          </w:tcPr>
          <w:p w14:paraId="6C21F128"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6D2D82F7"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06062C41"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35DC6A18"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63DEE233"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7898A34E"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12BDCCF1" w14:textId="77777777" w:rsidR="0040701D" w:rsidRPr="00167595" w:rsidRDefault="0040701D" w:rsidP="00926D7A">
            <w:pPr>
              <w:rPr>
                <w:sz w:val="20"/>
                <w:lang w:val="en-US"/>
              </w:rPr>
            </w:pPr>
          </w:p>
        </w:tc>
      </w:tr>
      <w:tr w:rsidR="0040701D" w:rsidRPr="00167595" w14:paraId="30F3C64A" w14:textId="77777777" w:rsidTr="00926D7A">
        <w:trPr>
          <w:jc w:val="center"/>
        </w:trPr>
        <w:tc>
          <w:tcPr>
            <w:tcW w:w="720" w:type="dxa"/>
            <w:tcBorders>
              <w:top w:val="dotted" w:sz="4" w:space="0" w:color="auto"/>
              <w:bottom w:val="dotted" w:sz="4" w:space="0" w:color="auto"/>
              <w:right w:val="nil"/>
            </w:tcBorders>
          </w:tcPr>
          <w:p w14:paraId="4731630A"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4CB15950"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4ABC345E"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3131DFFA"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616A4DE3"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463AF606"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5EFD27FC" w14:textId="77777777" w:rsidR="0040701D" w:rsidRPr="00167595" w:rsidRDefault="0040701D" w:rsidP="00926D7A">
            <w:pPr>
              <w:rPr>
                <w:sz w:val="20"/>
                <w:lang w:val="en-US"/>
              </w:rPr>
            </w:pPr>
          </w:p>
        </w:tc>
      </w:tr>
      <w:tr w:rsidR="0040701D" w:rsidRPr="00167595" w14:paraId="423E0421" w14:textId="77777777" w:rsidTr="00926D7A">
        <w:trPr>
          <w:jc w:val="center"/>
        </w:trPr>
        <w:tc>
          <w:tcPr>
            <w:tcW w:w="720" w:type="dxa"/>
            <w:tcBorders>
              <w:top w:val="dotted" w:sz="4" w:space="0" w:color="auto"/>
              <w:bottom w:val="dotted" w:sz="4" w:space="0" w:color="auto"/>
              <w:right w:val="nil"/>
            </w:tcBorders>
          </w:tcPr>
          <w:p w14:paraId="130AD343"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215764AB"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30BDB7DC"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79432E30"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214FDB47"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0F9C05BE"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6F95006B" w14:textId="77777777" w:rsidR="0040701D" w:rsidRPr="00167595" w:rsidRDefault="0040701D" w:rsidP="00926D7A">
            <w:pPr>
              <w:rPr>
                <w:sz w:val="20"/>
                <w:lang w:val="en-US"/>
              </w:rPr>
            </w:pPr>
          </w:p>
        </w:tc>
      </w:tr>
      <w:tr w:rsidR="0040701D" w:rsidRPr="00167595" w14:paraId="54B45988" w14:textId="77777777" w:rsidTr="00926D7A">
        <w:trPr>
          <w:jc w:val="center"/>
        </w:trPr>
        <w:tc>
          <w:tcPr>
            <w:tcW w:w="720" w:type="dxa"/>
            <w:tcBorders>
              <w:top w:val="dotted" w:sz="4" w:space="0" w:color="auto"/>
              <w:bottom w:val="dotted" w:sz="4" w:space="0" w:color="auto"/>
              <w:right w:val="nil"/>
            </w:tcBorders>
          </w:tcPr>
          <w:p w14:paraId="6031382F"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5B4546E1"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0BBCFD7C"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6C55260E"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19A1E724"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732D13E3"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2360D411" w14:textId="77777777" w:rsidR="0040701D" w:rsidRPr="00167595" w:rsidRDefault="0040701D" w:rsidP="00926D7A">
            <w:pPr>
              <w:rPr>
                <w:sz w:val="20"/>
                <w:lang w:val="en-US"/>
              </w:rPr>
            </w:pPr>
          </w:p>
        </w:tc>
      </w:tr>
      <w:tr w:rsidR="0040701D" w:rsidRPr="00167595" w14:paraId="5483556B" w14:textId="77777777" w:rsidTr="00926D7A">
        <w:trPr>
          <w:jc w:val="center"/>
        </w:trPr>
        <w:tc>
          <w:tcPr>
            <w:tcW w:w="720" w:type="dxa"/>
            <w:tcBorders>
              <w:top w:val="dotted" w:sz="4" w:space="0" w:color="auto"/>
              <w:bottom w:val="dotted" w:sz="4" w:space="0" w:color="auto"/>
              <w:right w:val="nil"/>
            </w:tcBorders>
          </w:tcPr>
          <w:p w14:paraId="25DB8994" w14:textId="77777777" w:rsidR="0040701D" w:rsidRPr="00167595" w:rsidRDefault="0040701D" w:rsidP="00926D7A">
            <w:pPr>
              <w:rPr>
                <w:sz w:val="20"/>
                <w:lang w:val="en-US"/>
              </w:rPr>
            </w:pPr>
          </w:p>
        </w:tc>
        <w:tc>
          <w:tcPr>
            <w:tcW w:w="2952" w:type="dxa"/>
            <w:tcBorders>
              <w:top w:val="dotted" w:sz="4" w:space="0" w:color="auto"/>
              <w:left w:val="single" w:sz="6" w:space="0" w:color="auto"/>
              <w:bottom w:val="dotted" w:sz="4" w:space="0" w:color="auto"/>
              <w:right w:val="single" w:sz="6" w:space="0" w:color="auto"/>
            </w:tcBorders>
          </w:tcPr>
          <w:p w14:paraId="7239BE11" w14:textId="77777777" w:rsidR="0040701D" w:rsidRPr="00167595" w:rsidRDefault="0040701D" w:rsidP="00926D7A">
            <w:pPr>
              <w:rPr>
                <w:sz w:val="20"/>
                <w:lang w:val="en-US"/>
              </w:rPr>
            </w:pPr>
          </w:p>
        </w:tc>
        <w:tc>
          <w:tcPr>
            <w:tcW w:w="720" w:type="dxa"/>
            <w:tcBorders>
              <w:top w:val="dotted" w:sz="4" w:space="0" w:color="auto"/>
              <w:left w:val="single" w:sz="6" w:space="0" w:color="auto"/>
              <w:bottom w:val="dotted" w:sz="4" w:space="0" w:color="auto"/>
              <w:right w:val="single" w:sz="6" w:space="0" w:color="auto"/>
            </w:tcBorders>
          </w:tcPr>
          <w:p w14:paraId="2C3D8112" w14:textId="77777777" w:rsidR="0040701D" w:rsidRPr="00167595" w:rsidRDefault="0040701D" w:rsidP="00926D7A">
            <w:pPr>
              <w:rPr>
                <w:sz w:val="20"/>
                <w:lang w:val="en-US"/>
              </w:rPr>
            </w:pPr>
          </w:p>
        </w:tc>
        <w:tc>
          <w:tcPr>
            <w:tcW w:w="1152" w:type="dxa"/>
            <w:gridSpan w:val="2"/>
            <w:tcBorders>
              <w:top w:val="dotted" w:sz="4" w:space="0" w:color="auto"/>
              <w:left w:val="nil"/>
              <w:bottom w:val="dotted" w:sz="4" w:space="0" w:color="auto"/>
              <w:right w:val="nil"/>
            </w:tcBorders>
          </w:tcPr>
          <w:p w14:paraId="4E8D62C9"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21138B4B"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dotted" w:sz="4" w:space="0" w:color="auto"/>
              <w:right w:val="single" w:sz="6" w:space="0" w:color="auto"/>
            </w:tcBorders>
          </w:tcPr>
          <w:p w14:paraId="05D380A9" w14:textId="77777777" w:rsidR="0040701D" w:rsidRPr="00167595" w:rsidRDefault="0040701D" w:rsidP="00926D7A">
            <w:pPr>
              <w:rPr>
                <w:sz w:val="20"/>
                <w:lang w:val="en-US"/>
              </w:rPr>
            </w:pPr>
          </w:p>
        </w:tc>
        <w:tc>
          <w:tcPr>
            <w:tcW w:w="1152" w:type="dxa"/>
            <w:tcBorders>
              <w:top w:val="dotted" w:sz="4" w:space="0" w:color="auto"/>
              <w:left w:val="nil"/>
              <w:bottom w:val="dotted" w:sz="4" w:space="0" w:color="auto"/>
            </w:tcBorders>
          </w:tcPr>
          <w:p w14:paraId="1DFB80A7" w14:textId="77777777" w:rsidR="0040701D" w:rsidRPr="00167595" w:rsidRDefault="0040701D" w:rsidP="00926D7A">
            <w:pPr>
              <w:rPr>
                <w:sz w:val="20"/>
                <w:lang w:val="en-US"/>
              </w:rPr>
            </w:pPr>
          </w:p>
        </w:tc>
      </w:tr>
      <w:tr w:rsidR="0040701D" w:rsidRPr="00167595" w14:paraId="23954C1B" w14:textId="77777777" w:rsidTr="00926D7A">
        <w:trPr>
          <w:jc w:val="center"/>
        </w:trPr>
        <w:tc>
          <w:tcPr>
            <w:tcW w:w="720" w:type="dxa"/>
            <w:tcBorders>
              <w:top w:val="dotted" w:sz="4" w:space="0" w:color="auto"/>
              <w:bottom w:val="nil"/>
              <w:right w:val="nil"/>
            </w:tcBorders>
          </w:tcPr>
          <w:p w14:paraId="4D70C00A" w14:textId="77777777" w:rsidR="0040701D" w:rsidRPr="00167595" w:rsidRDefault="0040701D" w:rsidP="00926D7A">
            <w:pPr>
              <w:rPr>
                <w:sz w:val="20"/>
                <w:lang w:val="en-US"/>
              </w:rPr>
            </w:pPr>
          </w:p>
        </w:tc>
        <w:tc>
          <w:tcPr>
            <w:tcW w:w="2952" w:type="dxa"/>
            <w:tcBorders>
              <w:top w:val="dotted" w:sz="4" w:space="0" w:color="auto"/>
              <w:left w:val="single" w:sz="6" w:space="0" w:color="auto"/>
              <w:bottom w:val="single" w:sz="6" w:space="0" w:color="auto"/>
              <w:right w:val="single" w:sz="6" w:space="0" w:color="auto"/>
            </w:tcBorders>
          </w:tcPr>
          <w:p w14:paraId="7984151F" w14:textId="77777777" w:rsidR="0040701D" w:rsidRPr="00167595" w:rsidRDefault="0040701D" w:rsidP="00926D7A">
            <w:pPr>
              <w:rPr>
                <w:sz w:val="20"/>
                <w:lang w:val="en-US"/>
              </w:rPr>
            </w:pPr>
          </w:p>
        </w:tc>
        <w:tc>
          <w:tcPr>
            <w:tcW w:w="720" w:type="dxa"/>
            <w:tcBorders>
              <w:top w:val="dotted" w:sz="4" w:space="0" w:color="auto"/>
              <w:left w:val="single" w:sz="6" w:space="0" w:color="auto"/>
              <w:bottom w:val="single" w:sz="6" w:space="0" w:color="auto"/>
              <w:right w:val="single" w:sz="6" w:space="0" w:color="auto"/>
            </w:tcBorders>
          </w:tcPr>
          <w:p w14:paraId="5B2B5021" w14:textId="77777777" w:rsidR="0040701D" w:rsidRPr="00167595" w:rsidRDefault="0040701D" w:rsidP="00926D7A">
            <w:pPr>
              <w:rPr>
                <w:sz w:val="20"/>
                <w:lang w:val="en-US"/>
              </w:rPr>
            </w:pPr>
          </w:p>
        </w:tc>
        <w:tc>
          <w:tcPr>
            <w:tcW w:w="1152" w:type="dxa"/>
            <w:gridSpan w:val="2"/>
            <w:tcBorders>
              <w:top w:val="dotted" w:sz="4" w:space="0" w:color="auto"/>
              <w:left w:val="nil"/>
              <w:bottom w:val="nil"/>
              <w:right w:val="nil"/>
            </w:tcBorders>
          </w:tcPr>
          <w:p w14:paraId="27ADE439"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single" w:sz="6" w:space="0" w:color="auto"/>
              <w:right w:val="single" w:sz="6" w:space="0" w:color="auto"/>
            </w:tcBorders>
          </w:tcPr>
          <w:p w14:paraId="55191734" w14:textId="77777777" w:rsidR="0040701D" w:rsidRPr="00167595" w:rsidRDefault="0040701D" w:rsidP="00926D7A">
            <w:pPr>
              <w:rPr>
                <w:sz w:val="20"/>
                <w:lang w:val="en-US"/>
              </w:rPr>
            </w:pPr>
          </w:p>
        </w:tc>
        <w:tc>
          <w:tcPr>
            <w:tcW w:w="1152" w:type="dxa"/>
            <w:gridSpan w:val="2"/>
            <w:tcBorders>
              <w:top w:val="dotted" w:sz="4" w:space="0" w:color="auto"/>
              <w:left w:val="single" w:sz="6" w:space="0" w:color="auto"/>
              <w:bottom w:val="single" w:sz="6" w:space="0" w:color="auto"/>
              <w:right w:val="single" w:sz="6" w:space="0" w:color="auto"/>
            </w:tcBorders>
          </w:tcPr>
          <w:p w14:paraId="3E9BFE15" w14:textId="77777777" w:rsidR="0040701D" w:rsidRPr="00167595" w:rsidRDefault="0040701D" w:rsidP="00926D7A">
            <w:pPr>
              <w:rPr>
                <w:sz w:val="20"/>
                <w:lang w:val="en-US"/>
              </w:rPr>
            </w:pPr>
          </w:p>
        </w:tc>
        <w:tc>
          <w:tcPr>
            <w:tcW w:w="1152" w:type="dxa"/>
            <w:tcBorders>
              <w:top w:val="dotted" w:sz="4" w:space="0" w:color="auto"/>
              <w:left w:val="nil"/>
              <w:bottom w:val="nil"/>
            </w:tcBorders>
          </w:tcPr>
          <w:p w14:paraId="016F3D74" w14:textId="77777777" w:rsidR="0040701D" w:rsidRPr="00167595" w:rsidRDefault="0040701D" w:rsidP="00926D7A">
            <w:pPr>
              <w:rPr>
                <w:sz w:val="20"/>
                <w:lang w:val="en-US"/>
              </w:rPr>
            </w:pPr>
          </w:p>
        </w:tc>
      </w:tr>
      <w:tr w:rsidR="0040701D" w:rsidRPr="00167595" w14:paraId="789E8554" w14:textId="77777777" w:rsidTr="00926D7A">
        <w:trPr>
          <w:jc w:val="center"/>
        </w:trPr>
        <w:tc>
          <w:tcPr>
            <w:tcW w:w="7848" w:type="dxa"/>
            <w:gridSpan w:val="9"/>
            <w:tcBorders>
              <w:top w:val="single" w:sz="6" w:space="0" w:color="auto"/>
              <w:bottom w:val="single" w:sz="6" w:space="0" w:color="auto"/>
              <w:right w:val="nil"/>
            </w:tcBorders>
          </w:tcPr>
          <w:p w14:paraId="31956DCB" w14:textId="77777777" w:rsidR="0040701D" w:rsidRPr="00167595" w:rsidRDefault="0040701D" w:rsidP="00926D7A">
            <w:pPr>
              <w:jc w:val="right"/>
              <w:rPr>
                <w:sz w:val="20"/>
                <w:lang w:val="en-US"/>
              </w:rPr>
            </w:pPr>
            <w:r w:rsidRPr="00167595">
              <w:rPr>
                <w:sz w:val="20"/>
                <w:lang w:val="en-US"/>
              </w:rPr>
              <w:t>TOTAL (to Schedule No. 5.  Grand Summary)</w:t>
            </w:r>
          </w:p>
        </w:tc>
        <w:tc>
          <w:tcPr>
            <w:tcW w:w="1152" w:type="dxa"/>
            <w:tcBorders>
              <w:top w:val="single" w:sz="6" w:space="0" w:color="auto"/>
              <w:left w:val="single" w:sz="6" w:space="0" w:color="auto"/>
              <w:bottom w:val="single" w:sz="6" w:space="0" w:color="auto"/>
            </w:tcBorders>
          </w:tcPr>
          <w:p w14:paraId="4CA1DCC0" w14:textId="77777777" w:rsidR="0040701D" w:rsidRPr="00167595" w:rsidRDefault="0040701D" w:rsidP="00926D7A">
            <w:pPr>
              <w:rPr>
                <w:sz w:val="20"/>
                <w:lang w:val="en-US"/>
              </w:rPr>
            </w:pPr>
          </w:p>
        </w:tc>
      </w:tr>
      <w:tr w:rsidR="0040701D" w:rsidRPr="00167595" w14:paraId="50986EB7" w14:textId="77777777" w:rsidTr="00926D7A">
        <w:trPr>
          <w:jc w:val="center"/>
        </w:trPr>
        <w:tc>
          <w:tcPr>
            <w:tcW w:w="720" w:type="dxa"/>
            <w:tcBorders>
              <w:top w:val="nil"/>
              <w:left w:val="nil"/>
              <w:bottom w:val="nil"/>
              <w:right w:val="nil"/>
            </w:tcBorders>
          </w:tcPr>
          <w:p w14:paraId="746DEC49" w14:textId="77777777" w:rsidR="0040701D" w:rsidRPr="00167595" w:rsidRDefault="0040701D" w:rsidP="00926D7A">
            <w:pPr>
              <w:rPr>
                <w:sz w:val="20"/>
                <w:lang w:val="en-US"/>
              </w:rPr>
            </w:pPr>
          </w:p>
        </w:tc>
        <w:tc>
          <w:tcPr>
            <w:tcW w:w="2952" w:type="dxa"/>
            <w:tcBorders>
              <w:top w:val="nil"/>
              <w:left w:val="nil"/>
              <w:bottom w:val="nil"/>
              <w:right w:val="nil"/>
            </w:tcBorders>
          </w:tcPr>
          <w:p w14:paraId="380EA7A1" w14:textId="77777777" w:rsidR="0040701D" w:rsidRPr="00167595" w:rsidRDefault="0040701D" w:rsidP="00926D7A">
            <w:pPr>
              <w:rPr>
                <w:sz w:val="20"/>
                <w:lang w:val="en-US"/>
              </w:rPr>
            </w:pPr>
          </w:p>
        </w:tc>
        <w:tc>
          <w:tcPr>
            <w:tcW w:w="720" w:type="dxa"/>
            <w:tcBorders>
              <w:top w:val="nil"/>
              <w:left w:val="nil"/>
              <w:bottom w:val="nil"/>
              <w:right w:val="nil"/>
            </w:tcBorders>
          </w:tcPr>
          <w:p w14:paraId="25418FC0" w14:textId="77777777" w:rsidR="0040701D" w:rsidRPr="00167595" w:rsidRDefault="0040701D" w:rsidP="00926D7A">
            <w:pPr>
              <w:rPr>
                <w:sz w:val="20"/>
                <w:lang w:val="en-US"/>
              </w:rPr>
            </w:pPr>
          </w:p>
        </w:tc>
        <w:tc>
          <w:tcPr>
            <w:tcW w:w="720" w:type="dxa"/>
            <w:tcBorders>
              <w:top w:val="single" w:sz="6" w:space="0" w:color="auto"/>
              <w:left w:val="single" w:sz="6" w:space="0" w:color="auto"/>
              <w:bottom w:val="nil"/>
              <w:right w:val="nil"/>
            </w:tcBorders>
          </w:tcPr>
          <w:p w14:paraId="5F347E6F" w14:textId="77777777" w:rsidR="0040701D" w:rsidRPr="00167595" w:rsidRDefault="0040701D" w:rsidP="00926D7A">
            <w:pPr>
              <w:rPr>
                <w:sz w:val="20"/>
                <w:lang w:val="en-US"/>
              </w:rPr>
            </w:pPr>
          </w:p>
        </w:tc>
        <w:tc>
          <w:tcPr>
            <w:tcW w:w="1296" w:type="dxa"/>
            <w:gridSpan w:val="2"/>
            <w:tcBorders>
              <w:top w:val="single" w:sz="6" w:space="0" w:color="auto"/>
              <w:left w:val="nil"/>
              <w:bottom w:val="nil"/>
              <w:right w:val="nil"/>
            </w:tcBorders>
          </w:tcPr>
          <w:p w14:paraId="7BE33F50" w14:textId="77777777" w:rsidR="0040701D" w:rsidRPr="00167595" w:rsidRDefault="0040701D" w:rsidP="00926D7A">
            <w:pPr>
              <w:rPr>
                <w:sz w:val="20"/>
                <w:lang w:val="en-US"/>
              </w:rPr>
            </w:pPr>
          </w:p>
        </w:tc>
        <w:tc>
          <w:tcPr>
            <w:tcW w:w="1296" w:type="dxa"/>
            <w:gridSpan w:val="2"/>
            <w:tcBorders>
              <w:top w:val="single" w:sz="6" w:space="0" w:color="auto"/>
              <w:left w:val="nil"/>
              <w:bottom w:val="nil"/>
              <w:right w:val="nil"/>
            </w:tcBorders>
          </w:tcPr>
          <w:p w14:paraId="5800DBD8" w14:textId="77777777" w:rsidR="0040701D" w:rsidRPr="00167595" w:rsidRDefault="0040701D" w:rsidP="00926D7A">
            <w:pPr>
              <w:rPr>
                <w:sz w:val="20"/>
                <w:lang w:val="en-US"/>
              </w:rPr>
            </w:pPr>
          </w:p>
        </w:tc>
        <w:tc>
          <w:tcPr>
            <w:tcW w:w="1296" w:type="dxa"/>
            <w:gridSpan w:val="2"/>
            <w:tcBorders>
              <w:top w:val="single" w:sz="6" w:space="0" w:color="auto"/>
              <w:left w:val="nil"/>
              <w:bottom w:val="nil"/>
              <w:right w:val="single" w:sz="6" w:space="0" w:color="auto"/>
            </w:tcBorders>
          </w:tcPr>
          <w:p w14:paraId="33FECA02" w14:textId="77777777" w:rsidR="0040701D" w:rsidRPr="00167595" w:rsidRDefault="0040701D" w:rsidP="00926D7A">
            <w:pPr>
              <w:rPr>
                <w:sz w:val="20"/>
                <w:lang w:val="en-US"/>
              </w:rPr>
            </w:pPr>
          </w:p>
        </w:tc>
      </w:tr>
      <w:tr w:rsidR="0040701D" w:rsidRPr="00167595" w14:paraId="5880156C" w14:textId="77777777" w:rsidTr="00926D7A">
        <w:trPr>
          <w:jc w:val="center"/>
        </w:trPr>
        <w:tc>
          <w:tcPr>
            <w:tcW w:w="720" w:type="dxa"/>
            <w:tcBorders>
              <w:top w:val="nil"/>
              <w:left w:val="nil"/>
              <w:bottom w:val="nil"/>
              <w:right w:val="nil"/>
            </w:tcBorders>
          </w:tcPr>
          <w:p w14:paraId="02DC40F8" w14:textId="77777777" w:rsidR="0040701D" w:rsidRPr="00167595" w:rsidRDefault="0040701D" w:rsidP="00926D7A">
            <w:pPr>
              <w:rPr>
                <w:sz w:val="20"/>
                <w:lang w:val="en-US"/>
              </w:rPr>
            </w:pPr>
          </w:p>
        </w:tc>
        <w:tc>
          <w:tcPr>
            <w:tcW w:w="2952" w:type="dxa"/>
            <w:tcBorders>
              <w:top w:val="nil"/>
              <w:left w:val="nil"/>
              <w:bottom w:val="nil"/>
              <w:right w:val="nil"/>
            </w:tcBorders>
          </w:tcPr>
          <w:p w14:paraId="56B51F71" w14:textId="77777777" w:rsidR="0040701D" w:rsidRPr="00167595" w:rsidRDefault="0040701D" w:rsidP="00926D7A">
            <w:pPr>
              <w:rPr>
                <w:sz w:val="20"/>
                <w:lang w:val="en-US"/>
              </w:rPr>
            </w:pPr>
          </w:p>
        </w:tc>
        <w:tc>
          <w:tcPr>
            <w:tcW w:w="720" w:type="dxa"/>
            <w:tcBorders>
              <w:top w:val="nil"/>
              <w:left w:val="nil"/>
              <w:bottom w:val="nil"/>
              <w:right w:val="nil"/>
            </w:tcBorders>
          </w:tcPr>
          <w:p w14:paraId="7D84187A" w14:textId="77777777" w:rsidR="0040701D" w:rsidRPr="00167595" w:rsidRDefault="0040701D" w:rsidP="00926D7A">
            <w:pPr>
              <w:rPr>
                <w:sz w:val="20"/>
                <w:lang w:val="en-US"/>
              </w:rPr>
            </w:pPr>
          </w:p>
        </w:tc>
        <w:tc>
          <w:tcPr>
            <w:tcW w:w="2016" w:type="dxa"/>
            <w:gridSpan w:val="3"/>
            <w:tcBorders>
              <w:top w:val="nil"/>
              <w:left w:val="single" w:sz="6" w:space="0" w:color="auto"/>
              <w:bottom w:val="nil"/>
              <w:right w:val="nil"/>
            </w:tcBorders>
          </w:tcPr>
          <w:p w14:paraId="4FABFCC7" w14:textId="3FEE1927" w:rsidR="0040701D" w:rsidRPr="00167595" w:rsidRDefault="0040701D" w:rsidP="00926D7A">
            <w:pPr>
              <w:jc w:val="right"/>
              <w:rPr>
                <w:sz w:val="20"/>
                <w:lang w:val="en-US"/>
              </w:rPr>
            </w:pPr>
            <w:r w:rsidRPr="00167595">
              <w:rPr>
                <w:sz w:val="20"/>
                <w:lang w:val="en-US"/>
              </w:rPr>
              <w:t>Name of Offeror</w:t>
            </w:r>
          </w:p>
        </w:tc>
        <w:tc>
          <w:tcPr>
            <w:tcW w:w="2592" w:type="dxa"/>
            <w:gridSpan w:val="4"/>
            <w:tcBorders>
              <w:top w:val="nil"/>
              <w:left w:val="nil"/>
              <w:bottom w:val="nil"/>
              <w:right w:val="single" w:sz="6" w:space="0" w:color="auto"/>
            </w:tcBorders>
          </w:tcPr>
          <w:p w14:paraId="140D2CE5" w14:textId="77777777" w:rsidR="0040701D" w:rsidRPr="00167595" w:rsidRDefault="0040701D" w:rsidP="00926D7A">
            <w:pPr>
              <w:tabs>
                <w:tab w:val="left" w:pos="2297"/>
              </w:tabs>
              <w:rPr>
                <w:sz w:val="20"/>
                <w:lang w:val="en-US"/>
              </w:rPr>
            </w:pPr>
            <w:r w:rsidRPr="00167595">
              <w:rPr>
                <w:sz w:val="20"/>
                <w:u w:val="single"/>
                <w:lang w:val="en-US"/>
              </w:rPr>
              <w:tab/>
            </w:r>
          </w:p>
        </w:tc>
      </w:tr>
      <w:tr w:rsidR="0040701D" w:rsidRPr="00167595" w14:paraId="6CC6C073" w14:textId="77777777" w:rsidTr="00926D7A">
        <w:trPr>
          <w:jc w:val="center"/>
        </w:trPr>
        <w:tc>
          <w:tcPr>
            <w:tcW w:w="720" w:type="dxa"/>
            <w:tcBorders>
              <w:top w:val="nil"/>
              <w:left w:val="nil"/>
              <w:bottom w:val="nil"/>
              <w:right w:val="nil"/>
            </w:tcBorders>
          </w:tcPr>
          <w:p w14:paraId="44C2ADF8" w14:textId="77777777" w:rsidR="0040701D" w:rsidRPr="00167595" w:rsidRDefault="0040701D" w:rsidP="00926D7A">
            <w:pPr>
              <w:rPr>
                <w:sz w:val="20"/>
                <w:lang w:val="en-US"/>
              </w:rPr>
            </w:pPr>
          </w:p>
        </w:tc>
        <w:tc>
          <w:tcPr>
            <w:tcW w:w="2952" w:type="dxa"/>
            <w:tcBorders>
              <w:top w:val="nil"/>
              <w:left w:val="nil"/>
              <w:bottom w:val="nil"/>
              <w:right w:val="nil"/>
            </w:tcBorders>
          </w:tcPr>
          <w:p w14:paraId="7B98E5D9" w14:textId="77777777" w:rsidR="0040701D" w:rsidRPr="00167595" w:rsidRDefault="0040701D" w:rsidP="00926D7A">
            <w:pPr>
              <w:rPr>
                <w:sz w:val="20"/>
                <w:lang w:val="en-US"/>
              </w:rPr>
            </w:pPr>
          </w:p>
        </w:tc>
        <w:tc>
          <w:tcPr>
            <w:tcW w:w="720" w:type="dxa"/>
            <w:tcBorders>
              <w:top w:val="nil"/>
              <w:left w:val="nil"/>
              <w:bottom w:val="nil"/>
              <w:right w:val="nil"/>
            </w:tcBorders>
          </w:tcPr>
          <w:p w14:paraId="33B69F1B" w14:textId="77777777" w:rsidR="0040701D" w:rsidRPr="00167595" w:rsidRDefault="0040701D" w:rsidP="00926D7A">
            <w:pPr>
              <w:rPr>
                <w:sz w:val="20"/>
                <w:lang w:val="en-US"/>
              </w:rPr>
            </w:pPr>
          </w:p>
        </w:tc>
        <w:tc>
          <w:tcPr>
            <w:tcW w:w="720" w:type="dxa"/>
            <w:tcBorders>
              <w:top w:val="nil"/>
              <w:left w:val="single" w:sz="6" w:space="0" w:color="auto"/>
              <w:bottom w:val="nil"/>
              <w:right w:val="nil"/>
            </w:tcBorders>
          </w:tcPr>
          <w:p w14:paraId="0002B098" w14:textId="77777777" w:rsidR="0040701D" w:rsidRPr="00167595" w:rsidRDefault="0040701D" w:rsidP="00926D7A">
            <w:pPr>
              <w:rPr>
                <w:sz w:val="20"/>
                <w:lang w:val="en-US"/>
              </w:rPr>
            </w:pPr>
          </w:p>
        </w:tc>
        <w:tc>
          <w:tcPr>
            <w:tcW w:w="1296" w:type="dxa"/>
            <w:gridSpan w:val="2"/>
            <w:tcBorders>
              <w:top w:val="nil"/>
              <w:left w:val="nil"/>
              <w:bottom w:val="nil"/>
              <w:right w:val="nil"/>
            </w:tcBorders>
          </w:tcPr>
          <w:p w14:paraId="023D6C46" w14:textId="77777777" w:rsidR="0040701D" w:rsidRPr="00167595" w:rsidRDefault="0040701D" w:rsidP="00926D7A">
            <w:pPr>
              <w:rPr>
                <w:sz w:val="20"/>
                <w:lang w:val="en-US"/>
              </w:rPr>
            </w:pPr>
          </w:p>
        </w:tc>
        <w:tc>
          <w:tcPr>
            <w:tcW w:w="1296" w:type="dxa"/>
            <w:gridSpan w:val="2"/>
            <w:tcBorders>
              <w:top w:val="nil"/>
              <w:left w:val="nil"/>
              <w:bottom w:val="nil"/>
              <w:right w:val="nil"/>
            </w:tcBorders>
          </w:tcPr>
          <w:p w14:paraId="096F5DA0" w14:textId="77777777" w:rsidR="0040701D" w:rsidRPr="00167595" w:rsidRDefault="0040701D" w:rsidP="00926D7A">
            <w:pPr>
              <w:rPr>
                <w:sz w:val="20"/>
                <w:lang w:val="en-US"/>
              </w:rPr>
            </w:pPr>
          </w:p>
        </w:tc>
        <w:tc>
          <w:tcPr>
            <w:tcW w:w="1296" w:type="dxa"/>
            <w:gridSpan w:val="2"/>
            <w:tcBorders>
              <w:top w:val="nil"/>
              <w:left w:val="nil"/>
              <w:bottom w:val="nil"/>
              <w:right w:val="single" w:sz="6" w:space="0" w:color="auto"/>
            </w:tcBorders>
          </w:tcPr>
          <w:p w14:paraId="10677A2D" w14:textId="77777777" w:rsidR="0040701D" w:rsidRPr="00167595" w:rsidRDefault="0040701D" w:rsidP="00926D7A">
            <w:pPr>
              <w:rPr>
                <w:sz w:val="20"/>
                <w:lang w:val="en-US"/>
              </w:rPr>
            </w:pPr>
          </w:p>
        </w:tc>
      </w:tr>
      <w:tr w:rsidR="0040701D" w:rsidRPr="00167595" w14:paraId="0EF48825" w14:textId="77777777" w:rsidTr="00926D7A">
        <w:trPr>
          <w:jc w:val="center"/>
        </w:trPr>
        <w:tc>
          <w:tcPr>
            <w:tcW w:w="720" w:type="dxa"/>
            <w:tcBorders>
              <w:top w:val="nil"/>
              <w:left w:val="nil"/>
              <w:bottom w:val="nil"/>
              <w:right w:val="nil"/>
            </w:tcBorders>
          </w:tcPr>
          <w:p w14:paraId="1FD1ED25" w14:textId="77777777" w:rsidR="0040701D" w:rsidRPr="00167595" w:rsidRDefault="0040701D" w:rsidP="00926D7A">
            <w:pPr>
              <w:rPr>
                <w:sz w:val="20"/>
                <w:lang w:val="en-US"/>
              </w:rPr>
            </w:pPr>
          </w:p>
        </w:tc>
        <w:tc>
          <w:tcPr>
            <w:tcW w:w="2952" w:type="dxa"/>
            <w:tcBorders>
              <w:top w:val="nil"/>
              <w:left w:val="nil"/>
              <w:bottom w:val="nil"/>
              <w:right w:val="nil"/>
            </w:tcBorders>
          </w:tcPr>
          <w:p w14:paraId="53837789" w14:textId="77777777" w:rsidR="0040701D" w:rsidRPr="00167595" w:rsidRDefault="0040701D" w:rsidP="00926D7A">
            <w:pPr>
              <w:rPr>
                <w:sz w:val="20"/>
                <w:lang w:val="en-US"/>
              </w:rPr>
            </w:pPr>
          </w:p>
        </w:tc>
        <w:tc>
          <w:tcPr>
            <w:tcW w:w="720" w:type="dxa"/>
            <w:tcBorders>
              <w:top w:val="nil"/>
              <w:left w:val="nil"/>
              <w:bottom w:val="nil"/>
              <w:right w:val="nil"/>
            </w:tcBorders>
          </w:tcPr>
          <w:p w14:paraId="758DAD77" w14:textId="77777777" w:rsidR="0040701D" w:rsidRPr="00167595" w:rsidRDefault="0040701D" w:rsidP="00926D7A">
            <w:pPr>
              <w:rPr>
                <w:sz w:val="20"/>
                <w:lang w:val="en-US"/>
              </w:rPr>
            </w:pPr>
          </w:p>
        </w:tc>
        <w:tc>
          <w:tcPr>
            <w:tcW w:w="2016" w:type="dxa"/>
            <w:gridSpan w:val="3"/>
            <w:tcBorders>
              <w:top w:val="nil"/>
              <w:left w:val="single" w:sz="6" w:space="0" w:color="auto"/>
              <w:bottom w:val="nil"/>
              <w:right w:val="nil"/>
            </w:tcBorders>
          </w:tcPr>
          <w:p w14:paraId="5744A13F" w14:textId="2C47CD4D" w:rsidR="0040701D" w:rsidRPr="00167595" w:rsidRDefault="0040701D" w:rsidP="00926D7A">
            <w:pPr>
              <w:jc w:val="right"/>
              <w:rPr>
                <w:sz w:val="20"/>
                <w:lang w:val="en-US"/>
              </w:rPr>
            </w:pPr>
            <w:r w:rsidRPr="00167595">
              <w:rPr>
                <w:sz w:val="20"/>
                <w:lang w:val="en-US"/>
              </w:rPr>
              <w:t>Signature of Offeror</w:t>
            </w:r>
          </w:p>
        </w:tc>
        <w:tc>
          <w:tcPr>
            <w:tcW w:w="2592" w:type="dxa"/>
            <w:gridSpan w:val="4"/>
            <w:tcBorders>
              <w:top w:val="nil"/>
              <w:left w:val="nil"/>
              <w:bottom w:val="nil"/>
              <w:right w:val="single" w:sz="6" w:space="0" w:color="auto"/>
            </w:tcBorders>
          </w:tcPr>
          <w:p w14:paraId="7EEAC0D4" w14:textId="77777777" w:rsidR="0040701D" w:rsidRPr="00167595" w:rsidRDefault="0040701D" w:rsidP="00926D7A">
            <w:pPr>
              <w:tabs>
                <w:tab w:val="left" w:pos="2297"/>
              </w:tabs>
              <w:rPr>
                <w:sz w:val="20"/>
                <w:lang w:val="en-US"/>
              </w:rPr>
            </w:pPr>
            <w:r w:rsidRPr="00167595">
              <w:rPr>
                <w:sz w:val="20"/>
                <w:u w:val="single"/>
                <w:lang w:val="en-US"/>
              </w:rPr>
              <w:tab/>
            </w:r>
          </w:p>
        </w:tc>
      </w:tr>
      <w:tr w:rsidR="0040701D" w:rsidRPr="00167595" w14:paraId="0AF828AF" w14:textId="77777777" w:rsidTr="00926D7A">
        <w:trPr>
          <w:jc w:val="center"/>
        </w:trPr>
        <w:tc>
          <w:tcPr>
            <w:tcW w:w="720" w:type="dxa"/>
            <w:tcBorders>
              <w:top w:val="nil"/>
              <w:left w:val="nil"/>
              <w:bottom w:val="nil"/>
              <w:right w:val="nil"/>
            </w:tcBorders>
          </w:tcPr>
          <w:p w14:paraId="5617A21F" w14:textId="77777777" w:rsidR="0040701D" w:rsidRPr="00167595" w:rsidRDefault="0040701D" w:rsidP="00926D7A">
            <w:pPr>
              <w:rPr>
                <w:sz w:val="20"/>
                <w:lang w:val="en-US"/>
              </w:rPr>
            </w:pPr>
          </w:p>
        </w:tc>
        <w:tc>
          <w:tcPr>
            <w:tcW w:w="2952" w:type="dxa"/>
            <w:tcBorders>
              <w:top w:val="nil"/>
              <w:left w:val="nil"/>
              <w:bottom w:val="nil"/>
              <w:right w:val="nil"/>
            </w:tcBorders>
          </w:tcPr>
          <w:p w14:paraId="63B35F51" w14:textId="77777777" w:rsidR="0040701D" w:rsidRPr="00167595" w:rsidRDefault="0040701D" w:rsidP="00926D7A">
            <w:pPr>
              <w:rPr>
                <w:sz w:val="20"/>
                <w:lang w:val="en-US"/>
              </w:rPr>
            </w:pPr>
          </w:p>
        </w:tc>
        <w:tc>
          <w:tcPr>
            <w:tcW w:w="720" w:type="dxa"/>
            <w:tcBorders>
              <w:top w:val="nil"/>
              <w:left w:val="nil"/>
              <w:bottom w:val="nil"/>
              <w:right w:val="nil"/>
            </w:tcBorders>
          </w:tcPr>
          <w:p w14:paraId="735CA161" w14:textId="77777777" w:rsidR="0040701D" w:rsidRPr="00167595" w:rsidRDefault="0040701D" w:rsidP="00926D7A">
            <w:pPr>
              <w:rPr>
                <w:sz w:val="20"/>
                <w:lang w:val="en-US"/>
              </w:rPr>
            </w:pPr>
          </w:p>
        </w:tc>
        <w:tc>
          <w:tcPr>
            <w:tcW w:w="720" w:type="dxa"/>
            <w:tcBorders>
              <w:top w:val="nil"/>
              <w:left w:val="single" w:sz="6" w:space="0" w:color="auto"/>
              <w:bottom w:val="single" w:sz="6" w:space="0" w:color="auto"/>
              <w:right w:val="nil"/>
            </w:tcBorders>
          </w:tcPr>
          <w:p w14:paraId="43A80937" w14:textId="77777777" w:rsidR="0040701D" w:rsidRPr="00167595" w:rsidRDefault="0040701D" w:rsidP="00926D7A">
            <w:pPr>
              <w:rPr>
                <w:sz w:val="20"/>
                <w:lang w:val="en-US"/>
              </w:rPr>
            </w:pPr>
          </w:p>
        </w:tc>
        <w:tc>
          <w:tcPr>
            <w:tcW w:w="1296" w:type="dxa"/>
            <w:gridSpan w:val="2"/>
            <w:tcBorders>
              <w:top w:val="nil"/>
              <w:left w:val="nil"/>
              <w:bottom w:val="single" w:sz="6" w:space="0" w:color="auto"/>
              <w:right w:val="nil"/>
            </w:tcBorders>
          </w:tcPr>
          <w:p w14:paraId="207649F1" w14:textId="77777777" w:rsidR="0040701D" w:rsidRPr="00167595" w:rsidRDefault="0040701D" w:rsidP="00926D7A">
            <w:pPr>
              <w:rPr>
                <w:sz w:val="20"/>
                <w:lang w:val="en-US"/>
              </w:rPr>
            </w:pPr>
          </w:p>
        </w:tc>
        <w:tc>
          <w:tcPr>
            <w:tcW w:w="1296" w:type="dxa"/>
            <w:gridSpan w:val="2"/>
            <w:tcBorders>
              <w:top w:val="nil"/>
              <w:left w:val="nil"/>
              <w:bottom w:val="single" w:sz="6" w:space="0" w:color="auto"/>
              <w:right w:val="nil"/>
            </w:tcBorders>
          </w:tcPr>
          <w:p w14:paraId="74FF568C" w14:textId="77777777" w:rsidR="0040701D" w:rsidRPr="00167595" w:rsidRDefault="0040701D" w:rsidP="00926D7A">
            <w:pPr>
              <w:rPr>
                <w:sz w:val="20"/>
                <w:lang w:val="en-US"/>
              </w:rPr>
            </w:pPr>
          </w:p>
        </w:tc>
        <w:tc>
          <w:tcPr>
            <w:tcW w:w="1296" w:type="dxa"/>
            <w:gridSpan w:val="2"/>
            <w:tcBorders>
              <w:top w:val="nil"/>
              <w:left w:val="nil"/>
              <w:bottom w:val="single" w:sz="6" w:space="0" w:color="auto"/>
              <w:right w:val="single" w:sz="6" w:space="0" w:color="auto"/>
            </w:tcBorders>
          </w:tcPr>
          <w:p w14:paraId="02A83B50" w14:textId="77777777" w:rsidR="0040701D" w:rsidRPr="00167595" w:rsidRDefault="0040701D" w:rsidP="00926D7A">
            <w:pPr>
              <w:rPr>
                <w:sz w:val="20"/>
                <w:lang w:val="en-US"/>
              </w:rPr>
            </w:pPr>
          </w:p>
        </w:tc>
      </w:tr>
    </w:tbl>
    <w:p w14:paraId="6D3D7307" w14:textId="77777777" w:rsidR="0040701D" w:rsidRPr="00167595" w:rsidRDefault="0040701D" w:rsidP="0040701D">
      <w:pPr>
        <w:pStyle w:val="SectionVHeading2"/>
        <w:rPr>
          <w:bCs/>
          <w:lang w:val="en-US"/>
        </w:rPr>
      </w:pPr>
    </w:p>
    <w:p w14:paraId="3384CF46" w14:textId="77777777" w:rsidR="0040701D" w:rsidRPr="00167595" w:rsidRDefault="0040701D">
      <w:pPr>
        <w:spacing w:after="200" w:line="276" w:lineRule="auto"/>
        <w:rPr>
          <w:b/>
          <w:bCs/>
          <w:sz w:val="28"/>
          <w:szCs w:val="20"/>
          <w:lang w:val="en-US" w:eastAsia="en-US"/>
        </w:rPr>
      </w:pPr>
      <w:r w:rsidRPr="00167595">
        <w:rPr>
          <w:bCs/>
          <w:lang w:val="en-US"/>
        </w:rPr>
        <w:br w:type="page"/>
      </w:r>
    </w:p>
    <w:p w14:paraId="6972BFE1" w14:textId="7503F2C1" w:rsidR="0040701D" w:rsidRPr="00167595" w:rsidRDefault="0040701D" w:rsidP="0040701D">
      <w:pPr>
        <w:pStyle w:val="SectionVHeading2"/>
        <w:rPr>
          <w:bCs/>
          <w:lang w:val="en-US"/>
        </w:rPr>
      </w:pPr>
      <w:r w:rsidRPr="00167595">
        <w:rPr>
          <w:bCs/>
          <w:lang w:val="en-US"/>
        </w:rPr>
        <w:t>Schedule No. 4.1: Breakdown of General Installation and Construction Items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17"/>
        <w:gridCol w:w="1098"/>
        <w:gridCol w:w="1170"/>
        <w:gridCol w:w="990"/>
        <w:gridCol w:w="1080"/>
      </w:tblGrid>
      <w:tr w:rsidR="0040701D" w:rsidRPr="00167595" w14:paraId="4EDB04D4" w14:textId="77777777" w:rsidTr="00926D7A">
        <w:tc>
          <w:tcPr>
            <w:tcW w:w="1080" w:type="dxa"/>
          </w:tcPr>
          <w:p w14:paraId="7237FE77" w14:textId="77777777" w:rsidR="0040701D" w:rsidRPr="00167595" w:rsidRDefault="0040701D" w:rsidP="00926D7A">
            <w:pPr>
              <w:spacing w:after="120"/>
              <w:jc w:val="center"/>
              <w:rPr>
                <w:b/>
                <w:lang w:val="en-US"/>
              </w:rPr>
            </w:pPr>
            <w:r w:rsidRPr="00167595">
              <w:rPr>
                <w:b/>
                <w:lang w:val="en-US"/>
              </w:rPr>
              <w:t>Item no.</w:t>
            </w:r>
          </w:p>
        </w:tc>
        <w:tc>
          <w:tcPr>
            <w:tcW w:w="3817" w:type="dxa"/>
          </w:tcPr>
          <w:p w14:paraId="692A125D" w14:textId="77777777" w:rsidR="0040701D" w:rsidRPr="00167595" w:rsidRDefault="0040701D" w:rsidP="00926D7A">
            <w:pPr>
              <w:spacing w:after="120"/>
              <w:jc w:val="center"/>
              <w:rPr>
                <w:rFonts w:eastAsia="Calibri"/>
                <w:b/>
                <w:szCs w:val="22"/>
                <w:lang w:val="en-US" w:eastAsia="en-US"/>
              </w:rPr>
            </w:pPr>
            <w:r w:rsidRPr="00167595">
              <w:rPr>
                <w:b/>
                <w:lang w:val="en-US"/>
              </w:rPr>
              <w:t>Description</w:t>
            </w:r>
          </w:p>
        </w:tc>
        <w:tc>
          <w:tcPr>
            <w:tcW w:w="1098" w:type="dxa"/>
          </w:tcPr>
          <w:p w14:paraId="0E0F72CC" w14:textId="77777777" w:rsidR="0040701D" w:rsidRPr="00167595" w:rsidRDefault="0040701D" w:rsidP="00926D7A">
            <w:pPr>
              <w:spacing w:after="120"/>
              <w:jc w:val="center"/>
              <w:rPr>
                <w:rFonts w:eastAsia="Calibri"/>
                <w:b/>
                <w:szCs w:val="22"/>
                <w:lang w:val="en-US" w:eastAsia="en-US"/>
              </w:rPr>
            </w:pPr>
            <w:r w:rsidRPr="00167595">
              <w:rPr>
                <w:b/>
                <w:lang w:val="en-US"/>
              </w:rPr>
              <w:t>Unit</w:t>
            </w:r>
          </w:p>
        </w:tc>
        <w:tc>
          <w:tcPr>
            <w:tcW w:w="1170" w:type="dxa"/>
          </w:tcPr>
          <w:p w14:paraId="01B3BD00" w14:textId="77777777" w:rsidR="0040701D" w:rsidRPr="00167595" w:rsidRDefault="0040701D" w:rsidP="00926D7A">
            <w:pPr>
              <w:spacing w:after="120"/>
              <w:jc w:val="center"/>
              <w:rPr>
                <w:rFonts w:eastAsia="Calibri"/>
                <w:b/>
                <w:szCs w:val="22"/>
                <w:lang w:val="en-US" w:eastAsia="en-US"/>
              </w:rPr>
            </w:pPr>
            <w:r w:rsidRPr="00167595">
              <w:rPr>
                <w:b/>
                <w:lang w:val="en-US"/>
              </w:rPr>
              <w:t>Quantity</w:t>
            </w:r>
          </w:p>
        </w:tc>
        <w:tc>
          <w:tcPr>
            <w:tcW w:w="990" w:type="dxa"/>
          </w:tcPr>
          <w:p w14:paraId="67666803" w14:textId="77777777" w:rsidR="0040701D" w:rsidRPr="00167595" w:rsidRDefault="0040701D" w:rsidP="00926D7A">
            <w:pPr>
              <w:spacing w:after="120"/>
              <w:jc w:val="center"/>
              <w:rPr>
                <w:rFonts w:eastAsia="Calibri"/>
                <w:b/>
                <w:szCs w:val="22"/>
                <w:lang w:val="en-US" w:eastAsia="en-US"/>
              </w:rPr>
            </w:pPr>
            <w:r w:rsidRPr="00167595">
              <w:rPr>
                <w:b/>
                <w:lang w:val="en-US"/>
              </w:rPr>
              <w:t>Rate</w:t>
            </w:r>
          </w:p>
        </w:tc>
        <w:tc>
          <w:tcPr>
            <w:tcW w:w="1080" w:type="dxa"/>
          </w:tcPr>
          <w:p w14:paraId="5EB13214" w14:textId="77777777" w:rsidR="0040701D" w:rsidRPr="00167595" w:rsidRDefault="0040701D" w:rsidP="00926D7A">
            <w:pPr>
              <w:spacing w:after="120"/>
              <w:jc w:val="center"/>
              <w:rPr>
                <w:rFonts w:eastAsia="Calibri"/>
                <w:b/>
                <w:szCs w:val="22"/>
                <w:lang w:val="en-US" w:eastAsia="en-US"/>
              </w:rPr>
            </w:pPr>
            <w:r w:rsidRPr="00167595">
              <w:rPr>
                <w:b/>
                <w:lang w:val="en-US"/>
              </w:rPr>
              <w:t>Amount</w:t>
            </w:r>
          </w:p>
        </w:tc>
      </w:tr>
      <w:tr w:rsidR="0040701D" w:rsidRPr="00167595" w14:paraId="06C54CDB" w14:textId="77777777" w:rsidTr="00926D7A">
        <w:tc>
          <w:tcPr>
            <w:tcW w:w="1080" w:type="dxa"/>
          </w:tcPr>
          <w:p w14:paraId="43551182" w14:textId="77777777" w:rsidR="0040701D" w:rsidRPr="00167595" w:rsidRDefault="0040701D" w:rsidP="00926D7A">
            <w:pPr>
              <w:rPr>
                <w:lang w:val="en-US"/>
              </w:rPr>
            </w:pPr>
          </w:p>
        </w:tc>
        <w:tc>
          <w:tcPr>
            <w:tcW w:w="3817" w:type="dxa"/>
          </w:tcPr>
          <w:p w14:paraId="318D6F8F" w14:textId="77777777" w:rsidR="0040701D" w:rsidRPr="00167595" w:rsidRDefault="0040701D" w:rsidP="00926D7A">
            <w:pPr>
              <w:rPr>
                <w:lang w:val="en-US"/>
              </w:rPr>
            </w:pPr>
          </w:p>
        </w:tc>
        <w:tc>
          <w:tcPr>
            <w:tcW w:w="1098" w:type="dxa"/>
          </w:tcPr>
          <w:p w14:paraId="19FD97CB" w14:textId="77777777" w:rsidR="0040701D" w:rsidRPr="00167595" w:rsidRDefault="0040701D" w:rsidP="00926D7A">
            <w:pPr>
              <w:rPr>
                <w:lang w:val="en-US"/>
              </w:rPr>
            </w:pPr>
          </w:p>
        </w:tc>
        <w:tc>
          <w:tcPr>
            <w:tcW w:w="1170" w:type="dxa"/>
          </w:tcPr>
          <w:p w14:paraId="30B50E3B" w14:textId="77777777" w:rsidR="0040701D" w:rsidRPr="00167595" w:rsidRDefault="0040701D" w:rsidP="00926D7A">
            <w:pPr>
              <w:rPr>
                <w:lang w:val="en-US"/>
              </w:rPr>
            </w:pPr>
          </w:p>
        </w:tc>
        <w:tc>
          <w:tcPr>
            <w:tcW w:w="990" w:type="dxa"/>
          </w:tcPr>
          <w:p w14:paraId="2CEFABDA" w14:textId="77777777" w:rsidR="0040701D" w:rsidRPr="00167595" w:rsidRDefault="0040701D" w:rsidP="00926D7A">
            <w:pPr>
              <w:jc w:val="center"/>
              <w:rPr>
                <w:lang w:val="en-US"/>
              </w:rPr>
            </w:pPr>
          </w:p>
        </w:tc>
        <w:tc>
          <w:tcPr>
            <w:tcW w:w="1080" w:type="dxa"/>
          </w:tcPr>
          <w:p w14:paraId="01A08970" w14:textId="77777777" w:rsidR="0040701D" w:rsidRPr="00167595" w:rsidRDefault="0040701D" w:rsidP="00926D7A">
            <w:pPr>
              <w:jc w:val="center"/>
              <w:rPr>
                <w:lang w:val="en-US"/>
              </w:rPr>
            </w:pPr>
          </w:p>
        </w:tc>
      </w:tr>
      <w:tr w:rsidR="0040701D" w:rsidRPr="00167595" w14:paraId="406965AE" w14:textId="77777777" w:rsidTr="00926D7A">
        <w:tc>
          <w:tcPr>
            <w:tcW w:w="1080" w:type="dxa"/>
          </w:tcPr>
          <w:p w14:paraId="5A2225C1" w14:textId="77777777" w:rsidR="0040701D" w:rsidRPr="00167595" w:rsidRDefault="0040701D" w:rsidP="00926D7A">
            <w:pPr>
              <w:rPr>
                <w:lang w:val="en-US"/>
              </w:rPr>
            </w:pPr>
          </w:p>
        </w:tc>
        <w:tc>
          <w:tcPr>
            <w:tcW w:w="3817" w:type="dxa"/>
          </w:tcPr>
          <w:p w14:paraId="6B0F4B4B" w14:textId="77777777" w:rsidR="0040701D" w:rsidRPr="00167595" w:rsidRDefault="0040701D" w:rsidP="00926D7A">
            <w:pPr>
              <w:rPr>
                <w:lang w:val="en-US"/>
              </w:rPr>
            </w:pPr>
          </w:p>
        </w:tc>
        <w:tc>
          <w:tcPr>
            <w:tcW w:w="1098" w:type="dxa"/>
          </w:tcPr>
          <w:p w14:paraId="44C86D3D" w14:textId="77777777" w:rsidR="0040701D" w:rsidRPr="00167595" w:rsidRDefault="0040701D" w:rsidP="00926D7A">
            <w:pPr>
              <w:rPr>
                <w:lang w:val="en-US"/>
              </w:rPr>
            </w:pPr>
          </w:p>
        </w:tc>
        <w:tc>
          <w:tcPr>
            <w:tcW w:w="1170" w:type="dxa"/>
          </w:tcPr>
          <w:p w14:paraId="581393B4" w14:textId="77777777" w:rsidR="0040701D" w:rsidRPr="00167595" w:rsidRDefault="0040701D" w:rsidP="00926D7A">
            <w:pPr>
              <w:rPr>
                <w:lang w:val="en-US"/>
              </w:rPr>
            </w:pPr>
          </w:p>
        </w:tc>
        <w:tc>
          <w:tcPr>
            <w:tcW w:w="990" w:type="dxa"/>
          </w:tcPr>
          <w:p w14:paraId="0216325E" w14:textId="77777777" w:rsidR="0040701D" w:rsidRPr="00167595" w:rsidRDefault="0040701D" w:rsidP="00926D7A">
            <w:pPr>
              <w:jc w:val="center"/>
              <w:rPr>
                <w:lang w:val="en-US"/>
              </w:rPr>
            </w:pPr>
          </w:p>
        </w:tc>
        <w:tc>
          <w:tcPr>
            <w:tcW w:w="1080" w:type="dxa"/>
          </w:tcPr>
          <w:p w14:paraId="2896E8B0" w14:textId="77777777" w:rsidR="0040701D" w:rsidRPr="00167595" w:rsidRDefault="0040701D" w:rsidP="00926D7A">
            <w:pPr>
              <w:jc w:val="center"/>
              <w:rPr>
                <w:lang w:val="en-US"/>
              </w:rPr>
            </w:pPr>
          </w:p>
        </w:tc>
      </w:tr>
      <w:tr w:rsidR="0040701D" w:rsidRPr="00167595" w14:paraId="1A105CFD" w14:textId="77777777" w:rsidTr="00926D7A">
        <w:tc>
          <w:tcPr>
            <w:tcW w:w="1080" w:type="dxa"/>
          </w:tcPr>
          <w:p w14:paraId="266EA878" w14:textId="77777777" w:rsidR="0040701D" w:rsidRPr="00167595" w:rsidRDefault="0040701D" w:rsidP="00926D7A">
            <w:pPr>
              <w:rPr>
                <w:lang w:val="en-US"/>
              </w:rPr>
            </w:pPr>
          </w:p>
        </w:tc>
        <w:tc>
          <w:tcPr>
            <w:tcW w:w="3817" w:type="dxa"/>
          </w:tcPr>
          <w:p w14:paraId="7E41B86A" w14:textId="77777777" w:rsidR="0040701D" w:rsidRPr="00167595" w:rsidRDefault="0040701D" w:rsidP="00926D7A">
            <w:pPr>
              <w:rPr>
                <w:lang w:val="en-US"/>
              </w:rPr>
            </w:pPr>
          </w:p>
        </w:tc>
        <w:tc>
          <w:tcPr>
            <w:tcW w:w="1098" w:type="dxa"/>
          </w:tcPr>
          <w:p w14:paraId="3A4CBCE2" w14:textId="77777777" w:rsidR="0040701D" w:rsidRPr="00167595" w:rsidRDefault="0040701D" w:rsidP="00926D7A">
            <w:pPr>
              <w:rPr>
                <w:lang w:val="en-US"/>
              </w:rPr>
            </w:pPr>
          </w:p>
        </w:tc>
        <w:tc>
          <w:tcPr>
            <w:tcW w:w="1170" w:type="dxa"/>
          </w:tcPr>
          <w:p w14:paraId="2CF7060A" w14:textId="77777777" w:rsidR="0040701D" w:rsidRPr="00167595" w:rsidRDefault="0040701D" w:rsidP="00926D7A">
            <w:pPr>
              <w:rPr>
                <w:lang w:val="en-US"/>
              </w:rPr>
            </w:pPr>
          </w:p>
        </w:tc>
        <w:tc>
          <w:tcPr>
            <w:tcW w:w="990" w:type="dxa"/>
          </w:tcPr>
          <w:p w14:paraId="1BAF829B" w14:textId="77777777" w:rsidR="0040701D" w:rsidRPr="00167595" w:rsidRDefault="0040701D" w:rsidP="00926D7A">
            <w:pPr>
              <w:jc w:val="center"/>
              <w:rPr>
                <w:lang w:val="en-US"/>
              </w:rPr>
            </w:pPr>
          </w:p>
        </w:tc>
        <w:tc>
          <w:tcPr>
            <w:tcW w:w="1080" w:type="dxa"/>
          </w:tcPr>
          <w:p w14:paraId="37322709" w14:textId="77777777" w:rsidR="0040701D" w:rsidRPr="00167595" w:rsidRDefault="0040701D" w:rsidP="00926D7A">
            <w:pPr>
              <w:jc w:val="center"/>
              <w:rPr>
                <w:lang w:val="en-US"/>
              </w:rPr>
            </w:pPr>
          </w:p>
        </w:tc>
      </w:tr>
      <w:tr w:rsidR="0040701D" w:rsidRPr="00167595" w14:paraId="31864A09" w14:textId="77777777" w:rsidTr="00926D7A">
        <w:tc>
          <w:tcPr>
            <w:tcW w:w="1080" w:type="dxa"/>
          </w:tcPr>
          <w:p w14:paraId="00CC0BCA" w14:textId="77777777" w:rsidR="0040701D" w:rsidRPr="00167595" w:rsidRDefault="0040701D" w:rsidP="00926D7A">
            <w:pPr>
              <w:rPr>
                <w:lang w:val="en-US"/>
              </w:rPr>
            </w:pPr>
          </w:p>
        </w:tc>
        <w:tc>
          <w:tcPr>
            <w:tcW w:w="3817" w:type="dxa"/>
          </w:tcPr>
          <w:p w14:paraId="2EECE880" w14:textId="77777777" w:rsidR="0040701D" w:rsidRPr="00167595" w:rsidRDefault="0040701D" w:rsidP="00926D7A">
            <w:pPr>
              <w:rPr>
                <w:lang w:val="en-US"/>
              </w:rPr>
            </w:pPr>
          </w:p>
        </w:tc>
        <w:tc>
          <w:tcPr>
            <w:tcW w:w="1098" w:type="dxa"/>
          </w:tcPr>
          <w:p w14:paraId="51A03F1B" w14:textId="77777777" w:rsidR="0040701D" w:rsidRPr="00167595" w:rsidRDefault="0040701D" w:rsidP="00926D7A">
            <w:pPr>
              <w:rPr>
                <w:lang w:val="en-US"/>
              </w:rPr>
            </w:pPr>
          </w:p>
        </w:tc>
        <w:tc>
          <w:tcPr>
            <w:tcW w:w="1170" w:type="dxa"/>
          </w:tcPr>
          <w:p w14:paraId="0BA1D487" w14:textId="77777777" w:rsidR="0040701D" w:rsidRPr="00167595" w:rsidRDefault="0040701D" w:rsidP="00926D7A">
            <w:pPr>
              <w:rPr>
                <w:lang w:val="en-US"/>
              </w:rPr>
            </w:pPr>
          </w:p>
        </w:tc>
        <w:tc>
          <w:tcPr>
            <w:tcW w:w="990" w:type="dxa"/>
          </w:tcPr>
          <w:p w14:paraId="5A62F571" w14:textId="77777777" w:rsidR="0040701D" w:rsidRPr="00167595" w:rsidRDefault="0040701D" w:rsidP="00926D7A">
            <w:pPr>
              <w:jc w:val="center"/>
              <w:rPr>
                <w:lang w:val="en-US"/>
              </w:rPr>
            </w:pPr>
          </w:p>
        </w:tc>
        <w:tc>
          <w:tcPr>
            <w:tcW w:w="1080" w:type="dxa"/>
          </w:tcPr>
          <w:p w14:paraId="216EC4F2" w14:textId="77777777" w:rsidR="0040701D" w:rsidRPr="00167595" w:rsidRDefault="0040701D" w:rsidP="00926D7A">
            <w:pPr>
              <w:jc w:val="center"/>
              <w:rPr>
                <w:lang w:val="en-US"/>
              </w:rPr>
            </w:pPr>
          </w:p>
        </w:tc>
      </w:tr>
      <w:tr w:rsidR="0040701D" w:rsidRPr="00167595" w14:paraId="7360DE28" w14:textId="77777777" w:rsidTr="00926D7A">
        <w:tc>
          <w:tcPr>
            <w:tcW w:w="1080" w:type="dxa"/>
          </w:tcPr>
          <w:p w14:paraId="07D3181C" w14:textId="77777777" w:rsidR="0040701D" w:rsidRPr="00167595" w:rsidRDefault="0040701D" w:rsidP="00926D7A">
            <w:pPr>
              <w:rPr>
                <w:lang w:val="en-US"/>
              </w:rPr>
            </w:pPr>
          </w:p>
        </w:tc>
        <w:tc>
          <w:tcPr>
            <w:tcW w:w="3817" w:type="dxa"/>
          </w:tcPr>
          <w:p w14:paraId="48509FAC" w14:textId="77777777" w:rsidR="0040701D" w:rsidRPr="00167595" w:rsidRDefault="0040701D" w:rsidP="00926D7A">
            <w:pPr>
              <w:rPr>
                <w:lang w:val="en-US"/>
              </w:rPr>
            </w:pPr>
          </w:p>
        </w:tc>
        <w:tc>
          <w:tcPr>
            <w:tcW w:w="1098" w:type="dxa"/>
          </w:tcPr>
          <w:p w14:paraId="580A577C" w14:textId="77777777" w:rsidR="0040701D" w:rsidRPr="00167595" w:rsidRDefault="0040701D" w:rsidP="00926D7A">
            <w:pPr>
              <w:rPr>
                <w:lang w:val="en-US"/>
              </w:rPr>
            </w:pPr>
          </w:p>
        </w:tc>
        <w:tc>
          <w:tcPr>
            <w:tcW w:w="1170" w:type="dxa"/>
          </w:tcPr>
          <w:p w14:paraId="1FCB0D43" w14:textId="77777777" w:rsidR="0040701D" w:rsidRPr="00167595" w:rsidRDefault="0040701D" w:rsidP="00926D7A">
            <w:pPr>
              <w:rPr>
                <w:lang w:val="en-US"/>
              </w:rPr>
            </w:pPr>
          </w:p>
        </w:tc>
        <w:tc>
          <w:tcPr>
            <w:tcW w:w="990" w:type="dxa"/>
          </w:tcPr>
          <w:p w14:paraId="4BC87551" w14:textId="77777777" w:rsidR="0040701D" w:rsidRPr="00167595" w:rsidRDefault="0040701D" w:rsidP="00926D7A">
            <w:pPr>
              <w:jc w:val="center"/>
              <w:rPr>
                <w:lang w:val="en-US"/>
              </w:rPr>
            </w:pPr>
          </w:p>
        </w:tc>
        <w:tc>
          <w:tcPr>
            <w:tcW w:w="1080" w:type="dxa"/>
          </w:tcPr>
          <w:p w14:paraId="6449842F" w14:textId="77777777" w:rsidR="0040701D" w:rsidRPr="00167595" w:rsidRDefault="0040701D" w:rsidP="00926D7A">
            <w:pPr>
              <w:jc w:val="center"/>
              <w:rPr>
                <w:lang w:val="en-US"/>
              </w:rPr>
            </w:pPr>
          </w:p>
        </w:tc>
      </w:tr>
      <w:tr w:rsidR="0040701D" w:rsidRPr="00167595" w14:paraId="2FB417B3" w14:textId="77777777" w:rsidTr="00926D7A">
        <w:tc>
          <w:tcPr>
            <w:tcW w:w="1080" w:type="dxa"/>
          </w:tcPr>
          <w:p w14:paraId="663791A0" w14:textId="77777777" w:rsidR="0040701D" w:rsidRPr="00167595" w:rsidRDefault="0040701D" w:rsidP="00926D7A">
            <w:pPr>
              <w:rPr>
                <w:lang w:val="en-US"/>
              </w:rPr>
            </w:pPr>
          </w:p>
        </w:tc>
        <w:tc>
          <w:tcPr>
            <w:tcW w:w="3817" w:type="dxa"/>
          </w:tcPr>
          <w:p w14:paraId="7CDA92F2" w14:textId="77777777" w:rsidR="0040701D" w:rsidRPr="00167595" w:rsidRDefault="0040701D" w:rsidP="00926D7A">
            <w:pPr>
              <w:rPr>
                <w:lang w:val="en-US"/>
              </w:rPr>
            </w:pPr>
          </w:p>
        </w:tc>
        <w:tc>
          <w:tcPr>
            <w:tcW w:w="1098" w:type="dxa"/>
          </w:tcPr>
          <w:p w14:paraId="6844365D" w14:textId="77777777" w:rsidR="0040701D" w:rsidRPr="00167595" w:rsidRDefault="0040701D" w:rsidP="00926D7A">
            <w:pPr>
              <w:rPr>
                <w:lang w:val="en-US"/>
              </w:rPr>
            </w:pPr>
          </w:p>
        </w:tc>
        <w:tc>
          <w:tcPr>
            <w:tcW w:w="1170" w:type="dxa"/>
          </w:tcPr>
          <w:p w14:paraId="1BE66FB8" w14:textId="77777777" w:rsidR="0040701D" w:rsidRPr="00167595" w:rsidRDefault="0040701D" w:rsidP="00926D7A">
            <w:pPr>
              <w:rPr>
                <w:lang w:val="en-US"/>
              </w:rPr>
            </w:pPr>
          </w:p>
        </w:tc>
        <w:tc>
          <w:tcPr>
            <w:tcW w:w="990" w:type="dxa"/>
          </w:tcPr>
          <w:p w14:paraId="7258A8D4" w14:textId="77777777" w:rsidR="0040701D" w:rsidRPr="00167595" w:rsidRDefault="0040701D" w:rsidP="00926D7A">
            <w:pPr>
              <w:jc w:val="center"/>
              <w:rPr>
                <w:lang w:val="en-US"/>
              </w:rPr>
            </w:pPr>
          </w:p>
        </w:tc>
        <w:tc>
          <w:tcPr>
            <w:tcW w:w="1080" w:type="dxa"/>
          </w:tcPr>
          <w:p w14:paraId="4E51B5B1" w14:textId="77777777" w:rsidR="0040701D" w:rsidRPr="00167595" w:rsidRDefault="0040701D" w:rsidP="00926D7A">
            <w:pPr>
              <w:jc w:val="center"/>
              <w:rPr>
                <w:lang w:val="en-US"/>
              </w:rPr>
            </w:pPr>
          </w:p>
        </w:tc>
      </w:tr>
      <w:tr w:rsidR="0040701D" w:rsidRPr="00167595" w14:paraId="44D28574" w14:textId="77777777" w:rsidTr="00926D7A">
        <w:tc>
          <w:tcPr>
            <w:tcW w:w="1080" w:type="dxa"/>
          </w:tcPr>
          <w:p w14:paraId="2AFE040C" w14:textId="77777777" w:rsidR="0040701D" w:rsidRPr="00167595" w:rsidRDefault="0040701D" w:rsidP="00926D7A">
            <w:pPr>
              <w:rPr>
                <w:lang w:val="en-US"/>
              </w:rPr>
            </w:pPr>
          </w:p>
        </w:tc>
        <w:tc>
          <w:tcPr>
            <w:tcW w:w="3817" w:type="dxa"/>
          </w:tcPr>
          <w:p w14:paraId="6DEE07EA" w14:textId="77777777" w:rsidR="0040701D" w:rsidRPr="00167595" w:rsidRDefault="0040701D" w:rsidP="00926D7A">
            <w:pPr>
              <w:rPr>
                <w:lang w:val="en-US"/>
              </w:rPr>
            </w:pPr>
          </w:p>
        </w:tc>
        <w:tc>
          <w:tcPr>
            <w:tcW w:w="1098" w:type="dxa"/>
          </w:tcPr>
          <w:p w14:paraId="5FB287C1" w14:textId="77777777" w:rsidR="0040701D" w:rsidRPr="00167595" w:rsidRDefault="0040701D" w:rsidP="00926D7A">
            <w:pPr>
              <w:rPr>
                <w:lang w:val="en-US"/>
              </w:rPr>
            </w:pPr>
          </w:p>
        </w:tc>
        <w:tc>
          <w:tcPr>
            <w:tcW w:w="1170" w:type="dxa"/>
          </w:tcPr>
          <w:p w14:paraId="5F0ED8BE" w14:textId="77777777" w:rsidR="0040701D" w:rsidRPr="00167595" w:rsidRDefault="0040701D" w:rsidP="00926D7A">
            <w:pPr>
              <w:rPr>
                <w:lang w:val="en-US"/>
              </w:rPr>
            </w:pPr>
          </w:p>
        </w:tc>
        <w:tc>
          <w:tcPr>
            <w:tcW w:w="990" w:type="dxa"/>
          </w:tcPr>
          <w:p w14:paraId="579DE4DD" w14:textId="77777777" w:rsidR="0040701D" w:rsidRPr="00167595" w:rsidRDefault="0040701D" w:rsidP="00926D7A">
            <w:pPr>
              <w:jc w:val="center"/>
              <w:rPr>
                <w:lang w:val="en-US"/>
              </w:rPr>
            </w:pPr>
          </w:p>
        </w:tc>
        <w:tc>
          <w:tcPr>
            <w:tcW w:w="1080" w:type="dxa"/>
          </w:tcPr>
          <w:p w14:paraId="5F61C514" w14:textId="77777777" w:rsidR="0040701D" w:rsidRPr="00167595" w:rsidRDefault="0040701D" w:rsidP="00926D7A">
            <w:pPr>
              <w:jc w:val="center"/>
              <w:rPr>
                <w:lang w:val="en-US"/>
              </w:rPr>
            </w:pPr>
          </w:p>
        </w:tc>
      </w:tr>
      <w:tr w:rsidR="0040701D" w:rsidRPr="00167595" w14:paraId="53CAC38D" w14:textId="77777777" w:rsidTr="00926D7A">
        <w:tc>
          <w:tcPr>
            <w:tcW w:w="1080" w:type="dxa"/>
          </w:tcPr>
          <w:p w14:paraId="5B569046" w14:textId="77777777" w:rsidR="0040701D" w:rsidRPr="00167595" w:rsidRDefault="0040701D" w:rsidP="00926D7A">
            <w:pPr>
              <w:rPr>
                <w:lang w:val="en-US"/>
              </w:rPr>
            </w:pPr>
          </w:p>
        </w:tc>
        <w:tc>
          <w:tcPr>
            <w:tcW w:w="3817" w:type="dxa"/>
          </w:tcPr>
          <w:p w14:paraId="22E9C52B" w14:textId="77777777" w:rsidR="0040701D" w:rsidRPr="00167595" w:rsidRDefault="0040701D" w:rsidP="00926D7A">
            <w:pPr>
              <w:rPr>
                <w:lang w:val="en-US"/>
              </w:rPr>
            </w:pPr>
          </w:p>
        </w:tc>
        <w:tc>
          <w:tcPr>
            <w:tcW w:w="1098" w:type="dxa"/>
          </w:tcPr>
          <w:p w14:paraId="7D3DC022" w14:textId="77777777" w:rsidR="0040701D" w:rsidRPr="00167595" w:rsidRDefault="0040701D" w:rsidP="00926D7A">
            <w:pPr>
              <w:rPr>
                <w:lang w:val="en-US"/>
              </w:rPr>
            </w:pPr>
          </w:p>
        </w:tc>
        <w:tc>
          <w:tcPr>
            <w:tcW w:w="1170" w:type="dxa"/>
          </w:tcPr>
          <w:p w14:paraId="4500DD6D" w14:textId="77777777" w:rsidR="0040701D" w:rsidRPr="00167595" w:rsidRDefault="0040701D" w:rsidP="00926D7A">
            <w:pPr>
              <w:rPr>
                <w:lang w:val="en-US"/>
              </w:rPr>
            </w:pPr>
          </w:p>
        </w:tc>
        <w:tc>
          <w:tcPr>
            <w:tcW w:w="990" w:type="dxa"/>
          </w:tcPr>
          <w:p w14:paraId="4D3B68DA" w14:textId="77777777" w:rsidR="0040701D" w:rsidRPr="00167595" w:rsidRDefault="0040701D" w:rsidP="00926D7A">
            <w:pPr>
              <w:jc w:val="center"/>
              <w:rPr>
                <w:lang w:val="en-US"/>
              </w:rPr>
            </w:pPr>
          </w:p>
        </w:tc>
        <w:tc>
          <w:tcPr>
            <w:tcW w:w="1080" w:type="dxa"/>
          </w:tcPr>
          <w:p w14:paraId="7B324D41" w14:textId="77777777" w:rsidR="0040701D" w:rsidRPr="00167595" w:rsidRDefault="0040701D" w:rsidP="00926D7A">
            <w:pPr>
              <w:jc w:val="center"/>
              <w:rPr>
                <w:lang w:val="en-US"/>
              </w:rPr>
            </w:pPr>
          </w:p>
        </w:tc>
      </w:tr>
      <w:tr w:rsidR="0040701D" w:rsidRPr="00167595" w14:paraId="6E8BFAB9" w14:textId="77777777" w:rsidTr="00926D7A">
        <w:tc>
          <w:tcPr>
            <w:tcW w:w="1080" w:type="dxa"/>
          </w:tcPr>
          <w:p w14:paraId="24BCEBB0" w14:textId="77777777" w:rsidR="0040701D" w:rsidRPr="00167595" w:rsidRDefault="0040701D" w:rsidP="00926D7A">
            <w:pPr>
              <w:rPr>
                <w:lang w:val="en-US"/>
              </w:rPr>
            </w:pPr>
          </w:p>
        </w:tc>
        <w:tc>
          <w:tcPr>
            <w:tcW w:w="3817" w:type="dxa"/>
          </w:tcPr>
          <w:p w14:paraId="7EAA9540" w14:textId="77777777" w:rsidR="0040701D" w:rsidRPr="00167595" w:rsidRDefault="0040701D" w:rsidP="00926D7A">
            <w:pPr>
              <w:rPr>
                <w:lang w:val="en-US"/>
              </w:rPr>
            </w:pPr>
          </w:p>
        </w:tc>
        <w:tc>
          <w:tcPr>
            <w:tcW w:w="1098" w:type="dxa"/>
          </w:tcPr>
          <w:p w14:paraId="712CC20A" w14:textId="77777777" w:rsidR="0040701D" w:rsidRPr="00167595" w:rsidRDefault="0040701D" w:rsidP="00926D7A">
            <w:pPr>
              <w:rPr>
                <w:lang w:val="en-US"/>
              </w:rPr>
            </w:pPr>
          </w:p>
        </w:tc>
        <w:tc>
          <w:tcPr>
            <w:tcW w:w="1170" w:type="dxa"/>
          </w:tcPr>
          <w:p w14:paraId="5D1CFB55" w14:textId="77777777" w:rsidR="0040701D" w:rsidRPr="00167595" w:rsidRDefault="0040701D" w:rsidP="00926D7A">
            <w:pPr>
              <w:rPr>
                <w:lang w:val="en-US"/>
              </w:rPr>
            </w:pPr>
          </w:p>
        </w:tc>
        <w:tc>
          <w:tcPr>
            <w:tcW w:w="990" w:type="dxa"/>
          </w:tcPr>
          <w:p w14:paraId="3BE2D5E7" w14:textId="77777777" w:rsidR="0040701D" w:rsidRPr="00167595" w:rsidRDefault="0040701D" w:rsidP="00926D7A">
            <w:pPr>
              <w:jc w:val="center"/>
              <w:rPr>
                <w:lang w:val="en-US"/>
              </w:rPr>
            </w:pPr>
          </w:p>
        </w:tc>
        <w:tc>
          <w:tcPr>
            <w:tcW w:w="1080" w:type="dxa"/>
          </w:tcPr>
          <w:p w14:paraId="0834D996" w14:textId="77777777" w:rsidR="0040701D" w:rsidRPr="00167595" w:rsidRDefault="0040701D" w:rsidP="00926D7A">
            <w:pPr>
              <w:jc w:val="center"/>
              <w:rPr>
                <w:lang w:val="en-US"/>
              </w:rPr>
            </w:pPr>
          </w:p>
        </w:tc>
      </w:tr>
      <w:tr w:rsidR="0040701D" w:rsidRPr="00167595" w14:paraId="139AA636" w14:textId="77777777" w:rsidTr="00926D7A">
        <w:tc>
          <w:tcPr>
            <w:tcW w:w="1080" w:type="dxa"/>
          </w:tcPr>
          <w:p w14:paraId="0B1E83FF" w14:textId="77777777" w:rsidR="0040701D" w:rsidRPr="00167595" w:rsidRDefault="0040701D" w:rsidP="00926D7A">
            <w:pPr>
              <w:rPr>
                <w:lang w:val="en-US"/>
              </w:rPr>
            </w:pPr>
          </w:p>
        </w:tc>
        <w:tc>
          <w:tcPr>
            <w:tcW w:w="3817" w:type="dxa"/>
          </w:tcPr>
          <w:p w14:paraId="2CBA799F" w14:textId="77777777" w:rsidR="0040701D" w:rsidRPr="00167595" w:rsidRDefault="0040701D" w:rsidP="00926D7A">
            <w:pPr>
              <w:rPr>
                <w:lang w:val="en-US"/>
              </w:rPr>
            </w:pPr>
          </w:p>
        </w:tc>
        <w:tc>
          <w:tcPr>
            <w:tcW w:w="1098" w:type="dxa"/>
          </w:tcPr>
          <w:p w14:paraId="08D89425" w14:textId="77777777" w:rsidR="0040701D" w:rsidRPr="00167595" w:rsidRDefault="0040701D" w:rsidP="00926D7A">
            <w:pPr>
              <w:rPr>
                <w:lang w:val="en-US"/>
              </w:rPr>
            </w:pPr>
          </w:p>
        </w:tc>
        <w:tc>
          <w:tcPr>
            <w:tcW w:w="1170" w:type="dxa"/>
          </w:tcPr>
          <w:p w14:paraId="77B7F893" w14:textId="77777777" w:rsidR="0040701D" w:rsidRPr="00167595" w:rsidRDefault="0040701D" w:rsidP="00926D7A">
            <w:pPr>
              <w:rPr>
                <w:lang w:val="en-US"/>
              </w:rPr>
            </w:pPr>
          </w:p>
        </w:tc>
        <w:tc>
          <w:tcPr>
            <w:tcW w:w="990" w:type="dxa"/>
          </w:tcPr>
          <w:p w14:paraId="67C814E3" w14:textId="77777777" w:rsidR="0040701D" w:rsidRPr="00167595" w:rsidRDefault="0040701D" w:rsidP="00926D7A">
            <w:pPr>
              <w:jc w:val="center"/>
              <w:rPr>
                <w:lang w:val="en-US"/>
              </w:rPr>
            </w:pPr>
          </w:p>
        </w:tc>
        <w:tc>
          <w:tcPr>
            <w:tcW w:w="1080" w:type="dxa"/>
          </w:tcPr>
          <w:p w14:paraId="01D6417A" w14:textId="77777777" w:rsidR="0040701D" w:rsidRPr="00167595" w:rsidRDefault="0040701D" w:rsidP="00926D7A">
            <w:pPr>
              <w:jc w:val="center"/>
              <w:rPr>
                <w:lang w:val="en-US"/>
              </w:rPr>
            </w:pPr>
          </w:p>
        </w:tc>
      </w:tr>
      <w:tr w:rsidR="0040701D" w:rsidRPr="00167595" w14:paraId="11F67010" w14:textId="77777777" w:rsidTr="00926D7A">
        <w:tc>
          <w:tcPr>
            <w:tcW w:w="1080" w:type="dxa"/>
          </w:tcPr>
          <w:p w14:paraId="2EE724A3" w14:textId="77777777" w:rsidR="0040701D" w:rsidRPr="00167595" w:rsidRDefault="0040701D" w:rsidP="00926D7A">
            <w:pPr>
              <w:rPr>
                <w:lang w:val="en-US"/>
              </w:rPr>
            </w:pPr>
          </w:p>
        </w:tc>
        <w:tc>
          <w:tcPr>
            <w:tcW w:w="3817" w:type="dxa"/>
          </w:tcPr>
          <w:p w14:paraId="74754279" w14:textId="77777777" w:rsidR="0040701D" w:rsidRPr="00167595" w:rsidRDefault="0040701D" w:rsidP="00926D7A">
            <w:pPr>
              <w:rPr>
                <w:lang w:val="en-US"/>
              </w:rPr>
            </w:pPr>
          </w:p>
        </w:tc>
        <w:tc>
          <w:tcPr>
            <w:tcW w:w="1098" w:type="dxa"/>
          </w:tcPr>
          <w:p w14:paraId="5184242D" w14:textId="77777777" w:rsidR="0040701D" w:rsidRPr="00167595" w:rsidRDefault="0040701D" w:rsidP="00926D7A">
            <w:pPr>
              <w:rPr>
                <w:lang w:val="en-US"/>
              </w:rPr>
            </w:pPr>
          </w:p>
        </w:tc>
        <w:tc>
          <w:tcPr>
            <w:tcW w:w="1170" w:type="dxa"/>
          </w:tcPr>
          <w:p w14:paraId="556CB4E1" w14:textId="77777777" w:rsidR="0040701D" w:rsidRPr="00167595" w:rsidRDefault="0040701D" w:rsidP="00926D7A">
            <w:pPr>
              <w:rPr>
                <w:lang w:val="en-US"/>
              </w:rPr>
            </w:pPr>
          </w:p>
        </w:tc>
        <w:tc>
          <w:tcPr>
            <w:tcW w:w="990" w:type="dxa"/>
          </w:tcPr>
          <w:p w14:paraId="4663F01C" w14:textId="77777777" w:rsidR="0040701D" w:rsidRPr="00167595" w:rsidRDefault="0040701D" w:rsidP="00926D7A">
            <w:pPr>
              <w:jc w:val="center"/>
              <w:rPr>
                <w:lang w:val="en-US"/>
              </w:rPr>
            </w:pPr>
          </w:p>
        </w:tc>
        <w:tc>
          <w:tcPr>
            <w:tcW w:w="1080" w:type="dxa"/>
          </w:tcPr>
          <w:p w14:paraId="02FF29E2" w14:textId="77777777" w:rsidR="0040701D" w:rsidRPr="00167595" w:rsidRDefault="0040701D" w:rsidP="00926D7A">
            <w:pPr>
              <w:jc w:val="center"/>
              <w:rPr>
                <w:lang w:val="en-US"/>
              </w:rPr>
            </w:pPr>
          </w:p>
        </w:tc>
      </w:tr>
      <w:tr w:rsidR="0040701D" w:rsidRPr="00167595" w14:paraId="3013CB42" w14:textId="77777777" w:rsidTr="00926D7A">
        <w:tc>
          <w:tcPr>
            <w:tcW w:w="1080" w:type="dxa"/>
          </w:tcPr>
          <w:p w14:paraId="3635C8B1" w14:textId="77777777" w:rsidR="0040701D" w:rsidRPr="00167595" w:rsidRDefault="0040701D" w:rsidP="00926D7A">
            <w:pPr>
              <w:rPr>
                <w:lang w:val="en-US"/>
              </w:rPr>
            </w:pPr>
          </w:p>
        </w:tc>
        <w:tc>
          <w:tcPr>
            <w:tcW w:w="3817" w:type="dxa"/>
          </w:tcPr>
          <w:p w14:paraId="48610598" w14:textId="77777777" w:rsidR="0040701D" w:rsidRPr="00167595" w:rsidRDefault="0040701D" w:rsidP="00926D7A">
            <w:pPr>
              <w:rPr>
                <w:lang w:val="en-US"/>
              </w:rPr>
            </w:pPr>
          </w:p>
        </w:tc>
        <w:tc>
          <w:tcPr>
            <w:tcW w:w="1098" w:type="dxa"/>
          </w:tcPr>
          <w:p w14:paraId="4D206326" w14:textId="77777777" w:rsidR="0040701D" w:rsidRPr="00167595" w:rsidRDefault="0040701D" w:rsidP="00926D7A">
            <w:pPr>
              <w:rPr>
                <w:lang w:val="en-US"/>
              </w:rPr>
            </w:pPr>
          </w:p>
        </w:tc>
        <w:tc>
          <w:tcPr>
            <w:tcW w:w="1170" w:type="dxa"/>
          </w:tcPr>
          <w:p w14:paraId="6E8874DB" w14:textId="77777777" w:rsidR="0040701D" w:rsidRPr="00167595" w:rsidRDefault="0040701D" w:rsidP="00926D7A">
            <w:pPr>
              <w:rPr>
                <w:lang w:val="en-US"/>
              </w:rPr>
            </w:pPr>
          </w:p>
        </w:tc>
        <w:tc>
          <w:tcPr>
            <w:tcW w:w="990" w:type="dxa"/>
          </w:tcPr>
          <w:p w14:paraId="03F7DD6A" w14:textId="77777777" w:rsidR="0040701D" w:rsidRPr="00167595" w:rsidRDefault="0040701D" w:rsidP="00926D7A">
            <w:pPr>
              <w:jc w:val="center"/>
              <w:rPr>
                <w:lang w:val="en-US"/>
              </w:rPr>
            </w:pPr>
          </w:p>
        </w:tc>
        <w:tc>
          <w:tcPr>
            <w:tcW w:w="1080" w:type="dxa"/>
          </w:tcPr>
          <w:p w14:paraId="56F5D5B1" w14:textId="77777777" w:rsidR="0040701D" w:rsidRPr="00167595" w:rsidRDefault="0040701D" w:rsidP="00926D7A">
            <w:pPr>
              <w:jc w:val="center"/>
              <w:rPr>
                <w:lang w:val="en-US"/>
              </w:rPr>
            </w:pPr>
          </w:p>
        </w:tc>
      </w:tr>
      <w:tr w:rsidR="0040701D" w:rsidRPr="00167595" w14:paraId="43F1804D" w14:textId="77777777" w:rsidTr="00926D7A">
        <w:tc>
          <w:tcPr>
            <w:tcW w:w="1080" w:type="dxa"/>
          </w:tcPr>
          <w:p w14:paraId="0269624C" w14:textId="77777777" w:rsidR="0040701D" w:rsidRPr="00167595" w:rsidRDefault="0040701D" w:rsidP="00926D7A">
            <w:pPr>
              <w:rPr>
                <w:lang w:val="en-US"/>
              </w:rPr>
            </w:pPr>
          </w:p>
        </w:tc>
        <w:tc>
          <w:tcPr>
            <w:tcW w:w="3817" w:type="dxa"/>
          </w:tcPr>
          <w:p w14:paraId="1FEC9D62" w14:textId="77777777" w:rsidR="0040701D" w:rsidRPr="00167595" w:rsidRDefault="0040701D" w:rsidP="00926D7A">
            <w:pPr>
              <w:rPr>
                <w:lang w:val="en-US"/>
              </w:rPr>
            </w:pPr>
          </w:p>
        </w:tc>
        <w:tc>
          <w:tcPr>
            <w:tcW w:w="1098" w:type="dxa"/>
          </w:tcPr>
          <w:p w14:paraId="535E6CAE" w14:textId="77777777" w:rsidR="0040701D" w:rsidRPr="00167595" w:rsidRDefault="0040701D" w:rsidP="00926D7A">
            <w:pPr>
              <w:rPr>
                <w:lang w:val="en-US"/>
              </w:rPr>
            </w:pPr>
          </w:p>
        </w:tc>
        <w:tc>
          <w:tcPr>
            <w:tcW w:w="1170" w:type="dxa"/>
          </w:tcPr>
          <w:p w14:paraId="687C22E7" w14:textId="77777777" w:rsidR="0040701D" w:rsidRPr="00167595" w:rsidRDefault="0040701D" w:rsidP="00926D7A">
            <w:pPr>
              <w:rPr>
                <w:lang w:val="en-US"/>
              </w:rPr>
            </w:pPr>
          </w:p>
        </w:tc>
        <w:tc>
          <w:tcPr>
            <w:tcW w:w="990" w:type="dxa"/>
          </w:tcPr>
          <w:p w14:paraId="7D53F3FF" w14:textId="77777777" w:rsidR="0040701D" w:rsidRPr="00167595" w:rsidRDefault="0040701D" w:rsidP="00926D7A">
            <w:pPr>
              <w:jc w:val="center"/>
              <w:rPr>
                <w:lang w:val="en-US"/>
              </w:rPr>
            </w:pPr>
          </w:p>
        </w:tc>
        <w:tc>
          <w:tcPr>
            <w:tcW w:w="1080" w:type="dxa"/>
          </w:tcPr>
          <w:p w14:paraId="18C4760D" w14:textId="77777777" w:rsidR="0040701D" w:rsidRPr="00167595" w:rsidRDefault="0040701D" w:rsidP="00926D7A">
            <w:pPr>
              <w:jc w:val="center"/>
              <w:rPr>
                <w:lang w:val="en-US"/>
              </w:rPr>
            </w:pPr>
          </w:p>
        </w:tc>
      </w:tr>
      <w:tr w:rsidR="0040701D" w:rsidRPr="00167595" w14:paraId="79DCA296" w14:textId="77777777" w:rsidTr="00926D7A">
        <w:tc>
          <w:tcPr>
            <w:tcW w:w="1080" w:type="dxa"/>
          </w:tcPr>
          <w:p w14:paraId="22D3F0ED" w14:textId="77777777" w:rsidR="0040701D" w:rsidRPr="00167595" w:rsidRDefault="0040701D" w:rsidP="00926D7A">
            <w:pPr>
              <w:rPr>
                <w:lang w:val="en-US"/>
              </w:rPr>
            </w:pPr>
          </w:p>
        </w:tc>
        <w:tc>
          <w:tcPr>
            <w:tcW w:w="3817" w:type="dxa"/>
          </w:tcPr>
          <w:p w14:paraId="37CE7D9A" w14:textId="77777777" w:rsidR="0040701D" w:rsidRPr="00167595" w:rsidRDefault="0040701D" w:rsidP="00926D7A">
            <w:pPr>
              <w:rPr>
                <w:lang w:val="en-US"/>
              </w:rPr>
            </w:pPr>
          </w:p>
        </w:tc>
        <w:tc>
          <w:tcPr>
            <w:tcW w:w="1098" w:type="dxa"/>
          </w:tcPr>
          <w:p w14:paraId="07B55E0E" w14:textId="77777777" w:rsidR="0040701D" w:rsidRPr="00167595" w:rsidRDefault="0040701D" w:rsidP="00926D7A">
            <w:pPr>
              <w:rPr>
                <w:lang w:val="en-US"/>
              </w:rPr>
            </w:pPr>
          </w:p>
        </w:tc>
        <w:tc>
          <w:tcPr>
            <w:tcW w:w="1170" w:type="dxa"/>
          </w:tcPr>
          <w:p w14:paraId="53E60225" w14:textId="77777777" w:rsidR="0040701D" w:rsidRPr="00167595" w:rsidRDefault="0040701D" w:rsidP="00926D7A">
            <w:pPr>
              <w:rPr>
                <w:lang w:val="en-US"/>
              </w:rPr>
            </w:pPr>
          </w:p>
        </w:tc>
        <w:tc>
          <w:tcPr>
            <w:tcW w:w="990" w:type="dxa"/>
          </w:tcPr>
          <w:p w14:paraId="39ED3516" w14:textId="77777777" w:rsidR="0040701D" w:rsidRPr="00167595" w:rsidRDefault="0040701D" w:rsidP="00926D7A">
            <w:pPr>
              <w:jc w:val="center"/>
              <w:rPr>
                <w:lang w:val="en-US"/>
              </w:rPr>
            </w:pPr>
          </w:p>
        </w:tc>
        <w:tc>
          <w:tcPr>
            <w:tcW w:w="1080" w:type="dxa"/>
          </w:tcPr>
          <w:p w14:paraId="5C1A5931" w14:textId="77777777" w:rsidR="0040701D" w:rsidRPr="00167595" w:rsidRDefault="0040701D" w:rsidP="00926D7A">
            <w:pPr>
              <w:jc w:val="center"/>
              <w:rPr>
                <w:lang w:val="en-US"/>
              </w:rPr>
            </w:pPr>
          </w:p>
        </w:tc>
      </w:tr>
      <w:tr w:rsidR="0040701D" w:rsidRPr="00167595" w14:paraId="111A55D9" w14:textId="77777777" w:rsidTr="00926D7A">
        <w:tc>
          <w:tcPr>
            <w:tcW w:w="1080" w:type="dxa"/>
          </w:tcPr>
          <w:p w14:paraId="20564304" w14:textId="77777777" w:rsidR="0040701D" w:rsidRPr="00167595" w:rsidRDefault="0040701D" w:rsidP="00926D7A">
            <w:pPr>
              <w:rPr>
                <w:lang w:val="en-US"/>
              </w:rPr>
            </w:pPr>
          </w:p>
        </w:tc>
        <w:tc>
          <w:tcPr>
            <w:tcW w:w="3817" w:type="dxa"/>
          </w:tcPr>
          <w:p w14:paraId="2855A0EF" w14:textId="77777777" w:rsidR="0040701D" w:rsidRPr="00167595" w:rsidRDefault="0040701D" w:rsidP="00926D7A">
            <w:pPr>
              <w:rPr>
                <w:lang w:val="en-US"/>
              </w:rPr>
            </w:pPr>
          </w:p>
        </w:tc>
        <w:tc>
          <w:tcPr>
            <w:tcW w:w="1098" w:type="dxa"/>
          </w:tcPr>
          <w:p w14:paraId="780BB84D" w14:textId="77777777" w:rsidR="0040701D" w:rsidRPr="00167595" w:rsidRDefault="0040701D" w:rsidP="00926D7A">
            <w:pPr>
              <w:rPr>
                <w:lang w:val="en-US"/>
              </w:rPr>
            </w:pPr>
          </w:p>
        </w:tc>
        <w:tc>
          <w:tcPr>
            <w:tcW w:w="1170" w:type="dxa"/>
          </w:tcPr>
          <w:p w14:paraId="74AA6D1D" w14:textId="77777777" w:rsidR="0040701D" w:rsidRPr="00167595" w:rsidRDefault="0040701D" w:rsidP="00926D7A">
            <w:pPr>
              <w:rPr>
                <w:lang w:val="en-US"/>
              </w:rPr>
            </w:pPr>
          </w:p>
        </w:tc>
        <w:tc>
          <w:tcPr>
            <w:tcW w:w="990" w:type="dxa"/>
          </w:tcPr>
          <w:p w14:paraId="4928D736" w14:textId="77777777" w:rsidR="0040701D" w:rsidRPr="00167595" w:rsidRDefault="0040701D" w:rsidP="00926D7A">
            <w:pPr>
              <w:jc w:val="center"/>
              <w:rPr>
                <w:lang w:val="en-US"/>
              </w:rPr>
            </w:pPr>
          </w:p>
        </w:tc>
        <w:tc>
          <w:tcPr>
            <w:tcW w:w="1080" w:type="dxa"/>
          </w:tcPr>
          <w:p w14:paraId="3ED51F30" w14:textId="77777777" w:rsidR="0040701D" w:rsidRPr="00167595" w:rsidRDefault="0040701D" w:rsidP="00926D7A">
            <w:pPr>
              <w:jc w:val="center"/>
              <w:rPr>
                <w:lang w:val="en-US"/>
              </w:rPr>
            </w:pPr>
          </w:p>
        </w:tc>
      </w:tr>
      <w:tr w:rsidR="0040701D" w:rsidRPr="00167595" w14:paraId="023C0BAC" w14:textId="77777777" w:rsidTr="00926D7A">
        <w:tc>
          <w:tcPr>
            <w:tcW w:w="1080" w:type="dxa"/>
          </w:tcPr>
          <w:p w14:paraId="3A5C1E67" w14:textId="77777777" w:rsidR="0040701D" w:rsidRPr="00167595" w:rsidRDefault="0040701D" w:rsidP="00926D7A">
            <w:pPr>
              <w:rPr>
                <w:lang w:val="en-US"/>
              </w:rPr>
            </w:pPr>
          </w:p>
        </w:tc>
        <w:tc>
          <w:tcPr>
            <w:tcW w:w="3817" w:type="dxa"/>
          </w:tcPr>
          <w:p w14:paraId="7B073493" w14:textId="77777777" w:rsidR="0040701D" w:rsidRPr="00167595" w:rsidRDefault="0040701D" w:rsidP="00926D7A">
            <w:pPr>
              <w:rPr>
                <w:lang w:val="en-US"/>
              </w:rPr>
            </w:pPr>
          </w:p>
        </w:tc>
        <w:tc>
          <w:tcPr>
            <w:tcW w:w="1098" w:type="dxa"/>
          </w:tcPr>
          <w:p w14:paraId="5E78DF77" w14:textId="77777777" w:rsidR="0040701D" w:rsidRPr="00167595" w:rsidRDefault="0040701D" w:rsidP="00926D7A">
            <w:pPr>
              <w:rPr>
                <w:lang w:val="en-US"/>
              </w:rPr>
            </w:pPr>
          </w:p>
        </w:tc>
        <w:tc>
          <w:tcPr>
            <w:tcW w:w="1170" w:type="dxa"/>
          </w:tcPr>
          <w:p w14:paraId="5E21C001" w14:textId="77777777" w:rsidR="0040701D" w:rsidRPr="00167595" w:rsidRDefault="0040701D" w:rsidP="00926D7A">
            <w:pPr>
              <w:rPr>
                <w:lang w:val="en-US"/>
              </w:rPr>
            </w:pPr>
          </w:p>
        </w:tc>
        <w:tc>
          <w:tcPr>
            <w:tcW w:w="990" w:type="dxa"/>
          </w:tcPr>
          <w:p w14:paraId="4FCFD628" w14:textId="77777777" w:rsidR="0040701D" w:rsidRPr="00167595" w:rsidRDefault="0040701D" w:rsidP="00926D7A">
            <w:pPr>
              <w:jc w:val="center"/>
              <w:rPr>
                <w:lang w:val="en-US"/>
              </w:rPr>
            </w:pPr>
          </w:p>
        </w:tc>
        <w:tc>
          <w:tcPr>
            <w:tcW w:w="1080" w:type="dxa"/>
          </w:tcPr>
          <w:p w14:paraId="735796AB" w14:textId="77777777" w:rsidR="0040701D" w:rsidRPr="00167595" w:rsidRDefault="0040701D" w:rsidP="00926D7A">
            <w:pPr>
              <w:jc w:val="center"/>
              <w:rPr>
                <w:lang w:val="en-US"/>
              </w:rPr>
            </w:pPr>
          </w:p>
        </w:tc>
      </w:tr>
      <w:tr w:rsidR="0040701D" w:rsidRPr="00167595" w14:paraId="718C9BB1" w14:textId="77777777" w:rsidTr="00926D7A">
        <w:tc>
          <w:tcPr>
            <w:tcW w:w="1080" w:type="dxa"/>
          </w:tcPr>
          <w:p w14:paraId="5498682D" w14:textId="77777777" w:rsidR="0040701D" w:rsidRPr="00167595" w:rsidRDefault="0040701D" w:rsidP="00926D7A">
            <w:pPr>
              <w:rPr>
                <w:lang w:val="en-US"/>
              </w:rPr>
            </w:pPr>
          </w:p>
        </w:tc>
        <w:tc>
          <w:tcPr>
            <w:tcW w:w="3817" w:type="dxa"/>
          </w:tcPr>
          <w:p w14:paraId="75E16402" w14:textId="77777777" w:rsidR="0040701D" w:rsidRPr="00167595" w:rsidRDefault="0040701D" w:rsidP="00926D7A">
            <w:pPr>
              <w:rPr>
                <w:lang w:val="en-US"/>
              </w:rPr>
            </w:pPr>
          </w:p>
        </w:tc>
        <w:tc>
          <w:tcPr>
            <w:tcW w:w="1098" w:type="dxa"/>
          </w:tcPr>
          <w:p w14:paraId="62C69384" w14:textId="77777777" w:rsidR="0040701D" w:rsidRPr="00167595" w:rsidRDefault="0040701D" w:rsidP="00926D7A">
            <w:pPr>
              <w:rPr>
                <w:lang w:val="en-US"/>
              </w:rPr>
            </w:pPr>
          </w:p>
        </w:tc>
        <w:tc>
          <w:tcPr>
            <w:tcW w:w="1170" w:type="dxa"/>
          </w:tcPr>
          <w:p w14:paraId="77161347" w14:textId="77777777" w:rsidR="0040701D" w:rsidRPr="00167595" w:rsidRDefault="0040701D" w:rsidP="00926D7A">
            <w:pPr>
              <w:rPr>
                <w:lang w:val="en-US"/>
              </w:rPr>
            </w:pPr>
          </w:p>
        </w:tc>
        <w:tc>
          <w:tcPr>
            <w:tcW w:w="990" w:type="dxa"/>
          </w:tcPr>
          <w:p w14:paraId="24EE9350" w14:textId="77777777" w:rsidR="0040701D" w:rsidRPr="00167595" w:rsidRDefault="0040701D" w:rsidP="00926D7A">
            <w:pPr>
              <w:jc w:val="center"/>
              <w:rPr>
                <w:lang w:val="en-US"/>
              </w:rPr>
            </w:pPr>
          </w:p>
        </w:tc>
        <w:tc>
          <w:tcPr>
            <w:tcW w:w="1080" w:type="dxa"/>
          </w:tcPr>
          <w:p w14:paraId="6F963C1A" w14:textId="77777777" w:rsidR="0040701D" w:rsidRPr="00167595" w:rsidRDefault="0040701D" w:rsidP="00926D7A">
            <w:pPr>
              <w:jc w:val="center"/>
              <w:rPr>
                <w:lang w:val="en-US"/>
              </w:rPr>
            </w:pPr>
          </w:p>
        </w:tc>
      </w:tr>
      <w:tr w:rsidR="0040701D" w:rsidRPr="00167595" w14:paraId="6633AC8D" w14:textId="77777777" w:rsidTr="00926D7A">
        <w:tc>
          <w:tcPr>
            <w:tcW w:w="8155" w:type="dxa"/>
            <w:gridSpan w:val="5"/>
          </w:tcPr>
          <w:p w14:paraId="3A3DC505" w14:textId="77777777" w:rsidR="0040701D" w:rsidRPr="00167595" w:rsidRDefault="0040701D" w:rsidP="00926D7A">
            <w:pPr>
              <w:spacing w:before="120"/>
              <w:ind w:left="1440" w:hanging="720"/>
              <w:jc w:val="right"/>
              <w:outlineLvl w:val="4"/>
              <w:rPr>
                <w:sz w:val="20"/>
                <w:lang w:val="en-US"/>
              </w:rPr>
            </w:pPr>
            <w:r w:rsidRPr="00167595">
              <w:rPr>
                <w:sz w:val="20"/>
                <w:lang w:val="en-US"/>
              </w:rPr>
              <w:t>Total for Schedule No. 4.1</w:t>
            </w:r>
          </w:p>
          <w:p w14:paraId="6EBC240F" w14:textId="77777777" w:rsidR="0040701D" w:rsidRPr="00167595" w:rsidRDefault="0040701D" w:rsidP="00926D7A">
            <w:pPr>
              <w:jc w:val="right"/>
              <w:rPr>
                <w:rFonts w:eastAsia="Calibri"/>
                <w:sz w:val="20"/>
                <w:szCs w:val="22"/>
                <w:lang w:val="en-US" w:eastAsia="en-US"/>
              </w:rPr>
            </w:pPr>
            <w:r w:rsidRPr="00167595">
              <w:rPr>
                <w:sz w:val="20"/>
                <w:lang w:val="en-US"/>
              </w:rPr>
              <w:t>(carried forward to Summary)</w:t>
            </w:r>
          </w:p>
        </w:tc>
        <w:tc>
          <w:tcPr>
            <w:tcW w:w="1080" w:type="dxa"/>
          </w:tcPr>
          <w:p w14:paraId="42C04C15" w14:textId="77777777" w:rsidR="0040701D" w:rsidRPr="00167595" w:rsidRDefault="0040701D" w:rsidP="00926D7A">
            <w:pPr>
              <w:jc w:val="center"/>
              <w:rPr>
                <w:lang w:val="en-US"/>
              </w:rPr>
            </w:pPr>
          </w:p>
        </w:tc>
      </w:tr>
    </w:tbl>
    <w:p w14:paraId="676F7EC7" w14:textId="77777777" w:rsidR="0040701D" w:rsidRPr="00167595" w:rsidRDefault="0040701D" w:rsidP="0040701D">
      <w:pPr>
        <w:tabs>
          <w:tab w:val="center" w:pos="4500"/>
        </w:tabs>
        <w:rPr>
          <w:lang w:val="en-US"/>
        </w:rPr>
      </w:pPr>
      <w:r w:rsidRPr="00167595">
        <w:rPr>
          <w:lang w:val="en-US"/>
        </w:rPr>
        <w:br w:type="page"/>
      </w:r>
    </w:p>
    <w:p w14:paraId="3B5F852A" w14:textId="77777777" w:rsidR="0040701D" w:rsidRPr="00167595" w:rsidRDefault="0040701D" w:rsidP="0040701D">
      <w:pPr>
        <w:pStyle w:val="SectionVHeading2"/>
        <w:rPr>
          <w:bCs/>
          <w:lang w:val="en-US"/>
        </w:rPr>
      </w:pPr>
      <w:r w:rsidRPr="00167595">
        <w:rPr>
          <w:bCs/>
          <w:lang w:val="en-US"/>
        </w:rPr>
        <w:t>Schedule No. 4.2: Breakdown of Earthworks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990"/>
        <w:gridCol w:w="1080"/>
      </w:tblGrid>
      <w:tr w:rsidR="0040701D" w:rsidRPr="00167595" w14:paraId="17D1048E" w14:textId="77777777" w:rsidTr="00926D7A">
        <w:tc>
          <w:tcPr>
            <w:tcW w:w="1080" w:type="dxa"/>
          </w:tcPr>
          <w:p w14:paraId="5A84732C" w14:textId="77777777" w:rsidR="0040701D" w:rsidRPr="00167595" w:rsidRDefault="0040701D" w:rsidP="00926D7A">
            <w:pPr>
              <w:spacing w:after="120"/>
              <w:jc w:val="center"/>
              <w:rPr>
                <w:b/>
                <w:lang w:val="en-US"/>
              </w:rPr>
            </w:pPr>
            <w:r w:rsidRPr="00167595">
              <w:rPr>
                <w:b/>
                <w:lang w:val="en-US"/>
              </w:rPr>
              <w:t>Item no.</w:t>
            </w:r>
          </w:p>
        </w:tc>
        <w:tc>
          <w:tcPr>
            <w:tcW w:w="3835" w:type="dxa"/>
          </w:tcPr>
          <w:p w14:paraId="264353CD" w14:textId="77777777" w:rsidR="0040701D" w:rsidRPr="00167595" w:rsidRDefault="0040701D" w:rsidP="00926D7A">
            <w:pPr>
              <w:spacing w:after="120"/>
              <w:jc w:val="center"/>
              <w:rPr>
                <w:rFonts w:eastAsia="Calibri"/>
                <w:b/>
                <w:szCs w:val="22"/>
                <w:lang w:val="en-US" w:eastAsia="en-US"/>
              </w:rPr>
            </w:pPr>
            <w:r w:rsidRPr="00167595">
              <w:rPr>
                <w:b/>
                <w:lang w:val="en-US"/>
              </w:rPr>
              <w:t>Description</w:t>
            </w:r>
          </w:p>
        </w:tc>
        <w:tc>
          <w:tcPr>
            <w:tcW w:w="1080" w:type="dxa"/>
          </w:tcPr>
          <w:p w14:paraId="7FF299C3" w14:textId="77777777" w:rsidR="0040701D" w:rsidRPr="00167595" w:rsidRDefault="0040701D" w:rsidP="00926D7A">
            <w:pPr>
              <w:spacing w:after="120"/>
              <w:jc w:val="center"/>
              <w:rPr>
                <w:rFonts w:eastAsia="Calibri"/>
                <w:b/>
                <w:szCs w:val="22"/>
                <w:lang w:val="en-US" w:eastAsia="en-US"/>
              </w:rPr>
            </w:pPr>
            <w:r w:rsidRPr="00167595">
              <w:rPr>
                <w:b/>
                <w:lang w:val="en-US"/>
              </w:rPr>
              <w:t>Unit</w:t>
            </w:r>
          </w:p>
        </w:tc>
        <w:tc>
          <w:tcPr>
            <w:tcW w:w="1170" w:type="dxa"/>
          </w:tcPr>
          <w:p w14:paraId="1901DA2F" w14:textId="77777777" w:rsidR="0040701D" w:rsidRPr="00167595" w:rsidRDefault="0040701D" w:rsidP="00926D7A">
            <w:pPr>
              <w:spacing w:after="120"/>
              <w:jc w:val="center"/>
              <w:rPr>
                <w:rFonts w:eastAsia="Calibri"/>
                <w:b/>
                <w:szCs w:val="22"/>
                <w:lang w:val="en-US" w:eastAsia="en-US"/>
              </w:rPr>
            </w:pPr>
            <w:r w:rsidRPr="00167595">
              <w:rPr>
                <w:b/>
                <w:lang w:val="en-US"/>
              </w:rPr>
              <w:t>Quantity</w:t>
            </w:r>
          </w:p>
        </w:tc>
        <w:tc>
          <w:tcPr>
            <w:tcW w:w="990" w:type="dxa"/>
          </w:tcPr>
          <w:p w14:paraId="771BF8CA" w14:textId="77777777" w:rsidR="0040701D" w:rsidRPr="00167595" w:rsidRDefault="0040701D" w:rsidP="00926D7A">
            <w:pPr>
              <w:spacing w:after="120"/>
              <w:jc w:val="center"/>
              <w:rPr>
                <w:rFonts w:eastAsia="Calibri"/>
                <w:b/>
                <w:szCs w:val="22"/>
                <w:lang w:val="en-US" w:eastAsia="en-US"/>
              </w:rPr>
            </w:pPr>
            <w:r w:rsidRPr="00167595">
              <w:rPr>
                <w:b/>
                <w:lang w:val="en-US"/>
              </w:rPr>
              <w:t>Rate</w:t>
            </w:r>
          </w:p>
        </w:tc>
        <w:tc>
          <w:tcPr>
            <w:tcW w:w="1080" w:type="dxa"/>
          </w:tcPr>
          <w:p w14:paraId="072454AC" w14:textId="77777777" w:rsidR="0040701D" w:rsidRPr="00167595" w:rsidRDefault="0040701D" w:rsidP="00926D7A">
            <w:pPr>
              <w:spacing w:after="120"/>
              <w:jc w:val="center"/>
              <w:rPr>
                <w:rFonts w:eastAsia="Calibri"/>
                <w:b/>
                <w:szCs w:val="22"/>
                <w:lang w:val="en-US" w:eastAsia="en-US"/>
              </w:rPr>
            </w:pPr>
            <w:r w:rsidRPr="00167595">
              <w:rPr>
                <w:b/>
                <w:lang w:val="en-US"/>
              </w:rPr>
              <w:t>Amount</w:t>
            </w:r>
          </w:p>
        </w:tc>
      </w:tr>
      <w:tr w:rsidR="0040701D" w:rsidRPr="00167595" w14:paraId="7AD75DD1" w14:textId="77777777" w:rsidTr="00926D7A">
        <w:tc>
          <w:tcPr>
            <w:tcW w:w="1080" w:type="dxa"/>
          </w:tcPr>
          <w:p w14:paraId="48A88CA8" w14:textId="77777777" w:rsidR="0040701D" w:rsidRPr="00167595" w:rsidRDefault="0040701D" w:rsidP="00926D7A">
            <w:pPr>
              <w:rPr>
                <w:lang w:val="en-US"/>
              </w:rPr>
            </w:pPr>
          </w:p>
        </w:tc>
        <w:tc>
          <w:tcPr>
            <w:tcW w:w="3835" w:type="dxa"/>
          </w:tcPr>
          <w:p w14:paraId="0528F768" w14:textId="77777777" w:rsidR="0040701D" w:rsidRPr="00167595" w:rsidRDefault="0040701D" w:rsidP="00926D7A">
            <w:pPr>
              <w:rPr>
                <w:lang w:val="en-US"/>
              </w:rPr>
            </w:pPr>
          </w:p>
        </w:tc>
        <w:tc>
          <w:tcPr>
            <w:tcW w:w="1080" w:type="dxa"/>
          </w:tcPr>
          <w:p w14:paraId="0FA7F340" w14:textId="77777777" w:rsidR="0040701D" w:rsidRPr="00167595" w:rsidRDefault="0040701D" w:rsidP="00926D7A">
            <w:pPr>
              <w:rPr>
                <w:lang w:val="en-US"/>
              </w:rPr>
            </w:pPr>
          </w:p>
        </w:tc>
        <w:tc>
          <w:tcPr>
            <w:tcW w:w="1170" w:type="dxa"/>
          </w:tcPr>
          <w:p w14:paraId="392BA702" w14:textId="77777777" w:rsidR="0040701D" w:rsidRPr="00167595" w:rsidRDefault="0040701D" w:rsidP="00926D7A">
            <w:pPr>
              <w:rPr>
                <w:lang w:val="en-US"/>
              </w:rPr>
            </w:pPr>
          </w:p>
        </w:tc>
        <w:tc>
          <w:tcPr>
            <w:tcW w:w="990" w:type="dxa"/>
          </w:tcPr>
          <w:p w14:paraId="5AB2B983" w14:textId="77777777" w:rsidR="0040701D" w:rsidRPr="00167595" w:rsidRDefault="0040701D" w:rsidP="00926D7A">
            <w:pPr>
              <w:jc w:val="center"/>
              <w:rPr>
                <w:lang w:val="en-US"/>
              </w:rPr>
            </w:pPr>
          </w:p>
        </w:tc>
        <w:tc>
          <w:tcPr>
            <w:tcW w:w="1080" w:type="dxa"/>
          </w:tcPr>
          <w:p w14:paraId="1583C2DD" w14:textId="77777777" w:rsidR="0040701D" w:rsidRPr="00167595" w:rsidRDefault="0040701D" w:rsidP="00926D7A">
            <w:pPr>
              <w:jc w:val="center"/>
              <w:rPr>
                <w:lang w:val="en-US"/>
              </w:rPr>
            </w:pPr>
          </w:p>
        </w:tc>
      </w:tr>
      <w:tr w:rsidR="0040701D" w:rsidRPr="00167595" w14:paraId="6CA29EC6" w14:textId="77777777" w:rsidTr="00926D7A">
        <w:tc>
          <w:tcPr>
            <w:tcW w:w="1080" w:type="dxa"/>
          </w:tcPr>
          <w:p w14:paraId="33370A58" w14:textId="77777777" w:rsidR="0040701D" w:rsidRPr="00167595" w:rsidRDefault="0040701D" w:rsidP="00926D7A">
            <w:pPr>
              <w:rPr>
                <w:lang w:val="en-US"/>
              </w:rPr>
            </w:pPr>
          </w:p>
        </w:tc>
        <w:tc>
          <w:tcPr>
            <w:tcW w:w="3835" w:type="dxa"/>
          </w:tcPr>
          <w:p w14:paraId="6194AFB4" w14:textId="77777777" w:rsidR="0040701D" w:rsidRPr="00167595" w:rsidRDefault="0040701D" w:rsidP="00926D7A">
            <w:pPr>
              <w:rPr>
                <w:lang w:val="en-US"/>
              </w:rPr>
            </w:pPr>
          </w:p>
        </w:tc>
        <w:tc>
          <w:tcPr>
            <w:tcW w:w="1080" w:type="dxa"/>
          </w:tcPr>
          <w:p w14:paraId="20256F26" w14:textId="77777777" w:rsidR="0040701D" w:rsidRPr="00167595" w:rsidRDefault="0040701D" w:rsidP="00926D7A">
            <w:pPr>
              <w:rPr>
                <w:lang w:val="en-US"/>
              </w:rPr>
            </w:pPr>
          </w:p>
        </w:tc>
        <w:tc>
          <w:tcPr>
            <w:tcW w:w="1170" w:type="dxa"/>
          </w:tcPr>
          <w:p w14:paraId="5725C7B7" w14:textId="77777777" w:rsidR="0040701D" w:rsidRPr="00167595" w:rsidRDefault="0040701D" w:rsidP="00926D7A">
            <w:pPr>
              <w:rPr>
                <w:lang w:val="en-US"/>
              </w:rPr>
            </w:pPr>
          </w:p>
        </w:tc>
        <w:tc>
          <w:tcPr>
            <w:tcW w:w="990" w:type="dxa"/>
          </w:tcPr>
          <w:p w14:paraId="5F6B992F" w14:textId="77777777" w:rsidR="0040701D" w:rsidRPr="00167595" w:rsidRDefault="0040701D" w:rsidP="00926D7A">
            <w:pPr>
              <w:jc w:val="center"/>
              <w:rPr>
                <w:lang w:val="en-US"/>
              </w:rPr>
            </w:pPr>
          </w:p>
        </w:tc>
        <w:tc>
          <w:tcPr>
            <w:tcW w:w="1080" w:type="dxa"/>
          </w:tcPr>
          <w:p w14:paraId="3DE09AE2" w14:textId="77777777" w:rsidR="0040701D" w:rsidRPr="00167595" w:rsidRDefault="0040701D" w:rsidP="00926D7A">
            <w:pPr>
              <w:jc w:val="center"/>
              <w:rPr>
                <w:lang w:val="en-US"/>
              </w:rPr>
            </w:pPr>
          </w:p>
        </w:tc>
      </w:tr>
      <w:tr w:rsidR="0040701D" w:rsidRPr="00167595" w14:paraId="0DC68495" w14:textId="77777777" w:rsidTr="00926D7A">
        <w:tc>
          <w:tcPr>
            <w:tcW w:w="1080" w:type="dxa"/>
          </w:tcPr>
          <w:p w14:paraId="35B2077E" w14:textId="77777777" w:rsidR="0040701D" w:rsidRPr="00167595" w:rsidRDefault="0040701D" w:rsidP="00926D7A">
            <w:pPr>
              <w:rPr>
                <w:lang w:val="en-US"/>
              </w:rPr>
            </w:pPr>
          </w:p>
        </w:tc>
        <w:tc>
          <w:tcPr>
            <w:tcW w:w="3835" w:type="dxa"/>
          </w:tcPr>
          <w:p w14:paraId="09D64677" w14:textId="77777777" w:rsidR="0040701D" w:rsidRPr="00167595" w:rsidRDefault="0040701D" w:rsidP="00926D7A">
            <w:pPr>
              <w:rPr>
                <w:lang w:val="en-US"/>
              </w:rPr>
            </w:pPr>
          </w:p>
        </w:tc>
        <w:tc>
          <w:tcPr>
            <w:tcW w:w="1080" w:type="dxa"/>
          </w:tcPr>
          <w:p w14:paraId="7C5A06F6" w14:textId="77777777" w:rsidR="0040701D" w:rsidRPr="00167595" w:rsidRDefault="0040701D" w:rsidP="00926D7A">
            <w:pPr>
              <w:rPr>
                <w:lang w:val="en-US"/>
              </w:rPr>
            </w:pPr>
          </w:p>
        </w:tc>
        <w:tc>
          <w:tcPr>
            <w:tcW w:w="1170" w:type="dxa"/>
          </w:tcPr>
          <w:p w14:paraId="24CA135D" w14:textId="77777777" w:rsidR="0040701D" w:rsidRPr="00167595" w:rsidRDefault="0040701D" w:rsidP="00926D7A">
            <w:pPr>
              <w:rPr>
                <w:lang w:val="en-US"/>
              </w:rPr>
            </w:pPr>
          </w:p>
        </w:tc>
        <w:tc>
          <w:tcPr>
            <w:tcW w:w="990" w:type="dxa"/>
          </w:tcPr>
          <w:p w14:paraId="7755A455" w14:textId="77777777" w:rsidR="0040701D" w:rsidRPr="00167595" w:rsidRDefault="0040701D" w:rsidP="00926D7A">
            <w:pPr>
              <w:jc w:val="center"/>
              <w:rPr>
                <w:lang w:val="en-US"/>
              </w:rPr>
            </w:pPr>
          </w:p>
        </w:tc>
        <w:tc>
          <w:tcPr>
            <w:tcW w:w="1080" w:type="dxa"/>
          </w:tcPr>
          <w:p w14:paraId="2B8E5102" w14:textId="77777777" w:rsidR="0040701D" w:rsidRPr="00167595" w:rsidRDefault="0040701D" w:rsidP="00926D7A">
            <w:pPr>
              <w:jc w:val="center"/>
              <w:rPr>
                <w:lang w:val="en-US"/>
              </w:rPr>
            </w:pPr>
          </w:p>
        </w:tc>
      </w:tr>
      <w:tr w:rsidR="0040701D" w:rsidRPr="00167595" w14:paraId="2004EEAF" w14:textId="77777777" w:rsidTr="00926D7A">
        <w:tc>
          <w:tcPr>
            <w:tcW w:w="1080" w:type="dxa"/>
          </w:tcPr>
          <w:p w14:paraId="13D90D37" w14:textId="77777777" w:rsidR="0040701D" w:rsidRPr="00167595" w:rsidRDefault="0040701D" w:rsidP="00926D7A">
            <w:pPr>
              <w:rPr>
                <w:lang w:val="en-US"/>
              </w:rPr>
            </w:pPr>
          </w:p>
        </w:tc>
        <w:tc>
          <w:tcPr>
            <w:tcW w:w="3835" w:type="dxa"/>
          </w:tcPr>
          <w:p w14:paraId="08DCBC98" w14:textId="77777777" w:rsidR="0040701D" w:rsidRPr="00167595" w:rsidRDefault="0040701D" w:rsidP="00926D7A">
            <w:pPr>
              <w:rPr>
                <w:lang w:val="en-US"/>
              </w:rPr>
            </w:pPr>
          </w:p>
        </w:tc>
        <w:tc>
          <w:tcPr>
            <w:tcW w:w="1080" w:type="dxa"/>
          </w:tcPr>
          <w:p w14:paraId="173BBCE2" w14:textId="77777777" w:rsidR="0040701D" w:rsidRPr="00167595" w:rsidRDefault="0040701D" w:rsidP="00926D7A">
            <w:pPr>
              <w:rPr>
                <w:lang w:val="en-US"/>
              </w:rPr>
            </w:pPr>
          </w:p>
        </w:tc>
        <w:tc>
          <w:tcPr>
            <w:tcW w:w="1170" w:type="dxa"/>
          </w:tcPr>
          <w:p w14:paraId="69C9DD46" w14:textId="77777777" w:rsidR="0040701D" w:rsidRPr="00167595" w:rsidRDefault="0040701D" w:rsidP="00926D7A">
            <w:pPr>
              <w:rPr>
                <w:lang w:val="en-US"/>
              </w:rPr>
            </w:pPr>
          </w:p>
        </w:tc>
        <w:tc>
          <w:tcPr>
            <w:tcW w:w="990" w:type="dxa"/>
          </w:tcPr>
          <w:p w14:paraId="003AC8F6" w14:textId="77777777" w:rsidR="0040701D" w:rsidRPr="00167595" w:rsidRDefault="0040701D" w:rsidP="00926D7A">
            <w:pPr>
              <w:jc w:val="center"/>
              <w:rPr>
                <w:lang w:val="en-US"/>
              </w:rPr>
            </w:pPr>
          </w:p>
        </w:tc>
        <w:tc>
          <w:tcPr>
            <w:tcW w:w="1080" w:type="dxa"/>
          </w:tcPr>
          <w:p w14:paraId="6A3C2283" w14:textId="77777777" w:rsidR="0040701D" w:rsidRPr="00167595" w:rsidRDefault="0040701D" w:rsidP="00926D7A">
            <w:pPr>
              <w:jc w:val="center"/>
              <w:rPr>
                <w:lang w:val="en-US"/>
              </w:rPr>
            </w:pPr>
          </w:p>
        </w:tc>
      </w:tr>
      <w:tr w:rsidR="0040701D" w:rsidRPr="00167595" w14:paraId="79A710E8" w14:textId="77777777" w:rsidTr="00926D7A">
        <w:tc>
          <w:tcPr>
            <w:tcW w:w="1080" w:type="dxa"/>
          </w:tcPr>
          <w:p w14:paraId="7845716F" w14:textId="77777777" w:rsidR="0040701D" w:rsidRPr="00167595" w:rsidRDefault="0040701D" w:rsidP="00926D7A">
            <w:pPr>
              <w:rPr>
                <w:lang w:val="en-US"/>
              </w:rPr>
            </w:pPr>
          </w:p>
        </w:tc>
        <w:tc>
          <w:tcPr>
            <w:tcW w:w="3835" w:type="dxa"/>
          </w:tcPr>
          <w:p w14:paraId="1B1DA291" w14:textId="77777777" w:rsidR="0040701D" w:rsidRPr="00167595" w:rsidRDefault="0040701D" w:rsidP="00926D7A">
            <w:pPr>
              <w:rPr>
                <w:lang w:val="en-US"/>
              </w:rPr>
            </w:pPr>
          </w:p>
        </w:tc>
        <w:tc>
          <w:tcPr>
            <w:tcW w:w="1080" w:type="dxa"/>
          </w:tcPr>
          <w:p w14:paraId="5AF2563D" w14:textId="77777777" w:rsidR="0040701D" w:rsidRPr="00167595" w:rsidRDefault="0040701D" w:rsidP="00926D7A">
            <w:pPr>
              <w:rPr>
                <w:lang w:val="en-US"/>
              </w:rPr>
            </w:pPr>
          </w:p>
        </w:tc>
        <w:tc>
          <w:tcPr>
            <w:tcW w:w="1170" w:type="dxa"/>
          </w:tcPr>
          <w:p w14:paraId="1DE33987" w14:textId="77777777" w:rsidR="0040701D" w:rsidRPr="00167595" w:rsidRDefault="0040701D" w:rsidP="00926D7A">
            <w:pPr>
              <w:rPr>
                <w:lang w:val="en-US"/>
              </w:rPr>
            </w:pPr>
          </w:p>
        </w:tc>
        <w:tc>
          <w:tcPr>
            <w:tcW w:w="990" w:type="dxa"/>
          </w:tcPr>
          <w:p w14:paraId="3122C1F1" w14:textId="77777777" w:rsidR="0040701D" w:rsidRPr="00167595" w:rsidRDefault="0040701D" w:rsidP="00926D7A">
            <w:pPr>
              <w:jc w:val="center"/>
              <w:rPr>
                <w:lang w:val="en-US"/>
              </w:rPr>
            </w:pPr>
          </w:p>
        </w:tc>
        <w:tc>
          <w:tcPr>
            <w:tcW w:w="1080" w:type="dxa"/>
          </w:tcPr>
          <w:p w14:paraId="1D77027C" w14:textId="77777777" w:rsidR="0040701D" w:rsidRPr="00167595" w:rsidRDefault="0040701D" w:rsidP="00926D7A">
            <w:pPr>
              <w:jc w:val="center"/>
              <w:rPr>
                <w:lang w:val="en-US"/>
              </w:rPr>
            </w:pPr>
          </w:p>
        </w:tc>
      </w:tr>
      <w:tr w:rsidR="0040701D" w:rsidRPr="00167595" w14:paraId="73F8F372" w14:textId="77777777" w:rsidTr="00926D7A">
        <w:tc>
          <w:tcPr>
            <w:tcW w:w="1080" w:type="dxa"/>
          </w:tcPr>
          <w:p w14:paraId="19408786" w14:textId="77777777" w:rsidR="0040701D" w:rsidRPr="00167595" w:rsidRDefault="0040701D" w:rsidP="00926D7A">
            <w:pPr>
              <w:rPr>
                <w:lang w:val="en-US"/>
              </w:rPr>
            </w:pPr>
          </w:p>
        </w:tc>
        <w:tc>
          <w:tcPr>
            <w:tcW w:w="3835" w:type="dxa"/>
          </w:tcPr>
          <w:p w14:paraId="5B9BE13E" w14:textId="77777777" w:rsidR="0040701D" w:rsidRPr="00167595" w:rsidRDefault="0040701D" w:rsidP="00926D7A">
            <w:pPr>
              <w:rPr>
                <w:lang w:val="en-US"/>
              </w:rPr>
            </w:pPr>
          </w:p>
        </w:tc>
        <w:tc>
          <w:tcPr>
            <w:tcW w:w="1080" w:type="dxa"/>
          </w:tcPr>
          <w:p w14:paraId="061CDEE5" w14:textId="77777777" w:rsidR="0040701D" w:rsidRPr="00167595" w:rsidRDefault="0040701D" w:rsidP="00926D7A">
            <w:pPr>
              <w:rPr>
                <w:lang w:val="en-US"/>
              </w:rPr>
            </w:pPr>
          </w:p>
        </w:tc>
        <w:tc>
          <w:tcPr>
            <w:tcW w:w="1170" w:type="dxa"/>
          </w:tcPr>
          <w:p w14:paraId="1C9FA2BA" w14:textId="77777777" w:rsidR="0040701D" w:rsidRPr="00167595" w:rsidRDefault="0040701D" w:rsidP="00926D7A">
            <w:pPr>
              <w:rPr>
                <w:lang w:val="en-US"/>
              </w:rPr>
            </w:pPr>
          </w:p>
        </w:tc>
        <w:tc>
          <w:tcPr>
            <w:tcW w:w="990" w:type="dxa"/>
          </w:tcPr>
          <w:p w14:paraId="33328181" w14:textId="77777777" w:rsidR="0040701D" w:rsidRPr="00167595" w:rsidRDefault="0040701D" w:rsidP="00926D7A">
            <w:pPr>
              <w:jc w:val="center"/>
              <w:rPr>
                <w:lang w:val="en-US"/>
              </w:rPr>
            </w:pPr>
          </w:p>
        </w:tc>
        <w:tc>
          <w:tcPr>
            <w:tcW w:w="1080" w:type="dxa"/>
          </w:tcPr>
          <w:p w14:paraId="339EF3BA" w14:textId="77777777" w:rsidR="0040701D" w:rsidRPr="00167595" w:rsidRDefault="0040701D" w:rsidP="00926D7A">
            <w:pPr>
              <w:jc w:val="center"/>
              <w:rPr>
                <w:lang w:val="en-US"/>
              </w:rPr>
            </w:pPr>
          </w:p>
        </w:tc>
      </w:tr>
      <w:tr w:rsidR="0040701D" w:rsidRPr="00167595" w14:paraId="48CC043A" w14:textId="77777777" w:rsidTr="00926D7A">
        <w:tc>
          <w:tcPr>
            <w:tcW w:w="1080" w:type="dxa"/>
          </w:tcPr>
          <w:p w14:paraId="30A04431" w14:textId="77777777" w:rsidR="0040701D" w:rsidRPr="00167595" w:rsidRDefault="0040701D" w:rsidP="00926D7A">
            <w:pPr>
              <w:rPr>
                <w:lang w:val="en-US"/>
              </w:rPr>
            </w:pPr>
          </w:p>
        </w:tc>
        <w:tc>
          <w:tcPr>
            <w:tcW w:w="3835" w:type="dxa"/>
          </w:tcPr>
          <w:p w14:paraId="0F64D54F" w14:textId="77777777" w:rsidR="0040701D" w:rsidRPr="00167595" w:rsidRDefault="0040701D" w:rsidP="00926D7A">
            <w:pPr>
              <w:rPr>
                <w:lang w:val="en-US"/>
              </w:rPr>
            </w:pPr>
          </w:p>
        </w:tc>
        <w:tc>
          <w:tcPr>
            <w:tcW w:w="1080" w:type="dxa"/>
          </w:tcPr>
          <w:p w14:paraId="2A57F272" w14:textId="77777777" w:rsidR="0040701D" w:rsidRPr="00167595" w:rsidRDefault="0040701D" w:rsidP="00926D7A">
            <w:pPr>
              <w:rPr>
                <w:lang w:val="en-US"/>
              </w:rPr>
            </w:pPr>
          </w:p>
        </w:tc>
        <w:tc>
          <w:tcPr>
            <w:tcW w:w="1170" w:type="dxa"/>
          </w:tcPr>
          <w:p w14:paraId="0AFCC27A" w14:textId="77777777" w:rsidR="0040701D" w:rsidRPr="00167595" w:rsidRDefault="0040701D" w:rsidP="00926D7A">
            <w:pPr>
              <w:rPr>
                <w:lang w:val="en-US"/>
              </w:rPr>
            </w:pPr>
          </w:p>
        </w:tc>
        <w:tc>
          <w:tcPr>
            <w:tcW w:w="990" w:type="dxa"/>
          </w:tcPr>
          <w:p w14:paraId="1DBD8B9A" w14:textId="77777777" w:rsidR="0040701D" w:rsidRPr="00167595" w:rsidRDefault="0040701D" w:rsidP="00926D7A">
            <w:pPr>
              <w:jc w:val="center"/>
              <w:rPr>
                <w:lang w:val="en-US"/>
              </w:rPr>
            </w:pPr>
          </w:p>
        </w:tc>
        <w:tc>
          <w:tcPr>
            <w:tcW w:w="1080" w:type="dxa"/>
          </w:tcPr>
          <w:p w14:paraId="0BA15F27" w14:textId="77777777" w:rsidR="0040701D" w:rsidRPr="00167595" w:rsidRDefault="0040701D" w:rsidP="00926D7A">
            <w:pPr>
              <w:jc w:val="center"/>
              <w:rPr>
                <w:lang w:val="en-US"/>
              </w:rPr>
            </w:pPr>
          </w:p>
        </w:tc>
      </w:tr>
      <w:tr w:rsidR="0040701D" w:rsidRPr="00167595" w14:paraId="492F67A1" w14:textId="77777777" w:rsidTr="00926D7A">
        <w:tc>
          <w:tcPr>
            <w:tcW w:w="1080" w:type="dxa"/>
          </w:tcPr>
          <w:p w14:paraId="55CB1397" w14:textId="77777777" w:rsidR="0040701D" w:rsidRPr="00167595" w:rsidRDefault="0040701D" w:rsidP="00926D7A">
            <w:pPr>
              <w:rPr>
                <w:lang w:val="en-US"/>
              </w:rPr>
            </w:pPr>
          </w:p>
        </w:tc>
        <w:tc>
          <w:tcPr>
            <w:tcW w:w="3835" w:type="dxa"/>
          </w:tcPr>
          <w:p w14:paraId="6ABB5E9F" w14:textId="77777777" w:rsidR="0040701D" w:rsidRPr="00167595" w:rsidRDefault="0040701D" w:rsidP="00926D7A">
            <w:pPr>
              <w:rPr>
                <w:lang w:val="en-US"/>
              </w:rPr>
            </w:pPr>
          </w:p>
        </w:tc>
        <w:tc>
          <w:tcPr>
            <w:tcW w:w="1080" w:type="dxa"/>
          </w:tcPr>
          <w:p w14:paraId="3129E0A4" w14:textId="77777777" w:rsidR="0040701D" w:rsidRPr="00167595" w:rsidRDefault="0040701D" w:rsidP="00926D7A">
            <w:pPr>
              <w:rPr>
                <w:lang w:val="en-US"/>
              </w:rPr>
            </w:pPr>
          </w:p>
        </w:tc>
        <w:tc>
          <w:tcPr>
            <w:tcW w:w="1170" w:type="dxa"/>
          </w:tcPr>
          <w:p w14:paraId="2E9BB61E" w14:textId="77777777" w:rsidR="0040701D" w:rsidRPr="00167595" w:rsidRDefault="0040701D" w:rsidP="00926D7A">
            <w:pPr>
              <w:rPr>
                <w:lang w:val="en-US"/>
              </w:rPr>
            </w:pPr>
          </w:p>
        </w:tc>
        <w:tc>
          <w:tcPr>
            <w:tcW w:w="990" w:type="dxa"/>
          </w:tcPr>
          <w:p w14:paraId="26A65BC4" w14:textId="77777777" w:rsidR="0040701D" w:rsidRPr="00167595" w:rsidRDefault="0040701D" w:rsidP="00926D7A">
            <w:pPr>
              <w:jc w:val="center"/>
              <w:rPr>
                <w:lang w:val="en-US"/>
              </w:rPr>
            </w:pPr>
          </w:p>
        </w:tc>
        <w:tc>
          <w:tcPr>
            <w:tcW w:w="1080" w:type="dxa"/>
          </w:tcPr>
          <w:p w14:paraId="571B30E3" w14:textId="77777777" w:rsidR="0040701D" w:rsidRPr="00167595" w:rsidRDefault="0040701D" w:rsidP="00926D7A">
            <w:pPr>
              <w:jc w:val="center"/>
              <w:rPr>
                <w:lang w:val="en-US"/>
              </w:rPr>
            </w:pPr>
          </w:p>
        </w:tc>
      </w:tr>
      <w:tr w:rsidR="0040701D" w:rsidRPr="00167595" w14:paraId="33ADFBE4" w14:textId="77777777" w:rsidTr="00926D7A">
        <w:tc>
          <w:tcPr>
            <w:tcW w:w="1080" w:type="dxa"/>
          </w:tcPr>
          <w:p w14:paraId="3AA76C4C" w14:textId="77777777" w:rsidR="0040701D" w:rsidRPr="00167595" w:rsidRDefault="0040701D" w:rsidP="00926D7A">
            <w:pPr>
              <w:rPr>
                <w:lang w:val="en-US"/>
              </w:rPr>
            </w:pPr>
          </w:p>
        </w:tc>
        <w:tc>
          <w:tcPr>
            <w:tcW w:w="3835" w:type="dxa"/>
          </w:tcPr>
          <w:p w14:paraId="43F26D29" w14:textId="77777777" w:rsidR="0040701D" w:rsidRPr="00167595" w:rsidRDefault="0040701D" w:rsidP="00926D7A">
            <w:pPr>
              <w:rPr>
                <w:lang w:val="en-US"/>
              </w:rPr>
            </w:pPr>
          </w:p>
        </w:tc>
        <w:tc>
          <w:tcPr>
            <w:tcW w:w="1080" w:type="dxa"/>
          </w:tcPr>
          <w:p w14:paraId="465297A9" w14:textId="77777777" w:rsidR="0040701D" w:rsidRPr="00167595" w:rsidRDefault="0040701D" w:rsidP="00926D7A">
            <w:pPr>
              <w:rPr>
                <w:lang w:val="en-US"/>
              </w:rPr>
            </w:pPr>
          </w:p>
        </w:tc>
        <w:tc>
          <w:tcPr>
            <w:tcW w:w="1170" w:type="dxa"/>
          </w:tcPr>
          <w:p w14:paraId="6990F919" w14:textId="77777777" w:rsidR="0040701D" w:rsidRPr="00167595" w:rsidRDefault="0040701D" w:rsidP="00926D7A">
            <w:pPr>
              <w:rPr>
                <w:lang w:val="en-US"/>
              </w:rPr>
            </w:pPr>
          </w:p>
        </w:tc>
        <w:tc>
          <w:tcPr>
            <w:tcW w:w="990" w:type="dxa"/>
          </w:tcPr>
          <w:p w14:paraId="79B11197" w14:textId="77777777" w:rsidR="0040701D" w:rsidRPr="00167595" w:rsidRDefault="0040701D" w:rsidP="00926D7A">
            <w:pPr>
              <w:jc w:val="center"/>
              <w:rPr>
                <w:lang w:val="en-US"/>
              </w:rPr>
            </w:pPr>
          </w:p>
        </w:tc>
        <w:tc>
          <w:tcPr>
            <w:tcW w:w="1080" w:type="dxa"/>
          </w:tcPr>
          <w:p w14:paraId="18FCC212" w14:textId="77777777" w:rsidR="0040701D" w:rsidRPr="00167595" w:rsidRDefault="0040701D" w:rsidP="00926D7A">
            <w:pPr>
              <w:jc w:val="center"/>
              <w:rPr>
                <w:lang w:val="en-US"/>
              </w:rPr>
            </w:pPr>
          </w:p>
        </w:tc>
      </w:tr>
      <w:tr w:rsidR="0040701D" w:rsidRPr="00167595" w14:paraId="781C1120" w14:textId="77777777" w:rsidTr="00926D7A">
        <w:tc>
          <w:tcPr>
            <w:tcW w:w="1080" w:type="dxa"/>
          </w:tcPr>
          <w:p w14:paraId="34A51B04" w14:textId="77777777" w:rsidR="0040701D" w:rsidRPr="00167595" w:rsidRDefault="0040701D" w:rsidP="00926D7A">
            <w:pPr>
              <w:rPr>
                <w:lang w:val="en-US"/>
              </w:rPr>
            </w:pPr>
          </w:p>
        </w:tc>
        <w:tc>
          <w:tcPr>
            <w:tcW w:w="3835" w:type="dxa"/>
          </w:tcPr>
          <w:p w14:paraId="3D0A4357" w14:textId="77777777" w:rsidR="0040701D" w:rsidRPr="00167595" w:rsidRDefault="0040701D" w:rsidP="00926D7A">
            <w:pPr>
              <w:rPr>
                <w:lang w:val="en-US"/>
              </w:rPr>
            </w:pPr>
          </w:p>
        </w:tc>
        <w:tc>
          <w:tcPr>
            <w:tcW w:w="1080" w:type="dxa"/>
          </w:tcPr>
          <w:p w14:paraId="4DC6471B" w14:textId="77777777" w:rsidR="0040701D" w:rsidRPr="00167595" w:rsidRDefault="0040701D" w:rsidP="00926D7A">
            <w:pPr>
              <w:rPr>
                <w:lang w:val="en-US"/>
              </w:rPr>
            </w:pPr>
          </w:p>
        </w:tc>
        <w:tc>
          <w:tcPr>
            <w:tcW w:w="1170" w:type="dxa"/>
          </w:tcPr>
          <w:p w14:paraId="4AA2C33B" w14:textId="77777777" w:rsidR="0040701D" w:rsidRPr="00167595" w:rsidRDefault="0040701D" w:rsidP="00926D7A">
            <w:pPr>
              <w:rPr>
                <w:lang w:val="en-US"/>
              </w:rPr>
            </w:pPr>
          </w:p>
        </w:tc>
        <w:tc>
          <w:tcPr>
            <w:tcW w:w="990" w:type="dxa"/>
          </w:tcPr>
          <w:p w14:paraId="612881E7" w14:textId="77777777" w:rsidR="0040701D" w:rsidRPr="00167595" w:rsidRDefault="0040701D" w:rsidP="00926D7A">
            <w:pPr>
              <w:jc w:val="center"/>
              <w:rPr>
                <w:lang w:val="en-US"/>
              </w:rPr>
            </w:pPr>
          </w:p>
        </w:tc>
        <w:tc>
          <w:tcPr>
            <w:tcW w:w="1080" w:type="dxa"/>
          </w:tcPr>
          <w:p w14:paraId="6A0C6218" w14:textId="77777777" w:rsidR="0040701D" w:rsidRPr="00167595" w:rsidRDefault="0040701D" w:rsidP="00926D7A">
            <w:pPr>
              <w:jc w:val="center"/>
              <w:rPr>
                <w:lang w:val="en-US"/>
              </w:rPr>
            </w:pPr>
          </w:p>
        </w:tc>
      </w:tr>
      <w:tr w:rsidR="0040701D" w:rsidRPr="00167595" w14:paraId="2406373F" w14:textId="77777777" w:rsidTr="00926D7A">
        <w:tc>
          <w:tcPr>
            <w:tcW w:w="1080" w:type="dxa"/>
          </w:tcPr>
          <w:p w14:paraId="67C9F3BB" w14:textId="77777777" w:rsidR="0040701D" w:rsidRPr="00167595" w:rsidRDefault="0040701D" w:rsidP="00926D7A">
            <w:pPr>
              <w:rPr>
                <w:lang w:val="en-US"/>
              </w:rPr>
            </w:pPr>
          </w:p>
        </w:tc>
        <w:tc>
          <w:tcPr>
            <w:tcW w:w="3835" w:type="dxa"/>
          </w:tcPr>
          <w:p w14:paraId="4998378E" w14:textId="77777777" w:rsidR="0040701D" w:rsidRPr="00167595" w:rsidRDefault="0040701D" w:rsidP="00926D7A">
            <w:pPr>
              <w:rPr>
                <w:lang w:val="en-US"/>
              </w:rPr>
            </w:pPr>
          </w:p>
        </w:tc>
        <w:tc>
          <w:tcPr>
            <w:tcW w:w="1080" w:type="dxa"/>
          </w:tcPr>
          <w:p w14:paraId="6F982EA1" w14:textId="77777777" w:rsidR="0040701D" w:rsidRPr="00167595" w:rsidRDefault="0040701D" w:rsidP="00926D7A">
            <w:pPr>
              <w:rPr>
                <w:lang w:val="en-US"/>
              </w:rPr>
            </w:pPr>
          </w:p>
        </w:tc>
        <w:tc>
          <w:tcPr>
            <w:tcW w:w="1170" w:type="dxa"/>
          </w:tcPr>
          <w:p w14:paraId="3C41D3D8" w14:textId="77777777" w:rsidR="0040701D" w:rsidRPr="00167595" w:rsidRDefault="0040701D" w:rsidP="00926D7A">
            <w:pPr>
              <w:rPr>
                <w:lang w:val="en-US"/>
              </w:rPr>
            </w:pPr>
          </w:p>
        </w:tc>
        <w:tc>
          <w:tcPr>
            <w:tcW w:w="990" w:type="dxa"/>
          </w:tcPr>
          <w:p w14:paraId="4468DAF6" w14:textId="77777777" w:rsidR="0040701D" w:rsidRPr="00167595" w:rsidRDefault="0040701D" w:rsidP="00926D7A">
            <w:pPr>
              <w:jc w:val="center"/>
              <w:rPr>
                <w:lang w:val="en-US"/>
              </w:rPr>
            </w:pPr>
          </w:p>
        </w:tc>
        <w:tc>
          <w:tcPr>
            <w:tcW w:w="1080" w:type="dxa"/>
          </w:tcPr>
          <w:p w14:paraId="05A4F2E0" w14:textId="77777777" w:rsidR="0040701D" w:rsidRPr="00167595" w:rsidRDefault="0040701D" w:rsidP="00926D7A">
            <w:pPr>
              <w:jc w:val="center"/>
              <w:rPr>
                <w:lang w:val="en-US"/>
              </w:rPr>
            </w:pPr>
          </w:p>
        </w:tc>
      </w:tr>
      <w:tr w:rsidR="0040701D" w:rsidRPr="00167595" w14:paraId="64C2F2AD" w14:textId="77777777" w:rsidTr="00926D7A">
        <w:tc>
          <w:tcPr>
            <w:tcW w:w="1080" w:type="dxa"/>
          </w:tcPr>
          <w:p w14:paraId="1D822463" w14:textId="77777777" w:rsidR="0040701D" w:rsidRPr="00167595" w:rsidRDefault="0040701D" w:rsidP="00926D7A">
            <w:pPr>
              <w:rPr>
                <w:lang w:val="en-US"/>
              </w:rPr>
            </w:pPr>
          </w:p>
        </w:tc>
        <w:tc>
          <w:tcPr>
            <w:tcW w:w="3835" w:type="dxa"/>
          </w:tcPr>
          <w:p w14:paraId="24BA9BCB" w14:textId="77777777" w:rsidR="0040701D" w:rsidRPr="00167595" w:rsidRDefault="0040701D" w:rsidP="00926D7A">
            <w:pPr>
              <w:rPr>
                <w:lang w:val="en-US"/>
              </w:rPr>
            </w:pPr>
          </w:p>
        </w:tc>
        <w:tc>
          <w:tcPr>
            <w:tcW w:w="1080" w:type="dxa"/>
          </w:tcPr>
          <w:p w14:paraId="25F78C92" w14:textId="77777777" w:rsidR="0040701D" w:rsidRPr="00167595" w:rsidRDefault="0040701D" w:rsidP="00926D7A">
            <w:pPr>
              <w:rPr>
                <w:lang w:val="en-US"/>
              </w:rPr>
            </w:pPr>
          </w:p>
        </w:tc>
        <w:tc>
          <w:tcPr>
            <w:tcW w:w="1170" w:type="dxa"/>
          </w:tcPr>
          <w:p w14:paraId="24D87E01" w14:textId="77777777" w:rsidR="0040701D" w:rsidRPr="00167595" w:rsidRDefault="0040701D" w:rsidP="00926D7A">
            <w:pPr>
              <w:rPr>
                <w:lang w:val="en-US"/>
              </w:rPr>
            </w:pPr>
          </w:p>
        </w:tc>
        <w:tc>
          <w:tcPr>
            <w:tcW w:w="990" w:type="dxa"/>
          </w:tcPr>
          <w:p w14:paraId="2066B259" w14:textId="77777777" w:rsidR="0040701D" w:rsidRPr="00167595" w:rsidRDefault="0040701D" w:rsidP="00926D7A">
            <w:pPr>
              <w:jc w:val="center"/>
              <w:rPr>
                <w:lang w:val="en-US"/>
              </w:rPr>
            </w:pPr>
          </w:p>
        </w:tc>
        <w:tc>
          <w:tcPr>
            <w:tcW w:w="1080" w:type="dxa"/>
          </w:tcPr>
          <w:p w14:paraId="1ED4CCD6" w14:textId="77777777" w:rsidR="0040701D" w:rsidRPr="00167595" w:rsidRDefault="0040701D" w:rsidP="00926D7A">
            <w:pPr>
              <w:jc w:val="center"/>
              <w:rPr>
                <w:lang w:val="en-US"/>
              </w:rPr>
            </w:pPr>
          </w:p>
        </w:tc>
      </w:tr>
      <w:tr w:rsidR="0040701D" w:rsidRPr="00167595" w14:paraId="26B1523C" w14:textId="77777777" w:rsidTr="00926D7A">
        <w:tc>
          <w:tcPr>
            <w:tcW w:w="1080" w:type="dxa"/>
          </w:tcPr>
          <w:p w14:paraId="25E4B4E2" w14:textId="77777777" w:rsidR="0040701D" w:rsidRPr="00167595" w:rsidRDefault="0040701D" w:rsidP="00926D7A">
            <w:pPr>
              <w:rPr>
                <w:lang w:val="en-US"/>
              </w:rPr>
            </w:pPr>
          </w:p>
        </w:tc>
        <w:tc>
          <w:tcPr>
            <w:tcW w:w="3835" w:type="dxa"/>
          </w:tcPr>
          <w:p w14:paraId="51FC1A5E" w14:textId="77777777" w:rsidR="0040701D" w:rsidRPr="00167595" w:rsidRDefault="0040701D" w:rsidP="00926D7A">
            <w:pPr>
              <w:rPr>
                <w:lang w:val="en-US"/>
              </w:rPr>
            </w:pPr>
          </w:p>
        </w:tc>
        <w:tc>
          <w:tcPr>
            <w:tcW w:w="1080" w:type="dxa"/>
          </w:tcPr>
          <w:p w14:paraId="4F8C60F0" w14:textId="77777777" w:rsidR="0040701D" w:rsidRPr="00167595" w:rsidRDefault="0040701D" w:rsidP="00926D7A">
            <w:pPr>
              <w:rPr>
                <w:lang w:val="en-US"/>
              </w:rPr>
            </w:pPr>
          </w:p>
        </w:tc>
        <w:tc>
          <w:tcPr>
            <w:tcW w:w="1170" w:type="dxa"/>
          </w:tcPr>
          <w:p w14:paraId="576FBA64" w14:textId="77777777" w:rsidR="0040701D" w:rsidRPr="00167595" w:rsidRDefault="0040701D" w:rsidP="00926D7A">
            <w:pPr>
              <w:rPr>
                <w:lang w:val="en-US"/>
              </w:rPr>
            </w:pPr>
          </w:p>
        </w:tc>
        <w:tc>
          <w:tcPr>
            <w:tcW w:w="990" w:type="dxa"/>
          </w:tcPr>
          <w:p w14:paraId="744E7B0C" w14:textId="77777777" w:rsidR="0040701D" w:rsidRPr="00167595" w:rsidRDefault="0040701D" w:rsidP="00926D7A">
            <w:pPr>
              <w:jc w:val="center"/>
              <w:rPr>
                <w:lang w:val="en-US"/>
              </w:rPr>
            </w:pPr>
          </w:p>
        </w:tc>
        <w:tc>
          <w:tcPr>
            <w:tcW w:w="1080" w:type="dxa"/>
          </w:tcPr>
          <w:p w14:paraId="01D36AB5" w14:textId="77777777" w:rsidR="0040701D" w:rsidRPr="00167595" w:rsidRDefault="0040701D" w:rsidP="00926D7A">
            <w:pPr>
              <w:jc w:val="center"/>
              <w:rPr>
                <w:lang w:val="en-US"/>
              </w:rPr>
            </w:pPr>
          </w:p>
        </w:tc>
      </w:tr>
      <w:tr w:rsidR="0040701D" w:rsidRPr="00167595" w14:paraId="68789799" w14:textId="77777777" w:rsidTr="00926D7A">
        <w:tc>
          <w:tcPr>
            <w:tcW w:w="1080" w:type="dxa"/>
          </w:tcPr>
          <w:p w14:paraId="7BAC8F47" w14:textId="77777777" w:rsidR="0040701D" w:rsidRPr="00167595" w:rsidRDefault="0040701D" w:rsidP="00926D7A">
            <w:pPr>
              <w:rPr>
                <w:lang w:val="en-US"/>
              </w:rPr>
            </w:pPr>
          </w:p>
        </w:tc>
        <w:tc>
          <w:tcPr>
            <w:tcW w:w="3835" w:type="dxa"/>
          </w:tcPr>
          <w:p w14:paraId="26019294" w14:textId="77777777" w:rsidR="0040701D" w:rsidRPr="00167595" w:rsidRDefault="0040701D" w:rsidP="00926D7A">
            <w:pPr>
              <w:rPr>
                <w:lang w:val="en-US"/>
              </w:rPr>
            </w:pPr>
          </w:p>
        </w:tc>
        <w:tc>
          <w:tcPr>
            <w:tcW w:w="1080" w:type="dxa"/>
          </w:tcPr>
          <w:p w14:paraId="2560EDF1" w14:textId="77777777" w:rsidR="0040701D" w:rsidRPr="00167595" w:rsidRDefault="0040701D" w:rsidP="00926D7A">
            <w:pPr>
              <w:rPr>
                <w:lang w:val="en-US"/>
              </w:rPr>
            </w:pPr>
          </w:p>
        </w:tc>
        <w:tc>
          <w:tcPr>
            <w:tcW w:w="1170" w:type="dxa"/>
          </w:tcPr>
          <w:p w14:paraId="1294F68B" w14:textId="77777777" w:rsidR="0040701D" w:rsidRPr="00167595" w:rsidRDefault="0040701D" w:rsidP="00926D7A">
            <w:pPr>
              <w:rPr>
                <w:lang w:val="en-US"/>
              </w:rPr>
            </w:pPr>
          </w:p>
        </w:tc>
        <w:tc>
          <w:tcPr>
            <w:tcW w:w="990" w:type="dxa"/>
          </w:tcPr>
          <w:p w14:paraId="77C2EA9D" w14:textId="77777777" w:rsidR="0040701D" w:rsidRPr="00167595" w:rsidRDefault="0040701D" w:rsidP="00926D7A">
            <w:pPr>
              <w:jc w:val="center"/>
              <w:rPr>
                <w:lang w:val="en-US"/>
              </w:rPr>
            </w:pPr>
          </w:p>
        </w:tc>
        <w:tc>
          <w:tcPr>
            <w:tcW w:w="1080" w:type="dxa"/>
          </w:tcPr>
          <w:p w14:paraId="0BAF8B1D" w14:textId="77777777" w:rsidR="0040701D" w:rsidRPr="00167595" w:rsidRDefault="0040701D" w:rsidP="00926D7A">
            <w:pPr>
              <w:jc w:val="center"/>
              <w:rPr>
                <w:lang w:val="en-US"/>
              </w:rPr>
            </w:pPr>
          </w:p>
        </w:tc>
      </w:tr>
      <w:tr w:rsidR="0040701D" w:rsidRPr="00167595" w14:paraId="55B96E11" w14:textId="77777777" w:rsidTr="00926D7A">
        <w:tc>
          <w:tcPr>
            <w:tcW w:w="1080" w:type="dxa"/>
          </w:tcPr>
          <w:p w14:paraId="755CAE08" w14:textId="77777777" w:rsidR="0040701D" w:rsidRPr="00167595" w:rsidRDefault="0040701D" w:rsidP="00926D7A">
            <w:pPr>
              <w:rPr>
                <w:lang w:val="en-US"/>
              </w:rPr>
            </w:pPr>
          </w:p>
        </w:tc>
        <w:tc>
          <w:tcPr>
            <w:tcW w:w="3835" w:type="dxa"/>
          </w:tcPr>
          <w:p w14:paraId="7F8D66DB" w14:textId="77777777" w:rsidR="0040701D" w:rsidRPr="00167595" w:rsidRDefault="0040701D" w:rsidP="00926D7A">
            <w:pPr>
              <w:rPr>
                <w:lang w:val="en-US"/>
              </w:rPr>
            </w:pPr>
          </w:p>
        </w:tc>
        <w:tc>
          <w:tcPr>
            <w:tcW w:w="1080" w:type="dxa"/>
          </w:tcPr>
          <w:p w14:paraId="6EAFECCC" w14:textId="77777777" w:rsidR="0040701D" w:rsidRPr="00167595" w:rsidRDefault="0040701D" w:rsidP="00926D7A">
            <w:pPr>
              <w:rPr>
                <w:lang w:val="en-US"/>
              </w:rPr>
            </w:pPr>
          </w:p>
        </w:tc>
        <w:tc>
          <w:tcPr>
            <w:tcW w:w="1170" w:type="dxa"/>
          </w:tcPr>
          <w:p w14:paraId="6E1C3715" w14:textId="77777777" w:rsidR="0040701D" w:rsidRPr="00167595" w:rsidRDefault="0040701D" w:rsidP="00926D7A">
            <w:pPr>
              <w:rPr>
                <w:lang w:val="en-US"/>
              </w:rPr>
            </w:pPr>
          </w:p>
        </w:tc>
        <w:tc>
          <w:tcPr>
            <w:tcW w:w="990" w:type="dxa"/>
          </w:tcPr>
          <w:p w14:paraId="4B7A0CE6" w14:textId="77777777" w:rsidR="0040701D" w:rsidRPr="00167595" w:rsidRDefault="0040701D" w:rsidP="00926D7A">
            <w:pPr>
              <w:jc w:val="center"/>
              <w:rPr>
                <w:lang w:val="en-US"/>
              </w:rPr>
            </w:pPr>
          </w:p>
        </w:tc>
        <w:tc>
          <w:tcPr>
            <w:tcW w:w="1080" w:type="dxa"/>
          </w:tcPr>
          <w:p w14:paraId="244DBF87" w14:textId="77777777" w:rsidR="0040701D" w:rsidRPr="00167595" w:rsidRDefault="0040701D" w:rsidP="00926D7A">
            <w:pPr>
              <w:jc w:val="center"/>
              <w:rPr>
                <w:lang w:val="en-US"/>
              </w:rPr>
            </w:pPr>
          </w:p>
        </w:tc>
      </w:tr>
      <w:tr w:rsidR="0040701D" w:rsidRPr="00167595" w14:paraId="74ECE6F0" w14:textId="77777777" w:rsidTr="00926D7A">
        <w:tc>
          <w:tcPr>
            <w:tcW w:w="8155" w:type="dxa"/>
            <w:gridSpan w:val="5"/>
          </w:tcPr>
          <w:p w14:paraId="45C05BB7" w14:textId="77777777" w:rsidR="0040701D" w:rsidRPr="00167595" w:rsidRDefault="0040701D" w:rsidP="00926D7A">
            <w:pPr>
              <w:spacing w:before="120"/>
              <w:ind w:left="1440" w:hanging="720"/>
              <w:jc w:val="right"/>
              <w:outlineLvl w:val="4"/>
              <w:rPr>
                <w:sz w:val="20"/>
                <w:lang w:val="en-US"/>
              </w:rPr>
            </w:pPr>
            <w:r w:rsidRPr="00167595">
              <w:rPr>
                <w:sz w:val="20"/>
                <w:lang w:val="en-US"/>
              </w:rPr>
              <w:t>Total for Schedule No. 4.2</w:t>
            </w:r>
          </w:p>
          <w:p w14:paraId="7F8B57A4" w14:textId="77777777" w:rsidR="0040701D" w:rsidRPr="00167595" w:rsidRDefault="0040701D" w:rsidP="00926D7A">
            <w:pPr>
              <w:jc w:val="right"/>
              <w:rPr>
                <w:rFonts w:eastAsia="Calibri"/>
                <w:sz w:val="20"/>
                <w:szCs w:val="22"/>
                <w:lang w:val="en-US" w:eastAsia="en-US"/>
              </w:rPr>
            </w:pPr>
            <w:r w:rsidRPr="00167595">
              <w:rPr>
                <w:sz w:val="20"/>
                <w:lang w:val="en-US"/>
              </w:rPr>
              <w:t>(carried forward to Summary)</w:t>
            </w:r>
          </w:p>
        </w:tc>
        <w:tc>
          <w:tcPr>
            <w:tcW w:w="1080" w:type="dxa"/>
          </w:tcPr>
          <w:p w14:paraId="1FAE1874" w14:textId="77777777" w:rsidR="0040701D" w:rsidRPr="00167595" w:rsidRDefault="0040701D" w:rsidP="00926D7A">
            <w:pPr>
              <w:jc w:val="center"/>
              <w:rPr>
                <w:lang w:val="en-US"/>
              </w:rPr>
            </w:pPr>
          </w:p>
        </w:tc>
      </w:tr>
    </w:tbl>
    <w:p w14:paraId="3F648C5C" w14:textId="77777777" w:rsidR="0040701D" w:rsidRPr="00167595" w:rsidRDefault="0040701D" w:rsidP="0040701D">
      <w:pPr>
        <w:pStyle w:val="SectionVHeading2"/>
        <w:rPr>
          <w:bCs/>
          <w:lang w:val="en-US"/>
        </w:rPr>
      </w:pPr>
      <w:r w:rsidRPr="00167595">
        <w:rPr>
          <w:b w:val="0"/>
          <w:lang w:val="en-US"/>
        </w:rPr>
        <w:br w:type="page"/>
      </w:r>
      <w:r w:rsidRPr="00167595">
        <w:rPr>
          <w:bCs/>
          <w:lang w:val="en-US"/>
        </w:rPr>
        <w:t>Schedule No. 4.3: Breakdown of Civil Works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990"/>
        <w:gridCol w:w="1080"/>
      </w:tblGrid>
      <w:tr w:rsidR="0040701D" w:rsidRPr="00167595" w14:paraId="0D0DAC55" w14:textId="77777777" w:rsidTr="00926D7A">
        <w:tc>
          <w:tcPr>
            <w:tcW w:w="1080" w:type="dxa"/>
          </w:tcPr>
          <w:p w14:paraId="0F6972FA" w14:textId="77777777" w:rsidR="0040701D" w:rsidRPr="00167595" w:rsidRDefault="0040701D" w:rsidP="00926D7A">
            <w:pPr>
              <w:spacing w:after="120"/>
              <w:jc w:val="center"/>
              <w:rPr>
                <w:b/>
                <w:lang w:val="en-US"/>
              </w:rPr>
            </w:pPr>
            <w:r w:rsidRPr="00167595">
              <w:rPr>
                <w:b/>
                <w:lang w:val="en-US"/>
              </w:rPr>
              <w:t>Item no.</w:t>
            </w:r>
          </w:p>
        </w:tc>
        <w:tc>
          <w:tcPr>
            <w:tcW w:w="3835" w:type="dxa"/>
          </w:tcPr>
          <w:p w14:paraId="5B6C9438" w14:textId="77777777" w:rsidR="0040701D" w:rsidRPr="00167595" w:rsidRDefault="0040701D" w:rsidP="00926D7A">
            <w:pPr>
              <w:spacing w:after="120"/>
              <w:jc w:val="center"/>
              <w:rPr>
                <w:rFonts w:eastAsia="Calibri"/>
                <w:b/>
                <w:szCs w:val="22"/>
                <w:lang w:val="en-US" w:eastAsia="en-US"/>
              </w:rPr>
            </w:pPr>
            <w:r w:rsidRPr="00167595">
              <w:rPr>
                <w:b/>
                <w:lang w:val="en-US"/>
              </w:rPr>
              <w:t>Description</w:t>
            </w:r>
          </w:p>
        </w:tc>
        <w:tc>
          <w:tcPr>
            <w:tcW w:w="1080" w:type="dxa"/>
          </w:tcPr>
          <w:p w14:paraId="6F7F1968" w14:textId="77777777" w:rsidR="0040701D" w:rsidRPr="00167595" w:rsidRDefault="0040701D" w:rsidP="00926D7A">
            <w:pPr>
              <w:spacing w:after="120"/>
              <w:jc w:val="center"/>
              <w:rPr>
                <w:rFonts w:eastAsia="Calibri"/>
                <w:b/>
                <w:szCs w:val="22"/>
                <w:lang w:val="en-US" w:eastAsia="en-US"/>
              </w:rPr>
            </w:pPr>
            <w:r w:rsidRPr="00167595">
              <w:rPr>
                <w:b/>
                <w:lang w:val="en-US"/>
              </w:rPr>
              <w:t>Unit</w:t>
            </w:r>
          </w:p>
        </w:tc>
        <w:tc>
          <w:tcPr>
            <w:tcW w:w="1170" w:type="dxa"/>
          </w:tcPr>
          <w:p w14:paraId="79FEAEA7" w14:textId="77777777" w:rsidR="0040701D" w:rsidRPr="00167595" w:rsidRDefault="0040701D" w:rsidP="00926D7A">
            <w:pPr>
              <w:spacing w:after="120"/>
              <w:jc w:val="center"/>
              <w:rPr>
                <w:rFonts w:eastAsia="Calibri"/>
                <w:b/>
                <w:szCs w:val="22"/>
                <w:lang w:val="en-US" w:eastAsia="en-US"/>
              </w:rPr>
            </w:pPr>
            <w:r w:rsidRPr="00167595">
              <w:rPr>
                <w:b/>
                <w:lang w:val="en-US"/>
              </w:rPr>
              <w:t>Quantity</w:t>
            </w:r>
          </w:p>
        </w:tc>
        <w:tc>
          <w:tcPr>
            <w:tcW w:w="990" w:type="dxa"/>
          </w:tcPr>
          <w:p w14:paraId="3A7F30E2" w14:textId="77777777" w:rsidR="0040701D" w:rsidRPr="00167595" w:rsidRDefault="0040701D" w:rsidP="00926D7A">
            <w:pPr>
              <w:spacing w:after="120"/>
              <w:jc w:val="center"/>
              <w:rPr>
                <w:rFonts w:eastAsia="Calibri"/>
                <w:b/>
                <w:szCs w:val="22"/>
                <w:lang w:val="en-US" w:eastAsia="en-US"/>
              </w:rPr>
            </w:pPr>
            <w:r w:rsidRPr="00167595">
              <w:rPr>
                <w:b/>
                <w:lang w:val="en-US"/>
              </w:rPr>
              <w:t>Rate</w:t>
            </w:r>
          </w:p>
        </w:tc>
        <w:tc>
          <w:tcPr>
            <w:tcW w:w="1080" w:type="dxa"/>
          </w:tcPr>
          <w:p w14:paraId="3C831D73" w14:textId="77777777" w:rsidR="0040701D" w:rsidRPr="00167595" w:rsidRDefault="0040701D" w:rsidP="00926D7A">
            <w:pPr>
              <w:spacing w:after="120"/>
              <w:jc w:val="center"/>
              <w:rPr>
                <w:rFonts w:eastAsia="Calibri"/>
                <w:b/>
                <w:szCs w:val="22"/>
                <w:lang w:val="en-US" w:eastAsia="en-US"/>
              </w:rPr>
            </w:pPr>
            <w:r w:rsidRPr="00167595">
              <w:rPr>
                <w:b/>
                <w:lang w:val="en-US"/>
              </w:rPr>
              <w:t>Amount</w:t>
            </w:r>
          </w:p>
        </w:tc>
      </w:tr>
      <w:tr w:rsidR="0040701D" w:rsidRPr="00167595" w14:paraId="65386F2A" w14:textId="77777777" w:rsidTr="00926D7A">
        <w:tc>
          <w:tcPr>
            <w:tcW w:w="1080" w:type="dxa"/>
          </w:tcPr>
          <w:p w14:paraId="6098ED67" w14:textId="77777777" w:rsidR="0040701D" w:rsidRPr="00167595" w:rsidRDefault="0040701D" w:rsidP="00926D7A">
            <w:pPr>
              <w:rPr>
                <w:lang w:val="en-US"/>
              </w:rPr>
            </w:pPr>
          </w:p>
        </w:tc>
        <w:tc>
          <w:tcPr>
            <w:tcW w:w="3835" w:type="dxa"/>
          </w:tcPr>
          <w:p w14:paraId="65D86EEB" w14:textId="77777777" w:rsidR="0040701D" w:rsidRPr="00167595" w:rsidRDefault="0040701D" w:rsidP="00926D7A">
            <w:pPr>
              <w:rPr>
                <w:lang w:val="en-US"/>
              </w:rPr>
            </w:pPr>
          </w:p>
        </w:tc>
        <w:tc>
          <w:tcPr>
            <w:tcW w:w="1080" w:type="dxa"/>
          </w:tcPr>
          <w:p w14:paraId="3B2419CB" w14:textId="77777777" w:rsidR="0040701D" w:rsidRPr="00167595" w:rsidRDefault="0040701D" w:rsidP="00926D7A">
            <w:pPr>
              <w:rPr>
                <w:lang w:val="en-US"/>
              </w:rPr>
            </w:pPr>
          </w:p>
        </w:tc>
        <w:tc>
          <w:tcPr>
            <w:tcW w:w="1170" w:type="dxa"/>
          </w:tcPr>
          <w:p w14:paraId="72FE5437" w14:textId="77777777" w:rsidR="0040701D" w:rsidRPr="00167595" w:rsidRDefault="0040701D" w:rsidP="00926D7A">
            <w:pPr>
              <w:rPr>
                <w:lang w:val="en-US"/>
              </w:rPr>
            </w:pPr>
          </w:p>
        </w:tc>
        <w:tc>
          <w:tcPr>
            <w:tcW w:w="990" w:type="dxa"/>
          </w:tcPr>
          <w:p w14:paraId="21F1A929" w14:textId="77777777" w:rsidR="0040701D" w:rsidRPr="00167595" w:rsidRDefault="0040701D" w:rsidP="00926D7A">
            <w:pPr>
              <w:jc w:val="center"/>
              <w:rPr>
                <w:lang w:val="en-US"/>
              </w:rPr>
            </w:pPr>
          </w:p>
        </w:tc>
        <w:tc>
          <w:tcPr>
            <w:tcW w:w="1080" w:type="dxa"/>
          </w:tcPr>
          <w:p w14:paraId="4EF34204" w14:textId="77777777" w:rsidR="0040701D" w:rsidRPr="00167595" w:rsidRDefault="0040701D" w:rsidP="00926D7A">
            <w:pPr>
              <w:jc w:val="center"/>
              <w:rPr>
                <w:lang w:val="en-US"/>
              </w:rPr>
            </w:pPr>
          </w:p>
        </w:tc>
      </w:tr>
      <w:tr w:rsidR="0040701D" w:rsidRPr="00167595" w14:paraId="0E560C83" w14:textId="77777777" w:rsidTr="00926D7A">
        <w:tc>
          <w:tcPr>
            <w:tcW w:w="1080" w:type="dxa"/>
          </w:tcPr>
          <w:p w14:paraId="410D84AF" w14:textId="77777777" w:rsidR="0040701D" w:rsidRPr="00167595" w:rsidRDefault="0040701D" w:rsidP="00926D7A">
            <w:pPr>
              <w:rPr>
                <w:lang w:val="en-US"/>
              </w:rPr>
            </w:pPr>
          </w:p>
        </w:tc>
        <w:tc>
          <w:tcPr>
            <w:tcW w:w="3835" w:type="dxa"/>
          </w:tcPr>
          <w:p w14:paraId="3EA81307" w14:textId="77777777" w:rsidR="0040701D" w:rsidRPr="00167595" w:rsidRDefault="0040701D" w:rsidP="00926D7A">
            <w:pPr>
              <w:rPr>
                <w:lang w:val="en-US"/>
              </w:rPr>
            </w:pPr>
          </w:p>
        </w:tc>
        <w:tc>
          <w:tcPr>
            <w:tcW w:w="1080" w:type="dxa"/>
          </w:tcPr>
          <w:p w14:paraId="50EECB22" w14:textId="77777777" w:rsidR="0040701D" w:rsidRPr="00167595" w:rsidRDefault="0040701D" w:rsidP="00926D7A">
            <w:pPr>
              <w:rPr>
                <w:lang w:val="en-US"/>
              </w:rPr>
            </w:pPr>
          </w:p>
        </w:tc>
        <w:tc>
          <w:tcPr>
            <w:tcW w:w="1170" w:type="dxa"/>
          </w:tcPr>
          <w:p w14:paraId="73F3BE26" w14:textId="77777777" w:rsidR="0040701D" w:rsidRPr="00167595" w:rsidRDefault="0040701D" w:rsidP="00926D7A">
            <w:pPr>
              <w:rPr>
                <w:lang w:val="en-US"/>
              </w:rPr>
            </w:pPr>
          </w:p>
        </w:tc>
        <w:tc>
          <w:tcPr>
            <w:tcW w:w="990" w:type="dxa"/>
          </w:tcPr>
          <w:p w14:paraId="68D2C019" w14:textId="77777777" w:rsidR="0040701D" w:rsidRPr="00167595" w:rsidRDefault="0040701D" w:rsidP="00926D7A">
            <w:pPr>
              <w:jc w:val="center"/>
              <w:rPr>
                <w:lang w:val="en-US"/>
              </w:rPr>
            </w:pPr>
          </w:p>
        </w:tc>
        <w:tc>
          <w:tcPr>
            <w:tcW w:w="1080" w:type="dxa"/>
          </w:tcPr>
          <w:p w14:paraId="78206881" w14:textId="77777777" w:rsidR="0040701D" w:rsidRPr="00167595" w:rsidRDefault="0040701D" w:rsidP="00926D7A">
            <w:pPr>
              <w:jc w:val="center"/>
              <w:rPr>
                <w:lang w:val="en-US"/>
              </w:rPr>
            </w:pPr>
          </w:p>
        </w:tc>
      </w:tr>
      <w:tr w:rsidR="0040701D" w:rsidRPr="00167595" w14:paraId="08665763" w14:textId="77777777" w:rsidTr="00926D7A">
        <w:tc>
          <w:tcPr>
            <w:tcW w:w="1080" w:type="dxa"/>
          </w:tcPr>
          <w:p w14:paraId="162AA395" w14:textId="77777777" w:rsidR="0040701D" w:rsidRPr="00167595" w:rsidRDefault="0040701D" w:rsidP="00926D7A">
            <w:pPr>
              <w:rPr>
                <w:lang w:val="en-US"/>
              </w:rPr>
            </w:pPr>
          </w:p>
        </w:tc>
        <w:tc>
          <w:tcPr>
            <w:tcW w:w="3835" w:type="dxa"/>
          </w:tcPr>
          <w:p w14:paraId="7CD2421F" w14:textId="77777777" w:rsidR="0040701D" w:rsidRPr="00167595" w:rsidRDefault="0040701D" w:rsidP="00926D7A">
            <w:pPr>
              <w:rPr>
                <w:lang w:val="en-US"/>
              </w:rPr>
            </w:pPr>
          </w:p>
        </w:tc>
        <w:tc>
          <w:tcPr>
            <w:tcW w:w="1080" w:type="dxa"/>
          </w:tcPr>
          <w:p w14:paraId="293FABE7" w14:textId="77777777" w:rsidR="0040701D" w:rsidRPr="00167595" w:rsidRDefault="0040701D" w:rsidP="00926D7A">
            <w:pPr>
              <w:rPr>
                <w:lang w:val="en-US"/>
              </w:rPr>
            </w:pPr>
          </w:p>
        </w:tc>
        <w:tc>
          <w:tcPr>
            <w:tcW w:w="1170" w:type="dxa"/>
          </w:tcPr>
          <w:p w14:paraId="0AB29483" w14:textId="77777777" w:rsidR="0040701D" w:rsidRPr="00167595" w:rsidRDefault="0040701D" w:rsidP="00926D7A">
            <w:pPr>
              <w:rPr>
                <w:lang w:val="en-US"/>
              </w:rPr>
            </w:pPr>
          </w:p>
        </w:tc>
        <w:tc>
          <w:tcPr>
            <w:tcW w:w="990" w:type="dxa"/>
          </w:tcPr>
          <w:p w14:paraId="7FF82606" w14:textId="77777777" w:rsidR="0040701D" w:rsidRPr="00167595" w:rsidRDefault="0040701D" w:rsidP="00926D7A">
            <w:pPr>
              <w:jc w:val="center"/>
              <w:rPr>
                <w:lang w:val="en-US"/>
              </w:rPr>
            </w:pPr>
          </w:p>
        </w:tc>
        <w:tc>
          <w:tcPr>
            <w:tcW w:w="1080" w:type="dxa"/>
          </w:tcPr>
          <w:p w14:paraId="6DD7BC79" w14:textId="77777777" w:rsidR="0040701D" w:rsidRPr="00167595" w:rsidRDefault="0040701D" w:rsidP="00926D7A">
            <w:pPr>
              <w:jc w:val="center"/>
              <w:rPr>
                <w:lang w:val="en-US"/>
              </w:rPr>
            </w:pPr>
          </w:p>
        </w:tc>
      </w:tr>
      <w:tr w:rsidR="0040701D" w:rsidRPr="00167595" w14:paraId="244D454D" w14:textId="77777777" w:rsidTr="00926D7A">
        <w:tc>
          <w:tcPr>
            <w:tcW w:w="1080" w:type="dxa"/>
          </w:tcPr>
          <w:p w14:paraId="593313F5" w14:textId="77777777" w:rsidR="0040701D" w:rsidRPr="00167595" w:rsidRDefault="0040701D" w:rsidP="00926D7A">
            <w:pPr>
              <w:rPr>
                <w:lang w:val="en-US"/>
              </w:rPr>
            </w:pPr>
          </w:p>
        </w:tc>
        <w:tc>
          <w:tcPr>
            <w:tcW w:w="3835" w:type="dxa"/>
          </w:tcPr>
          <w:p w14:paraId="1791712D" w14:textId="77777777" w:rsidR="0040701D" w:rsidRPr="00167595" w:rsidRDefault="0040701D" w:rsidP="00926D7A">
            <w:pPr>
              <w:rPr>
                <w:lang w:val="en-US"/>
              </w:rPr>
            </w:pPr>
          </w:p>
        </w:tc>
        <w:tc>
          <w:tcPr>
            <w:tcW w:w="1080" w:type="dxa"/>
          </w:tcPr>
          <w:p w14:paraId="41AF96A7" w14:textId="77777777" w:rsidR="0040701D" w:rsidRPr="00167595" w:rsidRDefault="0040701D" w:rsidP="00926D7A">
            <w:pPr>
              <w:rPr>
                <w:lang w:val="en-US"/>
              </w:rPr>
            </w:pPr>
          </w:p>
        </w:tc>
        <w:tc>
          <w:tcPr>
            <w:tcW w:w="1170" w:type="dxa"/>
          </w:tcPr>
          <w:p w14:paraId="08334D34" w14:textId="77777777" w:rsidR="0040701D" w:rsidRPr="00167595" w:rsidRDefault="0040701D" w:rsidP="00926D7A">
            <w:pPr>
              <w:rPr>
                <w:lang w:val="en-US"/>
              </w:rPr>
            </w:pPr>
          </w:p>
        </w:tc>
        <w:tc>
          <w:tcPr>
            <w:tcW w:w="990" w:type="dxa"/>
          </w:tcPr>
          <w:p w14:paraId="332570C6" w14:textId="77777777" w:rsidR="0040701D" w:rsidRPr="00167595" w:rsidRDefault="0040701D" w:rsidP="00926D7A">
            <w:pPr>
              <w:jc w:val="center"/>
              <w:rPr>
                <w:lang w:val="en-US"/>
              </w:rPr>
            </w:pPr>
          </w:p>
        </w:tc>
        <w:tc>
          <w:tcPr>
            <w:tcW w:w="1080" w:type="dxa"/>
          </w:tcPr>
          <w:p w14:paraId="3E642E34" w14:textId="77777777" w:rsidR="0040701D" w:rsidRPr="00167595" w:rsidRDefault="0040701D" w:rsidP="00926D7A">
            <w:pPr>
              <w:jc w:val="center"/>
              <w:rPr>
                <w:lang w:val="en-US"/>
              </w:rPr>
            </w:pPr>
          </w:p>
        </w:tc>
      </w:tr>
      <w:tr w:rsidR="0040701D" w:rsidRPr="00167595" w14:paraId="284523BD" w14:textId="77777777" w:rsidTr="00926D7A">
        <w:tc>
          <w:tcPr>
            <w:tcW w:w="1080" w:type="dxa"/>
          </w:tcPr>
          <w:p w14:paraId="43686E98" w14:textId="77777777" w:rsidR="0040701D" w:rsidRPr="00167595" w:rsidRDefault="0040701D" w:rsidP="00926D7A">
            <w:pPr>
              <w:rPr>
                <w:lang w:val="en-US"/>
              </w:rPr>
            </w:pPr>
          </w:p>
        </w:tc>
        <w:tc>
          <w:tcPr>
            <w:tcW w:w="3835" w:type="dxa"/>
          </w:tcPr>
          <w:p w14:paraId="18678BF9" w14:textId="77777777" w:rsidR="0040701D" w:rsidRPr="00167595" w:rsidRDefault="0040701D" w:rsidP="00926D7A">
            <w:pPr>
              <w:rPr>
                <w:lang w:val="en-US"/>
              </w:rPr>
            </w:pPr>
          </w:p>
        </w:tc>
        <w:tc>
          <w:tcPr>
            <w:tcW w:w="1080" w:type="dxa"/>
          </w:tcPr>
          <w:p w14:paraId="57717F43" w14:textId="77777777" w:rsidR="0040701D" w:rsidRPr="00167595" w:rsidRDefault="0040701D" w:rsidP="00926D7A">
            <w:pPr>
              <w:rPr>
                <w:lang w:val="en-US"/>
              </w:rPr>
            </w:pPr>
          </w:p>
        </w:tc>
        <w:tc>
          <w:tcPr>
            <w:tcW w:w="1170" w:type="dxa"/>
          </w:tcPr>
          <w:p w14:paraId="382C02D5" w14:textId="77777777" w:rsidR="0040701D" w:rsidRPr="00167595" w:rsidRDefault="0040701D" w:rsidP="00926D7A">
            <w:pPr>
              <w:rPr>
                <w:lang w:val="en-US"/>
              </w:rPr>
            </w:pPr>
          </w:p>
        </w:tc>
        <w:tc>
          <w:tcPr>
            <w:tcW w:w="990" w:type="dxa"/>
          </w:tcPr>
          <w:p w14:paraId="0B7588E3" w14:textId="77777777" w:rsidR="0040701D" w:rsidRPr="00167595" w:rsidRDefault="0040701D" w:rsidP="00926D7A">
            <w:pPr>
              <w:jc w:val="center"/>
              <w:rPr>
                <w:lang w:val="en-US"/>
              </w:rPr>
            </w:pPr>
          </w:p>
        </w:tc>
        <w:tc>
          <w:tcPr>
            <w:tcW w:w="1080" w:type="dxa"/>
          </w:tcPr>
          <w:p w14:paraId="37112855" w14:textId="77777777" w:rsidR="0040701D" w:rsidRPr="00167595" w:rsidRDefault="0040701D" w:rsidP="00926D7A">
            <w:pPr>
              <w:jc w:val="center"/>
              <w:rPr>
                <w:lang w:val="en-US"/>
              </w:rPr>
            </w:pPr>
          </w:p>
        </w:tc>
      </w:tr>
      <w:tr w:rsidR="0040701D" w:rsidRPr="00167595" w14:paraId="51C07013" w14:textId="77777777" w:rsidTr="00926D7A">
        <w:tc>
          <w:tcPr>
            <w:tcW w:w="1080" w:type="dxa"/>
          </w:tcPr>
          <w:p w14:paraId="7F78E1D9" w14:textId="77777777" w:rsidR="0040701D" w:rsidRPr="00167595" w:rsidRDefault="0040701D" w:rsidP="00926D7A">
            <w:pPr>
              <w:rPr>
                <w:lang w:val="en-US"/>
              </w:rPr>
            </w:pPr>
          </w:p>
        </w:tc>
        <w:tc>
          <w:tcPr>
            <w:tcW w:w="3835" w:type="dxa"/>
          </w:tcPr>
          <w:p w14:paraId="5B7D3A04" w14:textId="77777777" w:rsidR="0040701D" w:rsidRPr="00167595" w:rsidRDefault="0040701D" w:rsidP="00926D7A">
            <w:pPr>
              <w:rPr>
                <w:lang w:val="en-US"/>
              </w:rPr>
            </w:pPr>
          </w:p>
        </w:tc>
        <w:tc>
          <w:tcPr>
            <w:tcW w:w="1080" w:type="dxa"/>
          </w:tcPr>
          <w:p w14:paraId="6E2792C7" w14:textId="77777777" w:rsidR="0040701D" w:rsidRPr="00167595" w:rsidRDefault="0040701D" w:rsidP="00926D7A">
            <w:pPr>
              <w:rPr>
                <w:lang w:val="en-US"/>
              </w:rPr>
            </w:pPr>
          </w:p>
        </w:tc>
        <w:tc>
          <w:tcPr>
            <w:tcW w:w="1170" w:type="dxa"/>
          </w:tcPr>
          <w:p w14:paraId="7F36C8A3" w14:textId="77777777" w:rsidR="0040701D" w:rsidRPr="00167595" w:rsidRDefault="0040701D" w:rsidP="00926D7A">
            <w:pPr>
              <w:rPr>
                <w:lang w:val="en-US"/>
              </w:rPr>
            </w:pPr>
          </w:p>
        </w:tc>
        <w:tc>
          <w:tcPr>
            <w:tcW w:w="990" w:type="dxa"/>
          </w:tcPr>
          <w:p w14:paraId="73BC083A" w14:textId="77777777" w:rsidR="0040701D" w:rsidRPr="00167595" w:rsidRDefault="0040701D" w:rsidP="00926D7A">
            <w:pPr>
              <w:jc w:val="center"/>
              <w:rPr>
                <w:lang w:val="en-US"/>
              </w:rPr>
            </w:pPr>
          </w:p>
        </w:tc>
        <w:tc>
          <w:tcPr>
            <w:tcW w:w="1080" w:type="dxa"/>
          </w:tcPr>
          <w:p w14:paraId="0F949262" w14:textId="77777777" w:rsidR="0040701D" w:rsidRPr="00167595" w:rsidRDefault="0040701D" w:rsidP="00926D7A">
            <w:pPr>
              <w:jc w:val="center"/>
              <w:rPr>
                <w:lang w:val="en-US"/>
              </w:rPr>
            </w:pPr>
          </w:p>
        </w:tc>
      </w:tr>
      <w:tr w:rsidR="0040701D" w:rsidRPr="00167595" w14:paraId="68D550F8" w14:textId="77777777" w:rsidTr="00926D7A">
        <w:tc>
          <w:tcPr>
            <w:tcW w:w="1080" w:type="dxa"/>
          </w:tcPr>
          <w:p w14:paraId="5E9864C3" w14:textId="77777777" w:rsidR="0040701D" w:rsidRPr="00167595" w:rsidRDefault="0040701D" w:rsidP="00926D7A">
            <w:pPr>
              <w:rPr>
                <w:lang w:val="en-US"/>
              </w:rPr>
            </w:pPr>
          </w:p>
        </w:tc>
        <w:tc>
          <w:tcPr>
            <w:tcW w:w="3835" w:type="dxa"/>
          </w:tcPr>
          <w:p w14:paraId="175E8135" w14:textId="77777777" w:rsidR="0040701D" w:rsidRPr="00167595" w:rsidRDefault="0040701D" w:rsidP="00926D7A">
            <w:pPr>
              <w:rPr>
                <w:lang w:val="en-US"/>
              </w:rPr>
            </w:pPr>
          </w:p>
        </w:tc>
        <w:tc>
          <w:tcPr>
            <w:tcW w:w="1080" w:type="dxa"/>
          </w:tcPr>
          <w:p w14:paraId="1F8F851B" w14:textId="77777777" w:rsidR="0040701D" w:rsidRPr="00167595" w:rsidRDefault="0040701D" w:rsidP="00926D7A">
            <w:pPr>
              <w:rPr>
                <w:lang w:val="en-US"/>
              </w:rPr>
            </w:pPr>
          </w:p>
        </w:tc>
        <w:tc>
          <w:tcPr>
            <w:tcW w:w="1170" w:type="dxa"/>
          </w:tcPr>
          <w:p w14:paraId="5FF20EC9" w14:textId="77777777" w:rsidR="0040701D" w:rsidRPr="00167595" w:rsidRDefault="0040701D" w:rsidP="00926D7A">
            <w:pPr>
              <w:rPr>
                <w:lang w:val="en-US"/>
              </w:rPr>
            </w:pPr>
          </w:p>
        </w:tc>
        <w:tc>
          <w:tcPr>
            <w:tcW w:w="990" w:type="dxa"/>
          </w:tcPr>
          <w:p w14:paraId="642E14C7" w14:textId="77777777" w:rsidR="0040701D" w:rsidRPr="00167595" w:rsidRDefault="0040701D" w:rsidP="00926D7A">
            <w:pPr>
              <w:jc w:val="center"/>
              <w:rPr>
                <w:lang w:val="en-US"/>
              </w:rPr>
            </w:pPr>
          </w:p>
        </w:tc>
        <w:tc>
          <w:tcPr>
            <w:tcW w:w="1080" w:type="dxa"/>
          </w:tcPr>
          <w:p w14:paraId="56DFF560" w14:textId="77777777" w:rsidR="0040701D" w:rsidRPr="00167595" w:rsidRDefault="0040701D" w:rsidP="00926D7A">
            <w:pPr>
              <w:jc w:val="center"/>
              <w:rPr>
                <w:lang w:val="en-US"/>
              </w:rPr>
            </w:pPr>
          </w:p>
        </w:tc>
      </w:tr>
      <w:tr w:rsidR="0040701D" w:rsidRPr="00167595" w14:paraId="46B64FA8" w14:textId="77777777" w:rsidTr="00926D7A">
        <w:tc>
          <w:tcPr>
            <w:tcW w:w="1080" w:type="dxa"/>
          </w:tcPr>
          <w:p w14:paraId="5A9025EA" w14:textId="77777777" w:rsidR="0040701D" w:rsidRPr="00167595" w:rsidRDefault="0040701D" w:rsidP="00926D7A">
            <w:pPr>
              <w:rPr>
                <w:lang w:val="en-US"/>
              </w:rPr>
            </w:pPr>
          </w:p>
        </w:tc>
        <w:tc>
          <w:tcPr>
            <w:tcW w:w="3835" w:type="dxa"/>
          </w:tcPr>
          <w:p w14:paraId="670B6A75" w14:textId="77777777" w:rsidR="0040701D" w:rsidRPr="00167595" w:rsidRDefault="0040701D" w:rsidP="00926D7A">
            <w:pPr>
              <w:rPr>
                <w:lang w:val="en-US"/>
              </w:rPr>
            </w:pPr>
          </w:p>
        </w:tc>
        <w:tc>
          <w:tcPr>
            <w:tcW w:w="1080" w:type="dxa"/>
          </w:tcPr>
          <w:p w14:paraId="3BFFEC49" w14:textId="77777777" w:rsidR="0040701D" w:rsidRPr="00167595" w:rsidRDefault="0040701D" w:rsidP="00926D7A">
            <w:pPr>
              <w:rPr>
                <w:lang w:val="en-US"/>
              </w:rPr>
            </w:pPr>
          </w:p>
        </w:tc>
        <w:tc>
          <w:tcPr>
            <w:tcW w:w="1170" w:type="dxa"/>
          </w:tcPr>
          <w:p w14:paraId="641887EE" w14:textId="77777777" w:rsidR="0040701D" w:rsidRPr="00167595" w:rsidRDefault="0040701D" w:rsidP="00926D7A">
            <w:pPr>
              <w:rPr>
                <w:lang w:val="en-US"/>
              </w:rPr>
            </w:pPr>
          </w:p>
        </w:tc>
        <w:tc>
          <w:tcPr>
            <w:tcW w:w="990" w:type="dxa"/>
          </w:tcPr>
          <w:p w14:paraId="1C23A661" w14:textId="77777777" w:rsidR="0040701D" w:rsidRPr="00167595" w:rsidRDefault="0040701D" w:rsidP="00926D7A">
            <w:pPr>
              <w:jc w:val="center"/>
              <w:rPr>
                <w:lang w:val="en-US"/>
              </w:rPr>
            </w:pPr>
          </w:p>
        </w:tc>
        <w:tc>
          <w:tcPr>
            <w:tcW w:w="1080" w:type="dxa"/>
          </w:tcPr>
          <w:p w14:paraId="1EB2A6D1" w14:textId="77777777" w:rsidR="0040701D" w:rsidRPr="00167595" w:rsidRDefault="0040701D" w:rsidP="00926D7A">
            <w:pPr>
              <w:jc w:val="center"/>
              <w:rPr>
                <w:lang w:val="en-US"/>
              </w:rPr>
            </w:pPr>
          </w:p>
        </w:tc>
      </w:tr>
      <w:tr w:rsidR="0040701D" w:rsidRPr="00167595" w14:paraId="741207C6" w14:textId="77777777" w:rsidTr="00926D7A">
        <w:tc>
          <w:tcPr>
            <w:tcW w:w="1080" w:type="dxa"/>
          </w:tcPr>
          <w:p w14:paraId="5B1AAE8E" w14:textId="77777777" w:rsidR="0040701D" w:rsidRPr="00167595" w:rsidRDefault="0040701D" w:rsidP="00926D7A">
            <w:pPr>
              <w:rPr>
                <w:lang w:val="en-US"/>
              </w:rPr>
            </w:pPr>
          </w:p>
        </w:tc>
        <w:tc>
          <w:tcPr>
            <w:tcW w:w="3835" w:type="dxa"/>
          </w:tcPr>
          <w:p w14:paraId="29A76537" w14:textId="77777777" w:rsidR="0040701D" w:rsidRPr="00167595" w:rsidRDefault="0040701D" w:rsidP="00926D7A">
            <w:pPr>
              <w:rPr>
                <w:lang w:val="en-US"/>
              </w:rPr>
            </w:pPr>
          </w:p>
        </w:tc>
        <w:tc>
          <w:tcPr>
            <w:tcW w:w="1080" w:type="dxa"/>
          </w:tcPr>
          <w:p w14:paraId="15E2AA7A" w14:textId="77777777" w:rsidR="0040701D" w:rsidRPr="00167595" w:rsidRDefault="0040701D" w:rsidP="00926D7A">
            <w:pPr>
              <w:rPr>
                <w:lang w:val="en-US"/>
              </w:rPr>
            </w:pPr>
          </w:p>
        </w:tc>
        <w:tc>
          <w:tcPr>
            <w:tcW w:w="1170" w:type="dxa"/>
          </w:tcPr>
          <w:p w14:paraId="33B2C657" w14:textId="77777777" w:rsidR="0040701D" w:rsidRPr="00167595" w:rsidRDefault="0040701D" w:rsidP="00926D7A">
            <w:pPr>
              <w:rPr>
                <w:lang w:val="en-US"/>
              </w:rPr>
            </w:pPr>
          </w:p>
        </w:tc>
        <w:tc>
          <w:tcPr>
            <w:tcW w:w="990" w:type="dxa"/>
          </w:tcPr>
          <w:p w14:paraId="6C6FBE09" w14:textId="77777777" w:rsidR="0040701D" w:rsidRPr="00167595" w:rsidRDefault="0040701D" w:rsidP="00926D7A">
            <w:pPr>
              <w:jc w:val="center"/>
              <w:rPr>
                <w:lang w:val="en-US"/>
              </w:rPr>
            </w:pPr>
          </w:p>
        </w:tc>
        <w:tc>
          <w:tcPr>
            <w:tcW w:w="1080" w:type="dxa"/>
          </w:tcPr>
          <w:p w14:paraId="15DA5596" w14:textId="77777777" w:rsidR="0040701D" w:rsidRPr="00167595" w:rsidRDefault="0040701D" w:rsidP="00926D7A">
            <w:pPr>
              <w:jc w:val="center"/>
              <w:rPr>
                <w:lang w:val="en-US"/>
              </w:rPr>
            </w:pPr>
          </w:p>
        </w:tc>
      </w:tr>
      <w:tr w:rsidR="0040701D" w:rsidRPr="00167595" w14:paraId="09292E69" w14:textId="77777777" w:rsidTr="00926D7A">
        <w:tc>
          <w:tcPr>
            <w:tcW w:w="1080" w:type="dxa"/>
          </w:tcPr>
          <w:p w14:paraId="72C11E2E" w14:textId="77777777" w:rsidR="0040701D" w:rsidRPr="00167595" w:rsidRDefault="0040701D" w:rsidP="00926D7A">
            <w:pPr>
              <w:rPr>
                <w:lang w:val="en-US"/>
              </w:rPr>
            </w:pPr>
          </w:p>
        </w:tc>
        <w:tc>
          <w:tcPr>
            <w:tcW w:w="3835" w:type="dxa"/>
          </w:tcPr>
          <w:p w14:paraId="75AFB03C" w14:textId="77777777" w:rsidR="0040701D" w:rsidRPr="00167595" w:rsidRDefault="0040701D" w:rsidP="00926D7A">
            <w:pPr>
              <w:rPr>
                <w:lang w:val="en-US"/>
              </w:rPr>
            </w:pPr>
          </w:p>
        </w:tc>
        <w:tc>
          <w:tcPr>
            <w:tcW w:w="1080" w:type="dxa"/>
          </w:tcPr>
          <w:p w14:paraId="7008F2CB" w14:textId="77777777" w:rsidR="0040701D" w:rsidRPr="00167595" w:rsidRDefault="0040701D" w:rsidP="00926D7A">
            <w:pPr>
              <w:rPr>
                <w:lang w:val="en-US"/>
              </w:rPr>
            </w:pPr>
          </w:p>
        </w:tc>
        <w:tc>
          <w:tcPr>
            <w:tcW w:w="1170" w:type="dxa"/>
          </w:tcPr>
          <w:p w14:paraId="22573F79" w14:textId="77777777" w:rsidR="0040701D" w:rsidRPr="00167595" w:rsidRDefault="0040701D" w:rsidP="00926D7A">
            <w:pPr>
              <w:rPr>
                <w:lang w:val="en-US"/>
              </w:rPr>
            </w:pPr>
          </w:p>
        </w:tc>
        <w:tc>
          <w:tcPr>
            <w:tcW w:w="990" w:type="dxa"/>
          </w:tcPr>
          <w:p w14:paraId="082AC3D3" w14:textId="77777777" w:rsidR="0040701D" w:rsidRPr="00167595" w:rsidRDefault="0040701D" w:rsidP="00926D7A">
            <w:pPr>
              <w:jc w:val="center"/>
              <w:rPr>
                <w:lang w:val="en-US"/>
              </w:rPr>
            </w:pPr>
          </w:p>
        </w:tc>
        <w:tc>
          <w:tcPr>
            <w:tcW w:w="1080" w:type="dxa"/>
          </w:tcPr>
          <w:p w14:paraId="6BA73856" w14:textId="77777777" w:rsidR="0040701D" w:rsidRPr="00167595" w:rsidRDefault="0040701D" w:rsidP="00926D7A">
            <w:pPr>
              <w:jc w:val="center"/>
              <w:rPr>
                <w:lang w:val="en-US"/>
              </w:rPr>
            </w:pPr>
          </w:p>
        </w:tc>
      </w:tr>
      <w:tr w:rsidR="0040701D" w:rsidRPr="00167595" w14:paraId="4517734B" w14:textId="77777777" w:rsidTr="00926D7A">
        <w:tc>
          <w:tcPr>
            <w:tcW w:w="1080" w:type="dxa"/>
          </w:tcPr>
          <w:p w14:paraId="0BE62CAB" w14:textId="77777777" w:rsidR="0040701D" w:rsidRPr="00167595" w:rsidRDefault="0040701D" w:rsidP="00926D7A">
            <w:pPr>
              <w:rPr>
                <w:lang w:val="en-US"/>
              </w:rPr>
            </w:pPr>
          </w:p>
        </w:tc>
        <w:tc>
          <w:tcPr>
            <w:tcW w:w="3835" w:type="dxa"/>
          </w:tcPr>
          <w:p w14:paraId="184C4A48" w14:textId="77777777" w:rsidR="0040701D" w:rsidRPr="00167595" w:rsidRDefault="0040701D" w:rsidP="00926D7A">
            <w:pPr>
              <w:rPr>
                <w:lang w:val="en-US"/>
              </w:rPr>
            </w:pPr>
          </w:p>
        </w:tc>
        <w:tc>
          <w:tcPr>
            <w:tcW w:w="1080" w:type="dxa"/>
          </w:tcPr>
          <w:p w14:paraId="41CA5B70" w14:textId="77777777" w:rsidR="0040701D" w:rsidRPr="00167595" w:rsidRDefault="0040701D" w:rsidP="00926D7A">
            <w:pPr>
              <w:rPr>
                <w:lang w:val="en-US"/>
              </w:rPr>
            </w:pPr>
          </w:p>
        </w:tc>
        <w:tc>
          <w:tcPr>
            <w:tcW w:w="1170" w:type="dxa"/>
          </w:tcPr>
          <w:p w14:paraId="0B22A2C5" w14:textId="77777777" w:rsidR="0040701D" w:rsidRPr="00167595" w:rsidRDefault="0040701D" w:rsidP="00926D7A">
            <w:pPr>
              <w:rPr>
                <w:lang w:val="en-US"/>
              </w:rPr>
            </w:pPr>
          </w:p>
        </w:tc>
        <w:tc>
          <w:tcPr>
            <w:tcW w:w="990" w:type="dxa"/>
          </w:tcPr>
          <w:p w14:paraId="4ACB1331" w14:textId="77777777" w:rsidR="0040701D" w:rsidRPr="00167595" w:rsidRDefault="0040701D" w:rsidP="00926D7A">
            <w:pPr>
              <w:jc w:val="center"/>
              <w:rPr>
                <w:lang w:val="en-US"/>
              </w:rPr>
            </w:pPr>
          </w:p>
        </w:tc>
        <w:tc>
          <w:tcPr>
            <w:tcW w:w="1080" w:type="dxa"/>
          </w:tcPr>
          <w:p w14:paraId="6BAC1E68" w14:textId="77777777" w:rsidR="0040701D" w:rsidRPr="00167595" w:rsidRDefault="0040701D" w:rsidP="00926D7A">
            <w:pPr>
              <w:jc w:val="center"/>
              <w:rPr>
                <w:lang w:val="en-US"/>
              </w:rPr>
            </w:pPr>
          </w:p>
        </w:tc>
      </w:tr>
      <w:tr w:rsidR="0040701D" w:rsidRPr="00167595" w14:paraId="161A8228" w14:textId="77777777" w:rsidTr="00926D7A">
        <w:tc>
          <w:tcPr>
            <w:tcW w:w="1080" w:type="dxa"/>
          </w:tcPr>
          <w:p w14:paraId="2FAED34C" w14:textId="77777777" w:rsidR="0040701D" w:rsidRPr="00167595" w:rsidRDefault="0040701D" w:rsidP="00926D7A">
            <w:pPr>
              <w:rPr>
                <w:lang w:val="en-US"/>
              </w:rPr>
            </w:pPr>
          </w:p>
        </w:tc>
        <w:tc>
          <w:tcPr>
            <w:tcW w:w="3835" w:type="dxa"/>
          </w:tcPr>
          <w:p w14:paraId="60ECD649" w14:textId="77777777" w:rsidR="0040701D" w:rsidRPr="00167595" w:rsidRDefault="0040701D" w:rsidP="00926D7A">
            <w:pPr>
              <w:rPr>
                <w:lang w:val="en-US"/>
              </w:rPr>
            </w:pPr>
          </w:p>
        </w:tc>
        <w:tc>
          <w:tcPr>
            <w:tcW w:w="1080" w:type="dxa"/>
          </w:tcPr>
          <w:p w14:paraId="78E599E3" w14:textId="77777777" w:rsidR="0040701D" w:rsidRPr="00167595" w:rsidRDefault="0040701D" w:rsidP="00926D7A">
            <w:pPr>
              <w:rPr>
                <w:lang w:val="en-US"/>
              </w:rPr>
            </w:pPr>
          </w:p>
        </w:tc>
        <w:tc>
          <w:tcPr>
            <w:tcW w:w="1170" w:type="dxa"/>
          </w:tcPr>
          <w:p w14:paraId="1B4DA4D6" w14:textId="77777777" w:rsidR="0040701D" w:rsidRPr="00167595" w:rsidRDefault="0040701D" w:rsidP="00926D7A">
            <w:pPr>
              <w:rPr>
                <w:lang w:val="en-US"/>
              </w:rPr>
            </w:pPr>
          </w:p>
        </w:tc>
        <w:tc>
          <w:tcPr>
            <w:tcW w:w="990" w:type="dxa"/>
          </w:tcPr>
          <w:p w14:paraId="0CB95387" w14:textId="77777777" w:rsidR="0040701D" w:rsidRPr="00167595" w:rsidRDefault="0040701D" w:rsidP="00926D7A">
            <w:pPr>
              <w:jc w:val="center"/>
              <w:rPr>
                <w:lang w:val="en-US"/>
              </w:rPr>
            </w:pPr>
          </w:p>
        </w:tc>
        <w:tc>
          <w:tcPr>
            <w:tcW w:w="1080" w:type="dxa"/>
          </w:tcPr>
          <w:p w14:paraId="3CC614D8" w14:textId="77777777" w:rsidR="0040701D" w:rsidRPr="00167595" w:rsidRDefault="0040701D" w:rsidP="00926D7A">
            <w:pPr>
              <w:jc w:val="center"/>
              <w:rPr>
                <w:lang w:val="en-US"/>
              </w:rPr>
            </w:pPr>
          </w:p>
        </w:tc>
      </w:tr>
      <w:tr w:rsidR="0040701D" w:rsidRPr="00167595" w14:paraId="03BF70E4" w14:textId="77777777" w:rsidTr="00926D7A">
        <w:tc>
          <w:tcPr>
            <w:tcW w:w="1080" w:type="dxa"/>
          </w:tcPr>
          <w:p w14:paraId="11FFEA49" w14:textId="77777777" w:rsidR="0040701D" w:rsidRPr="00167595" w:rsidRDefault="0040701D" w:rsidP="00926D7A">
            <w:pPr>
              <w:rPr>
                <w:lang w:val="en-US"/>
              </w:rPr>
            </w:pPr>
          </w:p>
        </w:tc>
        <w:tc>
          <w:tcPr>
            <w:tcW w:w="3835" w:type="dxa"/>
          </w:tcPr>
          <w:p w14:paraId="21CBBD60" w14:textId="77777777" w:rsidR="0040701D" w:rsidRPr="00167595" w:rsidRDefault="0040701D" w:rsidP="00926D7A">
            <w:pPr>
              <w:rPr>
                <w:lang w:val="en-US"/>
              </w:rPr>
            </w:pPr>
          </w:p>
        </w:tc>
        <w:tc>
          <w:tcPr>
            <w:tcW w:w="1080" w:type="dxa"/>
          </w:tcPr>
          <w:p w14:paraId="202CD0F6" w14:textId="77777777" w:rsidR="0040701D" w:rsidRPr="00167595" w:rsidRDefault="0040701D" w:rsidP="00926D7A">
            <w:pPr>
              <w:rPr>
                <w:lang w:val="en-US"/>
              </w:rPr>
            </w:pPr>
          </w:p>
        </w:tc>
        <w:tc>
          <w:tcPr>
            <w:tcW w:w="1170" w:type="dxa"/>
          </w:tcPr>
          <w:p w14:paraId="725932F9" w14:textId="77777777" w:rsidR="0040701D" w:rsidRPr="00167595" w:rsidRDefault="0040701D" w:rsidP="00926D7A">
            <w:pPr>
              <w:rPr>
                <w:lang w:val="en-US"/>
              </w:rPr>
            </w:pPr>
          </w:p>
        </w:tc>
        <w:tc>
          <w:tcPr>
            <w:tcW w:w="990" w:type="dxa"/>
          </w:tcPr>
          <w:p w14:paraId="630570D8" w14:textId="77777777" w:rsidR="0040701D" w:rsidRPr="00167595" w:rsidRDefault="0040701D" w:rsidP="00926D7A">
            <w:pPr>
              <w:jc w:val="center"/>
              <w:rPr>
                <w:lang w:val="en-US"/>
              </w:rPr>
            </w:pPr>
          </w:p>
        </w:tc>
        <w:tc>
          <w:tcPr>
            <w:tcW w:w="1080" w:type="dxa"/>
          </w:tcPr>
          <w:p w14:paraId="62C6E802" w14:textId="77777777" w:rsidR="0040701D" w:rsidRPr="00167595" w:rsidRDefault="0040701D" w:rsidP="00926D7A">
            <w:pPr>
              <w:jc w:val="center"/>
              <w:rPr>
                <w:lang w:val="en-US"/>
              </w:rPr>
            </w:pPr>
          </w:p>
        </w:tc>
      </w:tr>
      <w:tr w:rsidR="0040701D" w:rsidRPr="00167595" w14:paraId="5428EEEA" w14:textId="77777777" w:rsidTr="00926D7A">
        <w:tc>
          <w:tcPr>
            <w:tcW w:w="1080" w:type="dxa"/>
          </w:tcPr>
          <w:p w14:paraId="625A9E56" w14:textId="77777777" w:rsidR="0040701D" w:rsidRPr="00167595" w:rsidRDefault="0040701D" w:rsidP="00926D7A">
            <w:pPr>
              <w:rPr>
                <w:lang w:val="en-US"/>
              </w:rPr>
            </w:pPr>
          </w:p>
        </w:tc>
        <w:tc>
          <w:tcPr>
            <w:tcW w:w="3835" w:type="dxa"/>
          </w:tcPr>
          <w:p w14:paraId="49793C55" w14:textId="77777777" w:rsidR="0040701D" w:rsidRPr="00167595" w:rsidRDefault="0040701D" w:rsidP="00926D7A">
            <w:pPr>
              <w:rPr>
                <w:lang w:val="en-US"/>
              </w:rPr>
            </w:pPr>
          </w:p>
        </w:tc>
        <w:tc>
          <w:tcPr>
            <w:tcW w:w="1080" w:type="dxa"/>
          </w:tcPr>
          <w:p w14:paraId="4B0C62B8" w14:textId="77777777" w:rsidR="0040701D" w:rsidRPr="00167595" w:rsidRDefault="0040701D" w:rsidP="00926D7A">
            <w:pPr>
              <w:rPr>
                <w:lang w:val="en-US"/>
              </w:rPr>
            </w:pPr>
          </w:p>
        </w:tc>
        <w:tc>
          <w:tcPr>
            <w:tcW w:w="1170" w:type="dxa"/>
          </w:tcPr>
          <w:p w14:paraId="3533FE84" w14:textId="77777777" w:rsidR="0040701D" w:rsidRPr="00167595" w:rsidRDefault="0040701D" w:rsidP="00926D7A">
            <w:pPr>
              <w:rPr>
                <w:lang w:val="en-US"/>
              </w:rPr>
            </w:pPr>
          </w:p>
        </w:tc>
        <w:tc>
          <w:tcPr>
            <w:tcW w:w="990" w:type="dxa"/>
          </w:tcPr>
          <w:p w14:paraId="26B7E758" w14:textId="77777777" w:rsidR="0040701D" w:rsidRPr="00167595" w:rsidRDefault="0040701D" w:rsidP="00926D7A">
            <w:pPr>
              <w:jc w:val="center"/>
              <w:rPr>
                <w:lang w:val="en-US"/>
              </w:rPr>
            </w:pPr>
          </w:p>
        </w:tc>
        <w:tc>
          <w:tcPr>
            <w:tcW w:w="1080" w:type="dxa"/>
          </w:tcPr>
          <w:p w14:paraId="7832E931" w14:textId="77777777" w:rsidR="0040701D" w:rsidRPr="00167595" w:rsidRDefault="0040701D" w:rsidP="00926D7A">
            <w:pPr>
              <w:jc w:val="center"/>
              <w:rPr>
                <w:lang w:val="en-US"/>
              </w:rPr>
            </w:pPr>
          </w:p>
        </w:tc>
      </w:tr>
      <w:tr w:rsidR="0040701D" w:rsidRPr="00167595" w14:paraId="6FBE5060" w14:textId="77777777" w:rsidTr="00926D7A">
        <w:tc>
          <w:tcPr>
            <w:tcW w:w="1080" w:type="dxa"/>
          </w:tcPr>
          <w:p w14:paraId="4162796C" w14:textId="77777777" w:rsidR="0040701D" w:rsidRPr="00167595" w:rsidRDefault="0040701D" w:rsidP="00926D7A">
            <w:pPr>
              <w:rPr>
                <w:lang w:val="en-US"/>
              </w:rPr>
            </w:pPr>
          </w:p>
        </w:tc>
        <w:tc>
          <w:tcPr>
            <w:tcW w:w="3835" w:type="dxa"/>
          </w:tcPr>
          <w:p w14:paraId="79D90C15" w14:textId="77777777" w:rsidR="0040701D" w:rsidRPr="00167595" w:rsidRDefault="0040701D" w:rsidP="00926D7A">
            <w:pPr>
              <w:rPr>
                <w:lang w:val="en-US"/>
              </w:rPr>
            </w:pPr>
          </w:p>
        </w:tc>
        <w:tc>
          <w:tcPr>
            <w:tcW w:w="1080" w:type="dxa"/>
          </w:tcPr>
          <w:p w14:paraId="16B17865" w14:textId="77777777" w:rsidR="0040701D" w:rsidRPr="00167595" w:rsidRDefault="0040701D" w:rsidP="00926D7A">
            <w:pPr>
              <w:rPr>
                <w:lang w:val="en-US"/>
              </w:rPr>
            </w:pPr>
          </w:p>
        </w:tc>
        <w:tc>
          <w:tcPr>
            <w:tcW w:w="1170" w:type="dxa"/>
          </w:tcPr>
          <w:p w14:paraId="31646A6C" w14:textId="77777777" w:rsidR="0040701D" w:rsidRPr="00167595" w:rsidRDefault="0040701D" w:rsidP="00926D7A">
            <w:pPr>
              <w:rPr>
                <w:lang w:val="en-US"/>
              </w:rPr>
            </w:pPr>
          </w:p>
        </w:tc>
        <w:tc>
          <w:tcPr>
            <w:tcW w:w="990" w:type="dxa"/>
          </w:tcPr>
          <w:p w14:paraId="74537FC2" w14:textId="77777777" w:rsidR="0040701D" w:rsidRPr="00167595" w:rsidRDefault="0040701D" w:rsidP="00926D7A">
            <w:pPr>
              <w:jc w:val="center"/>
              <w:rPr>
                <w:lang w:val="en-US"/>
              </w:rPr>
            </w:pPr>
          </w:p>
        </w:tc>
        <w:tc>
          <w:tcPr>
            <w:tcW w:w="1080" w:type="dxa"/>
          </w:tcPr>
          <w:p w14:paraId="42591D1A" w14:textId="77777777" w:rsidR="0040701D" w:rsidRPr="00167595" w:rsidRDefault="0040701D" w:rsidP="00926D7A">
            <w:pPr>
              <w:jc w:val="center"/>
              <w:rPr>
                <w:lang w:val="en-US"/>
              </w:rPr>
            </w:pPr>
          </w:p>
        </w:tc>
      </w:tr>
      <w:tr w:rsidR="0040701D" w:rsidRPr="00167595" w14:paraId="57B14379" w14:textId="77777777" w:rsidTr="00926D7A">
        <w:tc>
          <w:tcPr>
            <w:tcW w:w="1080" w:type="dxa"/>
          </w:tcPr>
          <w:p w14:paraId="731E5C39" w14:textId="77777777" w:rsidR="0040701D" w:rsidRPr="00167595" w:rsidRDefault="0040701D" w:rsidP="00926D7A">
            <w:pPr>
              <w:rPr>
                <w:lang w:val="en-US"/>
              </w:rPr>
            </w:pPr>
          </w:p>
        </w:tc>
        <w:tc>
          <w:tcPr>
            <w:tcW w:w="3835" w:type="dxa"/>
          </w:tcPr>
          <w:p w14:paraId="6EC4DF87" w14:textId="77777777" w:rsidR="0040701D" w:rsidRPr="00167595" w:rsidRDefault="0040701D" w:rsidP="00926D7A">
            <w:pPr>
              <w:rPr>
                <w:lang w:val="en-US"/>
              </w:rPr>
            </w:pPr>
          </w:p>
        </w:tc>
        <w:tc>
          <w:tcPr>
            <w:tcW w:w="1080" w:type="dxa"/>
          </w:tcPr>
          <w:p w14:paraId="11C042BE" w14:textId="77777777" w:rsidR="0040701D" w:rsidRPr="00167595" w:rsidRDefault="0040701D" w:rsidP="00926D7A">
            <w:pPr>
              <w:rPr>
                <w:lang w:val="en-US"/>
              </w:rPr>
            </w:pPr>
          </w:p>
        </w:tc>
        <w:tc>
          <w:tcPr>
            <w:tcW w:w="1170" w:type="dxa"/>
          </w:tcPr>
          <w:p w14:paraId="17CD40E0" w14:textId="77777777" w:rsidR="0040701D" w:rsidRPr="00167595" w:rsidRDefault="0040701D" w:rsidP="00926D7A">
            <w:pPr>
              <w:rPr>
                <w:lang w:val="en-US"/>
              </w:rPr>
            </w:pPr>
          </w:p>
        </w:tc>
        <w:tc>
          <w:tcPr>
            <w:tcW w:w="990" w:type="dxa"/>
          </w:tcPr>
          <w:p w14:paraId="383EA0A6" w14:textId="77777777" w:rsidR="0040701D" w:rsidRPr="00167595" w:rsidRDefault="0040701D" w:rsidP="00926D7A">
            <w:pPr>
              <w:jc w:val="center"/>
              <w:rPr>
                <w:lang w:val="en-US"/>
              </w:rPr>
            </w:pPr>
          </w:p>
        </w:tc>
        <w:tc>
          <w:tcPr>
            <w:tcW w:w="1080" w:type="dxa"/>
          </w:tcPr>
          <w:p w14:paraId="55A5E0E3" w14:textId="77777777" w:rsidR="0040701D" w:rsidRPr="00167595" w:rsidRDefault="0040701D" w:rsidP="00926D7A">
            <w:pPr>
              <w:jc w:val="center"/>
              <w:rPr>
                <w:lang w:val="en-US"/>
              </w:rPr>
            </w:pPr>
          </w:p>
        </w:tc>
      </w:tr>
      <w:tr w:rsidR="0040701D" w:rsidRPr="00167595" w14:paraId="1DEDF780" w14:textId="77777777" w:rsidTr="00926D7A">
        <w:tc>
          <w:tcPr>
            <w:tcW w:w="1080" w:type="dxa"/>
          </w:tcPr>
          <w:p w14:paraId="46765F16" w14:textId="77777777" w:rsidR="0040701D" w:rsidRPr="00167595" w:rsidRDefault="0040701D" w:rsidP="00926D7A">
            <w:pPr>
              <w:rPr>
                <w:lang w:val="en-US"/>
              </w:rPr>
            </w:pPr>
          </w:p>
        </w:tc>
        <w:tc>
          <w:tcPr>
            <w:tcW w:w="3835" w:type="dxa"/>
          </w:tcPr>
          <w:p w14:paraId="462A9892" w14:textId="77777777" w:rsidR="0040701D" w:rsidRPr="00167595" w:rsidRDefault="0040701D" w:rsidP="00926D7A">
            <w:pPr>
              <w:rPr>
                <w:lang w:val="en-US"/>
              </w:rPr>
            </w:pPr>
          </w:p>
        </w:tc>
        <w:tc>
          <w:tcPr>
            <w:tcW w:w="1080" w:type="dxa"/>
          </w:tcPr>
          <w:p w14:paraId="6B2C011D" w14:textId="77777777" w:rsidR="0040701D" w:rsidRPr="00167595" w:rsidRDefault="0040701D" w:rsidP="00926D7A">
            <w:pPr>
              <w:rPr>
                <w:lang w:val="en-US"/>
              </w:rPr>
            </w:pPr>
          </w:p>
        </w:tc>
        <w:tc>
          <w:tcPr>
            <w:tcW w:w="1170" w:type="dxa"/>
          </w:tcPr>
          <w:p w14:paraId="12339AD7" w14:textId="77777777" w:rsidR="0040701D" w:rsidRPr="00167595" w:rsidRDefault="0040701D" w:rsidP="00926D7A">
            <w:pPr>
              <w:rPr>
                <w:lang w:val="en-US"/>
              </w:rPr>
            </w:pPr>
          </w:p>
        </w:tc>
        <w:tc>
          <w:tcPr>
            <w:tcW w:w="990" w:type="dxa"/>
          </w:tcPr>
          <w:p w14:paraId="60C7F3C2" w14:textId="77777777" w:rsidR="0040701D" w:rsidRPr="00167595" w:rsidRDefault="0040701D" w:rsidP="00926D7A">
            <w:pPr>
              <w:jc w:val="center"/>
              <w:rPr>
                <w:lang w:val="en-US"/>
              </w:rPr>
            </w:pPr>
          </w:p>
        </w:tc>
        <w:tc>
          <w:tcPr>
            <w:tcW w:w="1080" w:type="dxa"/>
          </w:tcPr>
          <w:p w14:paraId="71DF4884" w14:textId="77777777" w:rsidR="0040701D" w:rsidRPr="00167595" w:rsidRDefault="0040701D" w:rsidP="00926D7A">
            <w:pPr>
              <w:jc w:val="center"/>
              <w:rPr>
                <w:lang w:val="en-US"/>
              </w:rPr>
            </w:pPr>
          </w:p>
        </w:tc>
      </w:tr>
      <w:tr w:rsidR="0040701D" w:rsidRPr="00167595" w14:paraId="6EA62B4E" w14:textId="77777777" w:rsidTr="00926D7A">
        <w:tc>
          <w:tcPr>
            <w:tcW w:w="1080" w:type="dxa"/>
          </w:tcPr>
          <w:p w14:paraId="4D3CB39B" w14:textId="77777777" w:rsidR="0040701D" w:rsidRPr="00167595" w:rsidRDefault="0040701D" w:rsidP="00926D7A">
            <w:pPr>
              <w:rPr>
                <w:lang w:val="en-US"/>
              </w:rPr>
            </w:pPr>
          </w:p>
        </w:tc>
        <w:tc>
          <w:tcPr>
            <w:tcW w:w="3835" w:type="dxa"/>
          </w:tcPr>
          <w:p w14:paraId="2CC30D70" w14:textId="77777777" w:rsidR="0040701D" w:rsidRPr="00167595" w:rsidRDefault="0040701D" w:rsidP="00926D7A">
            <w:pPr>
              <w:rPr>
                <w:lang w:val="en-US"/>
              </w:rPr>
            </w:pPr>
          </w:p>
        </w:tc>
        <w:tc>
          <w:tcPr>
            <w:tcW w:w="1080" w:type="dxa"/>
          </w:tcPr>
          <w:p w14:paraId="51E74A24" w14:textId="77777777" w:rsidR="0040701D" w:rsidRPr="00167595" w:rsidRDefault="0040701D" w:rsidP="00926D7A">
            <w:pPr>
              <w:rPr>
                <w:lang w:val="en-US"/>
              </w:rPr>
            </w:pPr>
          </w:p>
        </w:tc>
        <w:tc>
          <w:tcPr>
            <w:tcW w:w="1170" w:type="dxa"/>
          </w:tcPr>
          <w:p w14:paraId="311439B8" w14:textId="77777777" w:rsidR="0040701D" w:rsidRPr="00167595" w:rsidRDefault="0040701D" w:rsidP="00926D7A">
            <w:pPr>
              <w:rPr>
                <w:lang w:val="en-US"/>
              </w:rPr>
            </w:pPr>
          </w:p>
        </w:tc>
        <w:tc>
          <w:tcPr>
            <w:tcW w:w="990" w:type="dxa"/>
          </w:tcPr>
          <w:p w14:paraId="6FF71E3C" w14:textId="77777777" w:rsidR="0040701D" w:rsidRPr="00167595" w:rsidRDefault="0040701D" w:rsidP="00926D7A">
            <w:pPr>
              <w:jc w:val="center"/>
              <w:rPr>
                <w:lang w:val="en-US"/>
              </w:rPr>
            </w:pPr>
          </w:p>
        </w:tc>
        <w:tc>
          <w:tcPr>
            <w:tcW w:w="1080" w:type="dxa"/>
          </w:tcPr>
          <w:p w14:paraId="764FCE31" w14:textId="77777777" w:rsidR="0040701D" w:rsidRPr="00167595" w:rsidRDefault="0040701D" w:rsidP="00926D7A">
            <w:pPr>
              <w:jc w:val="center"/>
              <w:rPr>
                <w:lang w:val="en-US"/>
              </w:rPr>
            </w:pPr>
          </w:p>
        </w:tc>
      </w:tr>
      <w:tr w:rsidR="0040701D" w:rsidRPr="00167595" w14:paraId="1B2BCBB0" w14:textId="77777777" w:rsidTr="00926D7A">
        <w:tc>
          <w:tcPr>
            <w:tcW w:w="1080" w:type="dxa"/>
          </w:tcPr>
          <w:p w14:paraId="77D832C3" w14:textId="77777777" w:rsidR="0040701D" w:rsidRPr="00167595" w:rsidRDefault="0040701D" w:rsidP="00926D7A">
            <w:pPr>
              <w:rPr>
                <w:lang w:val="en-US"/>
              </w:rPr>
            </w:pPr>
          </w:p>
        </w:tc>
        <w:tc>
          <w:tcPr>
            <w:tcW w:w="3835" w:type="dxa"/>
          </w:tcPr>
          <w:p w14:paraId="3C20648B" w14:textId="77777777" w:rsidR="0040701D" w:rsidRPr="00167595" w:rsidRDefault="0040701D" w:rsidP="00926D7A">
            <w:pPr>
              <w:rPr>
                <w:lang w:val="en-US"/>
              </w:rPr>
            </w:pPr>
          </w:p>
        </w:tc>
        <w:tc>
          <w:tcPr>
            <w:tcW w:w="1080" w:type="dxa"/>
          </w:tcPr>
          <w:p w14:paraId="41BDEC28" w14:textId="77777777" w:rsidR="0040701D" w:rsidRPr="00167595" w:rsidRDefault="0040701D" w:rsidP="00926D7A">
            <w:pPr>
              <w:rPr>
                <w:lang w:val="en-US"/>
              </w:rPr>
            </w:pPr>
          </w:p>
        </w:tc>
        <w:tc>
          <w:tcPr>
            <w:tcW w:w="1170" w:type="dxa"/>
          </w:tcPr>
          <w:p w14:paraId="2E199532" w14:textId="77777777" w:rsidR="0040701D" w:rsidRPr="00167595" w:rsidRDefault="0040701D" w:rsidP="00926D7A">
            <w:pPr>
              <w:rPr>
                <w:lang w:val="en-US"/>
              </w:rPr>
            </w:pPr>
          </w:p>
        </w:tc>
        <w:tc>
          <w:tcPr>
            <w:tcW w:w="990" w:type="dxa"/>
          </w:tcPr>
          <w:p w14:paraId="267D70C3" w14:textId="77777777" w:rsidR="0040701D" w:rsidRPr="00167595" w:rsidRDefault="0040701D" w:rsidP="00926D7A">
            <w:pPr>
              <w:jc w:val="center"/>
              <w:rPr>
                <w:lang w:val="en-US"/>
              </w:rPr>
            </w:pPr>
          </w:p>
        </w:tc>
        <w:tc>
          <w:tcPr>
            <w:tcW w:w="1080" w:type="dxa"/>
          </w:tcPr>
          <w:p w14:paraId="355BBB43" w14:textId="77777777" w:rsidR="0040701D" w:rsidRPr="00167595" w:rsidRDefault="0040701D" w:rsidP="00926D7A">
            <w:pPr>
              <w:jc w:val="center"/>
              <w:rPr>
                <w:lang w:val="en-US"/>
              </w:rPr>
            </w:pPr>
          </w:p>
        </w:tc>
      </w:tr>
      <w:tr w:rsidR="0040701D" w:rsidRPr="00167595" w14:paraId="2701F83A" w14:textId="77777777" w:rsidTr="00926D7A">
        <w:tc>
          <w:tcPr>
            <w:tcW w:w="8155" w:type="dxa"/>
            <w:gridSpan w:val="5"/>
          </w:tcPr>
          <w:p w14:paraId="7A31EA50" w14:textId="77777777" w:rsidR="0040701D" w:rsidRPr="00167595" w:rsidRDefault="0040701D" w:rsidP="00926D7A">
            <w:pPr>
              <w:spacing w:before="120"/>
              <w:ind w:left="1440" w:hanging="720"/>
              <w:jc w:val="right"/>
              <w:outlineLvl w:val="4"/>
              <w:rPr>
                <w:sz w:val="20"/>
                <w:lang w:val="en-US"/>
              </w:rPr>
            </w:pPr>
            <w:r w:rsidRPr="00167595">
              <w:rPr>
                <w:sz w:val="20"/>
                <w:lang w:val="en-US"/>
              </w:rPr>
              <w:t>Total for Schedule No. 4.3</w:t>
            </w:r>
          </w:p>
          <w:p w14:paraId="67F6F4EC" w14:textId="77777777" w:rsidR="0040701D" w:rsidRPr="00167595" w:rsidRDefault="0040701D" w:rsidP="00926D7A">
            <w:pPr>
              <w:jc w:val="right"/>
              <w:rPr>
                <w:rFonts w:eastAsia="Calibri"/>
                <w:szCs w:val="22"/>
                <w:lang w:val="en-US" w:eastAsia="en-US"/>
              </w:rPr>
            </w:pPr>
            <w:r w:rsidRPr="00167595">
              <w:rPr>
                <w:sz w:val="20"/>
                <w:lang w:val="en-US"/>
              </w:rPr>
              <w:t>(carried forward to Summary)</w:t>
            </w:r>
          </w:p>
        </w:tc>
        <w:tc>
          <w:tcPr>
            <w:tcW w:w="1080" w:type="dxa"/>
          </w:tcPr>
          <w:p w14:paraId="081EF74D" w14:textId="77777777" w:rsidR="0040701D" w:rsidRPr="00167595" w:rsidRDefault="0040701D" w:rsidP="00926D7A">
            <w:pPr>
              <w:jc w:val="center"/>
              <w:rPr>
                <w:lang w:val="en-US"/>
              </w:rPr>
            </w:pPr>
          </w:p>
        </w:tc>
      </w:tr>
    </w:tbl>
    <w:p w14:paraId="119C85D7" w14:textId="77777777" w:rsidR="0040701D" w:rsidRPr="00167595" w:rsidRDefault="0040701D" w:rsidP="0040701D">
      <w:pPr>
        <w:pStyle w:val="SectionVHeading2"/>
        <w:rPr>
          <w:bCs/>
          <w:lang w:val="en-US"/>
        </w:rPr>
      </w:pPr>
      <w:r w:rsidRPr="00167595">
        <w:rPr>
          <w:b w:val="0"/>
          <w:lang w:val="en-US"/>
        </w:rPr>
        <w:br w:type="page"/>
      </w:r>
      <w:r w:rsidRPr="00167595">
        <w:rPr>
          <w:bCs/>
          <w:lang w:val="en-US"/>
        </w:rPr>
        <w:t>Schedule 4.4.1: Breakdown for Daywork Rates: Labor</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810"/>
        <w:gridCol w:w="1260"/>
      </w:tblGrid>
      <w:tr w:rsidR="0040701D" w:rsidRPr="00167595" w14:paraId="23CD5B5B" w14:textId="77777777" w:rsidTr="00926D7A">
        <w:tc>
          <w:tcPr>
            <w:tcW w:w="1080" w:type="dxa"/>
          </w:tcPr>
          <w:p w14:paraId="3CC7487F" w14:textId="77777777" w:rsidR="0040701D" w:rsidRPr="00167595" w:rsidRDefault="0040701D" w:rsidP="00926D7A">
            <w:pPr>
              <w:spacing w:after="120"/>
              <w:jc w:val="center"/>
              <w:rPr>
                <w:b/>
                <w:lang w:val="en-US"/>
              </w:rPr>
            </w:pPr>
            <w:r w:rsidRPr="00167595">
              <w:rPr>
                <w:b/>
                <w:lang w:val="en-US"/>
              </w:rPr>
              <w:t>Item no.</w:t>
            </w:r>
          </w:p>
        </w:tc>
        <w:tc>
          <w:tcPr>
            <w:tcW w:w="3835" w:type="dxa"/>
          </w:tcPr>
          <w:p w14:paraId="4434FD3D" w14:textId="77777777" w:rsidR="0040701D" w:rsidRPr="00167595" w:rsidRDefault="0040701D" w:rsidP="00926D7A">
            <w:pPr>
              <w:spacing w:after="120"/>
              <w:jc w:val="center"/>
              <w:rPr>
                <w:rFonts w:eastAsia="Calibri"/>
                <w:b/>
                <w:szCs w:val="22"/>
                <w:lang w:val="en-US" w:eastAsia="en-US"/>
              </w:rPr>
            </w:pPr>
            <w:r w:rsidRPr="00167595">
              <w:rPr>
                <w:b/>
                <w:lang w:val="en-US"/>
              </w:rPr>
              <w:t>Description</w:t>
            </w:r>
          </w:p>
        </w:tc>
        <w:tc>
          <w:tcPr>
            <w:tcW w:w="1080" w:type="dxa"/>
          </w:tcPr>
          <w:p w14:paraId="3FE3E37A" w14:textId="77777777" w:rsidR="0040701D" w:rsidRPr="00167595" w:rsidRDefault="0040701D" w:rsidP="00926D7A">
            <w:pPr>
              <w:spacing w:after="120"/>
              <w:jc w:val="center"/>
              <w:rPr>
                <w:rFonts w:eastAsia="Calibri"/>
                <w:b/>
                <w:szCs w:val="22"/>
                <w:lang w:val="en-US" w:eastAsia="en-US"/>
              </w:rPr>
            </w:pPr>
            <w:r w:rsidRPr="00167595">
              <w:rPr>
                <w:b/>
                <w:lang w:val="en-US"/>
              </w:rPr>
              <w:t>Unit</w:t>
            </w:r>
          </w:p>
        </w:tc>
        <w:tc>
          <w:tcPr>
            <w:tcW w:w="1170" w:type="dxa"/>
          </w:tcPr>
          <w:p w14:paraId="249AA2C1" w14:textId="77777777" w:rsidR="0040701D" w:rsidRPr="00167595" w:rsidRDefault="0040701D" w:rsidP="00926D7A">
            <w:pPr>
              <w:spacing w:after="120"/>
              <w:jc w:val="center"/>
              <w:rPr>
                <w:rFonts w:eastAsia="Calibri"/>
                <w:b/>
                <w:szCs w:val="22"/>
                <w:lang w:val="en-US" w:eastAsia="en-US"/>
              </w:rPr>
            </w:pPr>
            <w:r w:rsidRPr="00167595">
              <w:rPr>
                <w:b/>
                <w:lang w:val="en-US"/>
              </w:rPr>
              <w:t>Nominal quantity</w:t>
            </w:r>
          </w:p>
        </w:tc>
        <w:tc>
          <w:tcPr>
            <w:tcW w:w="810" w:type="dxa"/>
          </w:tcPr>
          <w:p w14:paraId="5B627B03" w14:textId="77777777" w:rsidR="0040701D" w:rsidRPr="00167595" w:rsidRDefault="0040701D" w:rsidP="00926D7A">
            <w:pPr>
              <w:spacing w:after="120"/>
              <w:jc w:val="center"/>
              <w:rPr>
                <w:rFonts w:eastAsia="Calibri"/>
                <w:b/>
                <w:szCs w:val="22"/>
                <w:lang w:val="en-US" w:eastAsia="en-US"/>
              </w:rPr>
            </w:pPr>
            <w:r w:rsidRPr="00167595">
              <w:rPr>
                <w:b/>
                <w:lang w:val="en-US"/>
              </w:rPr>
              <w:t>Rate</w:t>
            </w:r>
          </w:p>
        </w:tc>
        <w:tc>
          <w:tcPr>
            <w:tcW w:w="1260" w:type="dxa"/>
          </w:tcPr>
          <w:p w14:paraId="6C160511" w14:textId="77777777" w:rsidR="0040701D" w:rsidRPr="00167595" w:rsidRDefault="0040701D" w:rsidP="00926D7A">
            <w:pPr>
              <w:spacing w:after="120"/>
              <w:jc w:val="center"/>
              <w:rPr>
                <w:rFonts w:eastAsia="Calibri"/>
                <w:b/>
                <w:szCs w:val="22"/>
                <w:lang w:val="en-US" w:eastAsia="en-US"/>
              </w:rPr>
            </w:pPr>
            <w:r w:rsidRPr="00167595">
              <w:rPr>
                <w:b/>
                <w:lang w:val="en-US"/>
              </w:rPr>
              <w:t>Extended amount</w:t>
            </w:r>
          </w:p>
        </w:tc>
      </w:tr>
      <w:tr w:rsidR="0040701D" w:rsidRPr="00167595" w14:paraId="7BBED8A3" w14:textId="77777777" w:rsidTr="00926D7A">
        <w:tc>
          <w:tcPr>
            <w:tcW w:w="1080" w:type="dxa"/>
          </w:tcPr>
          <w:p w14:paraId="18368768" w14:textId="77777777" w:rsidR="0040701D" w:rsidRPr="00167595" w:rsidRDefault="0040701D" w:rsidP="00926D7A">
            <w:pPr>
              <w:rPr>
                <w:lang w:val="en-US"/>
              </w:rPr>
            </w:pPr>
          </w:p>
        </w:tc>
        <w:tc>
          <w:tcPr>
            <w:tcW w:w="3835" w:type="dxa"/>
          </w:tcPr>
          <w:p w14:paraId="7EF54FFC" w14:textId="77777777" w:rsidR="0040701D" w:rsidRPr="00167595" w:rsidRDefault="0040701D" w:rsidP="00926D7A">
            <w:pPr>
              <w:rPr>
                <w:lang w:val="en-US"/>
              </w:rPr>
            </w:pPr>
          </w:p>
        </w:tc>
        <w:tc>
          <w:tcPr>
            <w:tcW w:w="1080" w:type="dxa"/>
          </w:tcPr>
          <w:p w14:paraId="240A6106" w14:textId="77777777" w:rsidR="0040701D" w:rsidRPr="00167595" w:rsidRDefault="0040701D" w:rsidP="00926D7A">
            <w:pPr>
              <w:rPr>
                <w:lang w:val="en-US"/>
              </w:rPr>
            </w:pPr>
          </w:p>
        </w:tc>
        <w:tc>
          <w:tcPr>
            <w:tcW w:w="1170" w:type="dxa"/>
          </w:tcPr>
          <w:p w14:paraId="3D38DB00" w14:textId="77777777" w:rsidR="0040701D" w:rsidRPr="00167595" w:rsidRDefault="0040701D" w:rsidP="00926D7A">
            <w:pPr>
              <w:tabs>
                <w:tab w:val="decimal" w:pos="654"/>
              </w:tabs>
              <w:rPr>
                <w:lang w:val="en-US"/>
              </w:rPr>
            </w:pPr>
          </w:p>
        </w:tc>
        <w:tc>
          <w:tcPr>
            <w:tcW w:w="810" w:type="dxa"/>
          </w:tcPr>
          <w:p w14:paraId="49367534" w14:textId="77777777" w:rsidR="0040701D" w:rsidRPr="00167595" w:rsidRDefault="0040701D" w:rsidP="00926D7A">
            <w:pPr>
              <w:jc w:val="center"/>
              <w:rPr>
                <w:lang w:val="en-US"/>
              </w:rPr>
            </w:pPr>
          </w:p>
        </w:tc>
        <w:tc>
          <w:tcPr>
            <w:tcW w:w="1260" w:type="dxa"/>
          </w:tcPr>
          <w:p w14:paraId="493B1C70" w14:textId="77777777" w:rsidR="0040701D" w:rsidRPr="00167595" w:rsidRDefault="0040701D" w:rsidP="00926D7A">
            <w:pPr>
              <w:jc w:val="center"/>
              <w:rPr>
                <w:lang w:val="en-US"/>
              </w:rPr>
            </w:pPr>
          </w:p>
        </w:tc>
      </w:tr>
      <w:tr w:rsidR="0040701D" w:rsidRPr="00167595" w14:paraId="227D3B02" w14:textId="77777777" w:rsidTr="00926D7A">
        <w:tc>
          <w:tcPr>
            <w:tcW w:w="1080" w:type="dxa"/>
          </w:tcPr>
          <w:p w14:paraId="6389F141" w14:textId="77777777" w:rsidR="0040701D" w:rsidRPr="00167595" w:rsidRDefault="0040701D" w:rsidP="00926D7A">
            <w:pPr>
              <w:rPr>
                <w:lang w:val="en-US"/>
              </w:rPr>
            </w:pPr>
          </w:p>
        </w:tc>
        <w:tc>
          <w:tcPr>
            <w:tcW w:w="3835" w:type="dxa"/>
          </w:tcPr>
          <w:p w14:paraId="3DF9372F" w14:textId="77777777" w:rsidR="0040701D" w:rsidRPr="00167595" w:rsidRDefault="0040701D" w:rsidP="00926D7A">
            <w:pPr>
              <w:rPr>
                <w:lang w:val="en-US"/>
              </w:rPr>
            </w:pPr>
          </w:p>
        </w:tc>
        <w:tc>
          <w:tcPr>
            <w:tcW w:w="1080" w:type="dxa"/>
          </w:tcPr>
          <w:p w14:paraId="1CC6E77C" w14:textId="77777777" w:rsidR="0040701D" w:rsidRPr="00167595" w:rsidRDefault="0040701D" w:rsidP="00926D7A">
            <w:pPr>
              <w:rPr>
                <w:lang w:val="en-US"/>
              </w:rPr>
            </w:pPr>
          </w:p>
        </w:tc>
        <w:tc>
          <w:tcPr>
            <w:tcW w:w="1170" w:type="dxa"/>
          </w:tcPr>
          <w:p w14:paraId="15AB389F" w14:textId="77777777" w:rsidR="0040701D" w:rsidRPr="00167595" w:rsidRDefault="0040701D" w:rsidP="00926D7A">
            <w:pPr>
              <w:tabs>
                <w:tab w:val="decimal" w:pos="654"/>
              </w:tabs>
              <w:rPr>
                <w:lang w:val="en-US"/>
              </w:rPr>
            </w:pPr>
          </w:p>
        </w:tc>
        <w:tc>
          <w:tcPr>
            <w:tcW w:w="810" w:type="dxa"/>
          </w:tcPr>
          <w:p w14:paraId="64A7E48E" w14:textId="77777777" w:rsidR="0040701D" w:rsidRPr="00167595" w:rsidRDefault="0040701D" w:rsidP="00926D7A">
            <w:pPr>
              <w:jc w:val="center"/>
              <w:rPr>
                <w:lang w:val="en-US"/>
              </w:rPr>
            </w:pPr>
          </w:p>
        </w:tc>
        <w:tc>
          <w:tcPr>
            <w:tcW w:w="1260" w:type="dxa"/>
          </w:tcPr>
          <w:p w14:paraId="17F80FA7" w14:textId="77777777" w:rsidR="0040701D" w:rsidRPr="00167595" w:rsidRDefault="0040701D" w:rsidP="00926D7A">
            <w:pPr>
              <w:jc w:val="center"/>
              <w:rPr>
                <w:lang w:val="en-US"/>
              </w:rPr>
            </w:pPr>
          </w:p>
        </w:tc>
      </w:tr>
      <w:tr w:rsidR="0040701D" w:rsidRPr="00167595" w14:paraId="1043936C" w14:textId="77777777" w:rsidTr="00926D7A">
        <w:tc>
          <w:tcPr>
            <w:tcW w:w="1080" w:type="dxa"/>
          </w:tcPr>
          <w:p w14:paraId="394D7E30" w14:textId="77777777" w:rsidR="0040701D" w:rsidRPr="00167595" w:rsidRDefault="0040701D" w:rsidP="00926D7A">
            <w:pPr>
              <w:rPr>
                <w:lang w:val="en-US"/>
              </w:rPr>
            </w:pPr>
          </w:p>
        </w:tc>
        <w:tc>
          <w:tcPr>
            <w:tcW w:w="3835" w:type="dxa"/>
          </w:tcPr>
          <w:p w14:paraId="6CEED5B2" w14:textId="77777777" w:rsidR="0040701D" w:rsidRPr="00167595" w:rsidRDefault="0040701D" w:rsidP="00926D7A">
            <w:pPr>
              <w:rPr>
                <w:lang w:val="en-US"/>
              </w:rPr>
            </w:pPr>
          </w:p>
        </w:tc>
        <w:tc>
          <w:tcPr>
            <w:tcW w:w="1080" w:type="dxa"/>
          </w:tcPr>
          <w:p w14:paraId="2188FAD6" w14:textId="77777777" w:rsidR="0040701D" w:rsidRPr="00167595" w:rsidRDefault="0040701D" w:rsidP="00926D7A">
            <w:pPr>
              <w:rPr>
                <w:lang w:val="en-US"/>
              </w:rPr>
            </w:pPr>
          </w:p>
        </w:tc>
        <w:tc>
          <w:tcPr>
            <w:tcW w:w="1170" w:type="dxa"/>
          </w:tcPr>
          <w:p w14:paraId="1F0BB03F" w14:textId="77777777" w:rsidR="0040701D" w:rsidRPr="00167595" w:rsidRDefault="0040701D" w:rsidP="00926D7A">
            <w:pPr>
              <w:tabs>
                <w:tab w:val="decimal" w:pos="654"/>
              </w:tabs>
              <w:rPr>
                <w:lang w:val="en-US"/>
              </w:rPr>
            </w:pPr>
          </w:p>
        </w:tc>
        <w:tc>
          <w:tcPr>
            <w:tcW w:w="810" w:type="dxa"/>
          </w:tcPr>
          <w:p w14:paraId="1E7525D3" w14:textId="77777777" w:rsidR="0040701D" w:rsidRPr="00167595" w:rsidRDefault="0040701D" w:rsidP="00926D7A">
            <w:pPr>
              <w:jc w:val="center"/>
              <w:rPr>
                <w:lang w:val="en-US"/>
              </w:rPr>
            </w:pPr>
          </w:p>
        </w:tc>
        <w:tc>
          <w:tcPr>
            <w:tcW w:w="1260" w:type="dxa"/>
          </w:tcPr>
          <w:p w14:paraId="0F38C754" w14:textId="77777777" w:rsidR="0040701D" w:rsidRPr="00167595" w:rsidRDefault="0040701D" w:rsidP="00926D7A">
            <w:pPr>
              <w:jc w:val="center"/>
              <w:rPr>
                <w:lang w:val="en-US"/>
              </w:rPr>
            </w:pPr>
          </w:p>
        </w:tc>
      </w:tr>
      <w:tr w:rsidR="0040701D" w:rsidRPr="00167595" w14:paraId="0F2F78BB" w14:textId="77777777" w:rsidTr="00926D7A">
        <w:tc>
          <w:tcPr>
            <w:tcW w:w="1080" w:type="dxa"/>
          </w:tcPr>
          <w:p w14:paraId="0B7B48AA" w14:textId="77777777" w:rsidR="0040701D" w:rsidRPr="00167595" w:rsidRDefault="0040701D" w:rsidP="00926D7A">
            <w:pPr>
              <w:rPr>
                <w:lang w:val="en-US"/>
              </w:rPr>
            </w:pPr>
          </w:p>
        </w:tc>
        <w:tc>
          <w:tcPr>
            <w:tcW w:w="3835" w:type="dxa"/>
          </w:tcPr>
          <w:p w14:paraId="139F5E9A" w14:textId="77777777" w:rsidR="0040701D" w:rsidRPr="00167595" w:rsidRDefault="0040701D" w:rsidP="00926D7A">
            <w:pPr>
              <w:rPr>
                <w:lang w:val="en-US"/>
              </w:rPr>
            </w:pPr>
          </w:p>
        </w:tc>
        <w:tc>
          <w:tcPr>
            <w:tcW w:w="1080" w:type="dxa"/>
          </w:tcPr>
          <w:p w14:paraId="63FD004D" w14:textId="77777777" w:rsidR="0040701D" w:rsidRPr="00167595" w:rsidRDefault="0040701D" w:rsidP="00926D7A">
            <w:pPr>
              <w:rPr>
                <w:lang w:val="en-US"/>
              </w:rPr>
            </w:pPr>
          </w:p>
        </w:tc>
        <w:tc>
          <w:tcPr>
            <w:tcW w:w="1170" w:type="dxa"/>
          </w:tcPr>
          <w:p w14:paraId="7C017950" w14:textId="77777777" w:rsidR="0040701D" w:rsidRPr="00167595" w:rsidRDefault="0040701D" w:rsidP="00926D7A">
            <w:pPr>
              <w:tabs>
                <w:tab w:val="decimal" w:pos="654"/>
              </w:tabs>
              <w:rPr>
                <w:lang w:val="en-US"/>
              </w:rPr>
            </w:pPr>
          </w:p>
        </w:tc>
        <w:tc>
          <w:tcPr>
            <w:tcW w:w="810" w:type="dxa"/>
          </w:tcPr>
          <w:p w14:paraId="5F97EF1E" w14:textId="77777777" w:rsidR="0040701D" w:rsidRPr="00167595" w:rsidRDefault="0040701D" w:rsidP="00926D7A">
            <w:pPr>
              <w:jc w:val="center"/>
              <w:rPr>
                <w:lang w:val="en-US"/>
              </w:rPr>
            </w:pPr>
          </w:p>
        </w:tc>
        <w:tc>
          <w:tcPr>
            <w:tcW w:w="1260" w:type="dxa"/>
          </w:tcPr>
          <w:p w14:paraId="62BD31E1" w14:textId="77777777" w:rsidR="0040701D" w:rsidRPr="00167595" w:rsidRDefault="0040701D" w:rsidP="00926D7A">
            <w:pPr>
              <w:jc w:val="center"/>
              <w:rPr>
                <w:lang w:val="en-US"/>
              </w:rPr>
            </w:pPr>
          </w:p>
        </w:tc>
      </w:tr>
      <w:tr w:rsidR="0040701D" w:rsidRPr="00167595" w14:paraId="096159B7" w14:textId="77777777" w:rsidTr="00926D7A">
        <w:tc>
          <w:tcPr>
            <w:tcW w:w="1080" w:type="dxa"/>
          </w:tcPr>
          <w:p w14:paraId="2B37584E" w14:textId="77777777" w:rsidR="0040701D" w:rsidRPr="00167595" w:rsidRDefault="0040701D" w:rsidP="00926D7A">
            <w:pPr>
              <w:rPr>
                <w:lang w:val="en-US"/>
              </w:rPr>
            </w:pPr>
          </w:p>
        </w:tc>
        <w:tc>
          <w:tcPr>
            <w:tcW w:w="3835" w:type="dxa"/>
          </w:tcPr>
          <w:p w14:paraId="05436EEC" w14:textId="77777777" w:rsidR="0040701D" w:rsidRPr="00167595" w:rsidRDefault="0040701D" w:rsidP="00926D7A">
            <w:pPr>
              <w:rPr>
                <w:lang w:val="en-US"/>
              </w:rPr>
            </w:pPr>
          </w:p>
        </w:tc>
        <w:tc>
          <w:tcPr>
            <w:tcW w:w="1080" w:type="dxa"/>
          </w:tcPr>
          <w:p w14:paraId="07030B43" w14:textId="77777777" w:rsidR="0040701D" w:rsidRPr="00167595" w:rsidRDefault="0040701D" w:rsidP="00926D7A">
            <w:pPr>
              <w:rPr>
                <w:lang w:val="en-US"/>
              </w:rPr>
            </w:pPr>
          </w:p>
        </w:tc>
        <w:tc>
          <w:tcPr>
            <w:tcW w:w="1170" w:type="dxa"/>
          </w:tcPr>
          <w:p w14:paraId="1AD3AD4F" w14:textId="77777777" w:rsidR="0040701D" w:rsidRPr="00167595" w:rsidRDefault="0040701D" w:rsidP="00926D7A">
            <w:pPr>
              <w:tabs>
                <w:tab w:val="decimal" w:pos="654"/>
              </w:tabs>
              <w:rPr>
                <w:lang w:val="en-US"/>
              </w:rPr>
            </w:pPr>
          </w:p>
        </w:tc>
        <w:tc>
          <w:tcPr>
            <w:tcW w:w="810" w:type="dxa"/>
          </w:tcPr>
          <w:p w14:paraId="45AC6A5E" w14:textId="77777777" w:rsidR="0040701D" w:rsidRPr="00167595" w:rsidRDefault="0040701D" w:rsidP="00926D7A">
            <w:pPr>
              <w:jc w:val="center"/>
              <w:rPr>
                <w:lang w:val="en-US"/>
              </w:rPr>
            </w:pPr>
          </w:p>
        </w:tc>
        <w:tc>
          <w:tcPr>
            <w:tcW w:w="1260" w:type="dxa"/>
          </w:tcPr>
          <w:p w14:paraId="02797A9C" w14:textId="77777777" w:rsidR="0040701D" w:rsidRPr="00167595" w:rsidRDefault="0040701D" w:rsidP="00926D7A">
            <w:pPr>
              <w:jc w:val="center"/>
              <w:rPr>
                <w:lang w:val="en-US"/>
              </w:rPr>
            </w:pPr>
          </w:p>
        </w:tc>
      </w:tr>
      <w:tr w:rsidR="0040701D" w:rsidRPr="00167595" w14:paraId="1B30CCF6" w14:textId="77777777" w:rsidTr="00926D7A">
        <w:tc>
          <w:tcPr>
            <w:tcW w:w="1080" w:type="dxa"/>
          </w:tcPr>
          <w:p w14:paraId="76BB66F2" w14:textId="77777777" w:rsidR="0040701D" w:rsidRPr="00167595" w:rsidRDefault="0040701D" w:rsidP="00926D7A">
            <w:pPr>
              <w:rPr>
                <w:lang w:val="en-US"/>
              </w:rPr>
            </w:pPr>
          </w:p>
        </w:tc>
        <w:tc>
          <w:tcPr>
            <w:tcW w:w="3835" w:type="dxa"/>
          </w:tcPr>
          <w:p w14:paraId="0E693BDB" w14:textId="77777777" w:rsidR="0040701D" w:rsidRPr="00167595" w:rsidRDefault="0040701D" w:rsidP="00926D7A">
            <w:pPr>
              <w:rPr>
                <w:lang w:val="en-US"/>
              </w:rPr>
            </w:pPr>
          </w:p>
        </w:tc>
        <w:tc>
          <w:tcPr>
            <w:tcW w:w="1080" w:type="dxa"/>
          </w:tcPr>
          <w:p w14:paraId="762A051D" w14:textId="77777777" w:rsidR="0040701D" w:rsidRPr="00167595" w:rsidRDefault="0040701D" w:rsidP="00926D7A">
            <w:pPr>
              <w:rPr>
                <w:lang w:val="en-US"/>
              </w:rPr>
            </w:pPr>
          </w:p>
        </w:tc>
        <w:tc>
          <w:tcPr>
            <w:tcW w:w="1170" w:type="dxa"/>
          </w:tcPr>
          <w:p w14:paraId="45133175" w14:textId="77777777" w:rsidR="0040701D" w:rsidRPr="00167595" w:rsidRDefault="0040701D" w:rsidP="00926D7A">
            <w:pPr>
              <w:tabs>
                <w:tab w:val="decimal" w:pos="654"/>
              </w:tabs>
              <w:rPr>
                <w:lang w:val="en-US"/>
              </w:rPr>
            </w:pPr>
          </w:p>
        </w:tc>
        <w:tc>
          <w:tcPr>
            <w:tcW w:w="810" w:type="dxa"/>
          </w:tcPr>
          <w:p w14:paraId="0C5D1C2A" w14:textId="77777777" w:rsidR="0040701D" w:rsidRPr="00167595" w:rsidRDefault="0040701D" w:rsidP="00926D7A">
            <w:pPr>
              <w:jc w:val="center"/>
              <w:rPr>
                <w:lang w:val="en-US"/>
              </w:rPr>
            </w:pPr>
          </w:p>
        </w:tc>
        <w:tc>
          <w:tcPr>
            <w:tcW w:w="1260" w:type="dxa"/>
          </w:tcPr>
          <w:p w14:paraId="6B0E35BF" w14:textId="77777777" w:rsidR="0040701D" w:rsidRPr="00167595" w:rsidRDefault="0040701D" w:rsidP="00926D7A">
            <w:pPr>
              <w:jc w:val="center"/>
              <w:rPr>
                <w:lang w:val="en-US"/>
              </w:rPr>
            </w:pPr>
          </w:p>
        </w:tc>
      </w:tr>
      <w:tr w:rsidR="0040701D" w:rsidRPr="00167595" w14:paraId="5117494C" w14:textId="77777777" w:rsidTr="00926D7A">
        <w:tc>
          <w:tcPr>
            <w:tcW w:w="1080" w:type="dxa"/>
          </w:tcPr>
          <w:p w14:paraId="3A33B47C" w14:textId="77777777" w:rsidR="0040701D" w:rsidRPr="00167595" w:rsidRDefault="0040701D" w:rsidP="00926D7A">
            <w:pPr>
              <w:rPr>
                <w:lang w:val="en-US"/>
              </w:rPr>
            </w:pPr>
          </w:p>
        </w:tc>
        <w:tc>
          <w:tcPr>
            <w:tcW w:w="3835" w:type="dxa"/>
          </w:tcPr>
          <w:p w14:paraId="6C9FDEF2" w14:textId="77777777" w:rsidR="0040701D" w:rsidRPr="00167595" w:rsidRDefault="0040701D" w:rsidP="00926D7A">
            <w:pPr>
              <w:rPr>
                <w:lang w:val="en-US"/>
              </w:rPr>
            </w:pPr>
          </w:p>
        </w:tc>
        <w:tc>
          <w:tcPr>
            <w:tcW w:w="1080" w:type="dxa"/>
          </w:tcPr>
          <w:p w14:paraId="4C38EB51" w14:textId="77777777" w:rsidR="0040701D" w:rsidRPr="00167595" w:rsidRDefault="0040701D" w:rsidP="00926D7A">
            <w:pPr>
              <w:rPr>
                <w:lang w:val="en-US"/>
              </w:rPr>
            </w:pPr>
          </w:p>
        </w:tc>
        <w:tc>
          <w:tcPr>
            <w:tcW w:w="1170" w:type="dxa"/>
          </w:tcPr>
          <w:p w14:paraId="3EA85094" w14:textId="77777777" w:rsidR="0040701D" w:rsidRPr="00167595" w:rsidRDefault="0040701D" w:rsidP="00926D7A">
            <w:pPr>
              <w:tabs>
                <w:tab w:val="decimal" w:pos="654"/>
              </w:tabs>
              <w:rPr>
                <w:lang w:val="en-US"/>
              </w:rPr>
            </w:pPr>
          </w:p>
        </w:tc>
        <w:tc>
          <w:tcPr>
            <w:tcW w:w="810" w:type="dxa"/>
          </w:tcPr>
          <w:p w14:paraId="5A28028C" w14:textId="77777777" w:rsidR="0040701D" w:rsidRPr="00167595" w:rsidRDefault="0040701D" w:rsidP="00926D7A">
            <w:pPr>
              <w:jc w:val="center"/>
              <w:rPr>
                <w:lang w:val="en-US"/>
              </w:rPr>
            </w:pPr>
          </w:p>
        </w:tc>
        <w:tc>
          <w:tcPr>
            <w:tcW w:w="1260" w:type="dxa"/>
          </w:tcPr>
          <w:p w14:paraId="4BF6AB52" w14:textId="77777777" w:rsidR="0040701D" w:rsidRPr="00167595" w:rsidRDefault="0040701D" w:rsidP="00926D7A">
            <w:pPr>
              <w:jc w:val="center"/>
              <w:rPr>
                <w:lang w:val="en-US"/>
              </w:rPr>
            </w:pPr>
          </w:p>
        </w:tc>
      </w:tr>
      <w:tr w:rsidR="0040701D" w:rsidRPr="00167595" w14:paraId="605B71C4" w14:textId="77777777" w:rsidTr="00926D7A">
        <w:tc>
          <w:tcPr>
            <w:tcW w:w="1080" w:type="dxa"/>
          </w:tcPr>
          <w:p w14:paraId="0563C0A7" w14:textId="77777777" w:rsidR="0040701D" w:rsidRPr="00167595" w:rsidRDefault="0040701D" w:rsidP="00926D7A">
            <w:pPr>
              <w:rPr>
                <w:lang w:val="en-US"/>
              </w:rPr>
            </w:pPr>
          </w:p>
        </w:tc>
        <w:tc>
          <w:tcPr>
            <w:tcW w:w="3835" w:type="dxa"/>
          </w:tcPr>
          <w:p w14:paraId="5EE28A8D" w14:textId="77777777" w:rsidR="0040701D" w:rsidRPr="00167595" w:rsidRDefault="0040701D" w:rsidP="00926D7A">
            <w:pPr>
              <w:rPr>
                <w:lang w:val="en-US"/>
              </w:rPr>
            </w:pPr>
          </w:p>
        </w:tc>
        <w:tc>
          <w:tcPr>
            <w:tcW w:w="1080" w:type="dxa"/>
          </w:tcPr>
          <w:p w14:paraId="33EA32CB" w14:textId="77777777" w:rsidR="0040701D" w:rsidRPr="00167595" w:rsidRDefault="0040701D" w:rsidP="00926D7A">
            <w:pPr>
              <w:rPr>
                <w:lang w:val="en-US"/>
              </w:rPr>
            </w:pPr>
          </w:p>
        </w:tc>
        <w:tc>
          <w:tcPr>
            <w:tcW w:w="1170" w:type="dxa"/>
          </w:tcPr>
          <w:p w14:paraId="3AAB5AFB" w14:textId="77777777" w:rsidR="0040701D" w:rsidRPr="00167595" w:rsidRDefault="0040701D" w:rsidP="00926D7A">
            <w:pPr>
              <w:tabs>
                <w:tab w:val="decimal" w:pos="654"/>
              </w:tabs>
              <w:rPr>
                <w:lang w:val="en-US"/>
              </w:rPr>
            </w:pPr>
          </w:p>
        </w:tc>
        <w:tc>
          <w:tcPr>
            <w:tcW w:w="810" w:type="dxa"/>
          </w:tcPr>
          <w:p w14:paraId="5ACE22BA" w14:textId="77777777" w:rsidR="0040701D" w:rsidRPr="00167595" w:rsidRDefault="0040701D" w:rsidP="00926D7A">
            <w:pPr>
              <w:jc w:val="center"/>
              <w:rPr>
                <w:lang w:val="en-US"/>
              </w:rPr>
            </w:pPr>
          </w:p>
        </w:tc>
        <w:tc>
          <w:tcPr>
            <w:tcW w:w="1260" w:type="dxa"/>
          </w:tcPr>
          <w:p w14:paraId="311727B7" w14:textId="77777777" w:rsidR="0040701D" w:rsidRPr="00167595" w:rsidRDefault="0040701D" w:rsidP="00926D7A">
            <w:pPr>
              <w:jc w:val="center"/>
              <w:rPr>
                <w:lang w:val="en-US"/>
              </w:rPr>
            </w:pPr>
          </w:p>
        </w:tc>
      </w:tr>
      <w:tr w:rsidR="0040701D" w:rsidRPr="00167595" w14:paraId="750D3E8F" w14:textId="77777777" w:rsidTr="00926D7A">
        <w:tc>
          <w:tcPr>
            <w:tcW w:w="1080" w:type="dxa"/>
          </w:tcPr>
          <w:p w14:paraId="2F2867B0" w14:textId="77777777" w:rsidR="0040701D" w:rsidRPr="00167595" w:rsidRDefault="0040701D" w:rsidP="00926D7A">
            <w:pPr>
              <w:rPr>
                <w:lang w:val="en-US"/>
              </w:rPr>
            </w:pPr>
          </w:p>
        </w:tc>
        <w:tc>
          <w:tcPr>
            <w:tcW w:w="3835" w:type="dxa"/>
          </w:tcPr>
          <w:p w14:paraId="3C1E8B9A" w14:textId="77777777" w:rsidR="0040701D" w:rsidRPr="00167595" w:rsidRDefault="0040701D" w:rsidP="00926D7A">
            <w:pPr>
              <w:rPr>
                <w:lang w:val="en-US"/>
              </w:rPr>
            </w:pPr>
          </w:p>
        </w:tc>
        <w:tc>
          <w:tcPr>
            <w:tcW w:w="1080" w:type="dxa"/>
          </w:tcPr>
          <w:p w14:paraId="7ADE636A" w14:textId="77777777" w:rsidR="0040701D" w:rsidRPr="00167595" w:rsidRDefault="0040701D" w:rsidP="00926D7A">
            <w:pPr>
              <w:rPr>
                <w:lang w:val="en-US"/>
              </w:rPr>
            </w:pPr>
          </w:p>
        </w:tc>
        <w:tc>
          <w:tcPr>
            <w:tcW w:w="1170" w:type="dxa"/>
          </w:tcPr>
          <w:p w14:paraId="4098DCDB" w14:textId="77777777" w:rsidR="0040701D" w:rsidRPr="00167595" w:rsidRDefault="0040701D" w:rsidP="00926D7A">
            <w:pPr>
              <w:tabs>
                <w:tab w:val="decimal" w:pos="654"/>
              </w:tabs>
              <w:rPr>
                <w:lang w:val="en-US"/>
              </w:rPr>
            </w:pPr>
          </w:p>
        </w:tc>
        <w:tc>
          <w:tcPr>
            <w:tcW w:w="810" w:type="dxa"/>
          </w:tcPr>
          <w:p w14:paraId="435DA76F" w14:textId="77777777" w:rsidR="0040701D" w:rsidRPr="00167595" w:rsidRDefault="0040701D" w:rsidP="00926D7A">
            <w:pPr>
              <w:jc w:val="center"/>
              <w:rPr>
                <w:lang w:val="en-US"/>
              </w:rPr>
            </w:pPr>
          </w:p>
        </w:tc>
        <w:tc>
          <w:tcPr>
            <w:tcW w:w="1260" w:type="dxa"/>
          </w:tcPr>
          <w:p w14:paraId="7AED1A0C" w14:textId="77777777" w:rsidR="0040701D" w:rsidRPr="00167595" w:rsidRDefault="0040701D" w:rsidP="00926D7A">
            <w:pPr>
              <w:jc w:val="center"/>
              <w:rPr>
                <w:lang w:val="en-US"/>
              </w:rPr>
            </w:pPr>
          </w:p>
        </w:tc>
      </w:tr>
      <w:tr w:rsidR="0040701D" w:rsidRPr="00167595" w14:paraId="6440BEB6" w14:textId="77777777" w:rsidTr="00926D7A">
        <w:tc>
          <w:tcPr>
            <w:tcW w:w="1080" w:type="dxa"/>
          </w:tcPr>
          <w:p w14:paraId="1825EC10" w14:textId="77777777" w:rsidR="0040701D" w:rsidRPr="00167595" w:rsidRDefault="0040701D" w:rsidP="00926D7A">
            <w:pPr>
              <w:rPr>
                <w:lang w:val="en-US"/>
              </w:rPr>
            </w:pPr>
          </w:p>
        </w:tc>
        <w:tc>
          <w:tcPr>
            <w:tcW w:w="3835" w:type="dxa"/>
          </w:tcPr>
          <w:p w14:paraId="01DDDBE3" w14:textId="77777777" w:rsidR="0040701D" w:rsidRPr="00167595" w:rsidRDefault="0040701D" w:rsidP="00926D7A">
            <w:pPr>
              <w:rPr>
                <w:lang w:val="en-US"/>
              </w:rPr>
            </w:pPr>
          </w:p>
        </w:tc>
        <w:tc>
          <w:tcPr>
            <w:tcW w:w="1080" w:type="dxa"/>
          </w:tcPr>
          <w:p w14:paraId="37493E2D" w14:textId="77777777" w:rsidR="0040701D" w:rsidRPr="00167595" w:rsidRDefault="0040701D" w:rsidP="00926D7A">
            <w:pPr>
              <w:rPr>
                <w:lang w:val="en-US"/>
              </w:rPr>
            </w:pPr>
          </w:p>
        </w:tc>
        <w:tc>
          <w:tcPr>
            <w:tcW w:w="1170" w:type="dxa"/>
          </w:tcPr>
          <w:p w14:paraId="0FE30C5C" w14:textId="77777777" w:rsidR="0040701D" w:rsidRPr="00167595" w:rsidRDefault="0040701D" w:rsidP="00926D7A">
            <w:pPr>
              <w:tabs>
                <w:tab w:val="decimal" w:pos="654"/>
              </w:tabs>
              <w:rPr>
                <w:lang w:val="en-US"/>
              </w:rPr>
            </w:pPr>
          </w:p>
        </w:tc>
        <w:tc>
          <w:tcPr>
            <w:tcW w:w="810" w:type="dxa"/>
          </w:tcPr>
          <w:p w14:paraId="145DDEE5" w14:textId="77777777" w:rsidR="0040701D" w:rsidRPr="00167595" w:rsidRDefault="0040701D" w:rsidP="00926D7A">
            <w:pPr>
              <w:jc w:val="center"/>
              <w:rPr>
                <w:lang w:val="en-US"/>
              </w:rPr>
            </w:pPr>
          </w:p>
        </w:tc>
        <w:tc>
          <w:tcPr>
            <w:tcW w:w="1260" w:type="dxa"/>
          </w:tcPr>
          <w:p w14:paraId="703CB6E1" w14:textId="77777777" w:rsidR="0040701D" w:rsidRPr="00167595" w:rsidRDefault="0040701D" w:rsidP="00926D7A">
            <w:pPr>
              <w:jc w:val="center"/>
              <w:rPr>
                <w:lang w:val="en-US"/>
              </w:rPr>
            </w:pPr>
          </w:p>
        </w:tc>
      </w:tr>
      <w:tr w:rsidR="0040701D" w:rsidRPr="00167595" w14:paraId="3CE0732B" w14:textId="77777777" w:rsidTr="00926D7A">
        <w:tc>
          <w:tcPr>
            <w:tcW w:w="1080" w:type="dxa"/>
          </w:tcPr>
          <w:p w14:paraId="22E13864" w14:textId="77777777" w:rsidR="0040701D" w:rsidRPr="00167595" w:rsidRDefault="0040701D" w:rsidP="00926D7A">
            <w:pPr>
              <w:rPr>
                <w:lang w:val="en-US"/>
              </w:rPr>
            </w:pPr>
          </w:p>
        </w:tc>
        <w:tc>
          <w:tcPr>
            <w:tcW w:w="3835" w:type="dxa"/>
          </w:tcPr>
          <w:p w14:paraId="353D19DD" w14:textId="77777777" w:rsidR="0040701D" w:rsidRPr="00167595" w:rsidRDefault="0040701D" w:rsidP="00926D7A">
            <w:pPr>
              <w:rPr>
                <w:lang w:val="en-US"/>
              </w:rPr>
            </w:pPr>
          </w:p>
        </w:tc>
        <w:tc>
          <w:tcPr>
            <w:tcW w:w="1080" w:type="dxa"/>
          </w:tcPr>
          <w:p w14:paraId="0415FC58" w14:textId="77777777" w:rsidR="0040701D" w:rsidRPr="00167595" w:rsidRDefault="0040701D" w:rsidP="00926D7A">
            <w:pPr>
              <w:rPr>
                <w:lang w:val="en-US"/>
              </w:rPr>
            </w:pPr>
          </w:p>
        </w:tc>
        <w:tc>
          <w:tcPr>
            <w:tcW w:w="1170" w:type="dxa"/>
          </w:tcPr>
          <w:p w14:paraId="5A7E7344" w14:textId="77777777" w:rsidR="0040701D" w:rsidRPr="00167595" w:rsidRDefault="0040701D" w:rsidP="00926D7A">
            <w:pPr>
              <w:tabs>
                <w:tab w:val="decimal" w:pos="654"/>
              </w:tabs>
              <w:rPr>
                <w:lang w:val="en-US"/>
              </w:rPr>
            </w:pPr>
          </w:p>
        </w:tc>
        <w:tc>
          <w:tcPr>
            <w:tcW w:w="810" w:type="dxa"/>
          </w:tcPr>
          <w:p w14:paraId="4018D37E" w14:textId="77777777" w:rsidR="0040701D" w:rsidRPr="00167595" w:rsidRDefault="0040701D" w:rsidP="00926D7A">
            <w:pPr>
              <w:jc w:val="center"/>
              <w:rPr>
                <w:lang w:val="en-US"/>
              </w:rPr>
            </w:pPr>
          </w:p>
        </w:tc>
        <w:tc>
          <w:tcPr>
            <w:tcW w:w="1260" w:type="dxa"/>
          </w:tcPr>
          <w:p w14:paraId="13764FCF" w14:textId="77777777" w:rsidR="0040701D" w:rsidRPr="00167595" w:rsidRDefault="0040701D" w:rsidP="00926D7A">
            <w:pPr>
              <w:jc w:val="center"/>
              <w:rPr>
                <w:lang w:val="en-US"/>
              </w:rPr>
            </w:pPr>
          </w:p>
        </w:tc>
      </w:tr>
      <w:tr w:rsidR="0040701D" w:rsidRPr="00167595" w14:paraId="793E1A71" w14:textId="77777777" w:rsidTr="00926D7A">
        <w:tc>
          <w:tcPr>
            <w:tcW w:w="1080" w:type="dxa"/>
          </w:tcPr>
          <w:p w14:paraId="09AF1097" w14:textId="77777777" w:rsidR="0040701D" w:rsidRPr="00167595" w:rsidRDefault="0040701D" w:rsidP="00926D7A">
            <w:pPr>
              <w:rPr>
                <w:lang w:val="en-US"/>
              </w:rPr>
            </w:pPr>
          </w:p>
        </w:tc>
        <w:tc>
          <w:tcPr>
            <w:tcW w:w="3835" w:type="dxa"/>
          </w:tcPr>
          <w:p w14:paraId="1C1C2DC6" w14:textId="77777777" w:rsidR="0040701D" w:rsidRPr="00167595" w:rsidRDefault="0040701D" w:rsidP="00926D7A">
            <w:pPr>
              <w:rPr>
                <w:lang w:val="en-US"/>
              </w:rPr>
            </w:pPr>
          </w:p>
        </w:tc>
        <w:tc>
          <w:tcPr>
            <w:tcW w:w="1080" w:type="dxa"/>
          </w:tcPr>
          <w:p w14:paraId="0014D243" w14:textId="77777777" w:rsidR="0040701D" w:rsidRPr="00167595" w:rsidRDefault="0040701D" w:rsidP="00926D7A">
            <w:pPr>
              <w:rPr>
                <w:lang w:val="en-US"/>
              </w:rPr>
            </w:pPr>
          </w:p>
        </w:tc>
        <w:tc>
          <w:tcPr>
            <w:tcW w:w="1170" w:type="dxa"/>
          </w:tcPr>
          <w:p w14:paraId="39D2F2D6" w14:textId="77777777" w:rsidR="0040701D" w:rsidRPr="00167595" w:rsidRDefault="0040701D" w:rsidP="00926D7A">
            <w:pPr>
              <w:rPr>
                <w:lang w:val="en-US"/>
              </w:rPr>
            </w:pPr>
          </w:p>
        </w:tc>
        <w:tc>
          <w:tcPr>
            <w:tcW w:w="810" w:type="dxa"/>
          </w:tcPr>
          <w:p w14:paraId="6CBAD2CF" w14:textId="77777777" w:rsidR="0040701D" w:rsidRPr="00167595" w:rsidRDefault="0040701D" w:rsidP="00926D7A">
            <w:pPr>
              <w:jc w:val="center"/>
              <w:rPr>
                <w:lang w:val="en-US"/>
              </w:rPr>
            </w:pPr>
          </w:p>
        </w:tc>
        <w:tc>
          <w:tcPr>
            <w:tcW w:w="1260" w:type="dxa"/>
          </w:tcPr>
          <w:p w14:paraId="56363939" w14:textId="77777777" w:rsidR="0040701D" w:rsidRPr="00167595" w:rsidRDefault="0040701D" w:rsidP="00926D7A">
            <w:pPr>
              <w:jc w:val="center"/>
              <w:rPr>
                <w:lang w:val="en-US"/>
              </w:rPr>
            </w:pPr>
          </w:p>
        </w:tc>
      </w:tr>
      <w:tr w:rsidR="0040701D" w:rsidRPr="00167595" w14:paraId="2BB984AC" w14:textId="77777777" w:rsidTr="00926D7A">
        <w:tc>
          <w:tcPr>
            <w:tcW w:w="1080" w:type="dxa"/>
          </w:tcPr>
          <w:p w14:paraId="5E895FFA" w14:textId="77777777" w:rsidR="0040701D" w:rsidRPr="00167595" w:rsidRDefault="0040701D" w:rsidP="00926D7A">
            <w:pPr>
              <w:rPr>
                <w:lang w:val="en-US"/>
              </w:rPr>
            </w:pPr>
          </w:p>
        </w:tc>
        <w:tc>
          <w:tcPr>
            <w:tcW w:w="3835" w:type="dxa"/>
          </w:tcPr>
          <w:p w14:paraId="5733EEA2" w14:textId="77777777" w:rsidR="0040701D" w:rsidRPr="00167595" w:rsidRDefault="0040701D" w:rsidP="00926D7A">
            <w:pPr>
              <w:rPr>
                <w:lang w:val="en-US"/>
              </w:rPr>
            </w:pPr>
          </w:p>
        </w:tc>
        <w:tc>
          <w:tcPr>
            <w:tcW w:w="1080" w:type="dxa"/>
          </w:tcPr>
          <w:p w14:paraId="7E569D81" w14:textId="77777777" w:rsidR="0040701D" w:rsidRPr="00167595" w:rsidRDefault="0040701D" w:rsidP="00926D7A">
            <w:pPr>
              <w:rPr>
                <w:lang w:val="en-US"/>
              </w:rPr>
            </w:pPr>
          </w:p>
        </w:tc>
        <w:tc>
          <w:tcPr>
            <w:tcW w:w="1170" w:type="dxa"/>
          </w:tcPr>
          <w:p w14:paraId="5BE56A34" w14:textId="77777777" w:rsidR="0040701D" w:rsidRPr="00167595" w:rsidRDefault="0040701D" w:rsidP="00926D7A">
            <w:pPr>
              <w:rPr>
                <w:lang w:val="en-US"/>
              </w:rPr>
            </w:pPr>
          </w:p>
        </w:tc>
        <w:tc>
          <w:tcPr>
            <w:tcW w:w="810" w:type="dxa"/>
          </w:tcPr>
          <w:p w14:paraId="0B282EFA" w14:textId="77777777" w:rsidR="0040701D" w:rsidRPr="00167595" w:rsidRDefault="0040701D" w:rsidP="00926D7A">
            <w:pPr>
              <w:jc w:val="center"/>
              <w:rPr>
                <w:lang w:val="en-US"/>
              </w:rPr>
            </w:pPr>
          </w:p>
        </w:tc>
        <w:tc>
          <w:tcPr>
            <w:tcW w:w="1260" w:type="dxa"/>
          </w:tcPr>
          <w:p w14:paraId="1F9ED762" w14:textId="77777777" w:rsidR="0040701D" w:rsidRPr="00167595" w:rsidRDefault="0040701D" w:rsidP="00926D7A">
            <w:pPr>
              <w:jc w:val="center"/>
              <w:rPr>
                <w:lang w:val="en-US"/>
              </w:rPr>
            </w:pPr>
          </w:p>
        </w:tc>
      </w:tr>
      <w:tr w:rsidR="0040701D" w:rsidRPr="00167595" w14:paraId="39732248" w14:textId="77777777" w:rsidTr="00926D7A">
        <w:tc>
          <w:tcPr>
            <w:tcW w:w="1080" w:type="dxa"/>
          </w:tcPr>
          <w:p w14:paraId="07238B90" w14:textId="77777777" w:rsidR="0040701D" w:rsidRPr="00167595" w:rsidRDefault="0040701D" w:rsidP="00926D7A">
            <w:pPr>
              <w:rPr>
                <w:lang w:val="en-US"/>
              </w:rPr>
            </w:pPr>
          </w:p>
        </w:tc>
        <w:tc>
          <w:tcPr>
            <w:tcW w:w="3835" w:type="dxa"/>
          </w:tcPr>
          <w:p w14:paraId="79ADB4F4" w14:textId="77777777" w:rsidR="0040701D" w:rsidRPr="00167595" w:rsidRDefault="0040701D" w:rsidP="00926D7A">
            <w:pPr>
              <w:rPr>
                <w:lang w:val="en-US"/>
              </w:rPr>
            </w:pPr>
          </w:p>
        </w:tc>
        <w:tc>
          <w:tcPr>
            <w:tcW w:w="1080" w:type="dxa"/>
          </w:tcPr>
          <w:p w14:paraId="1803E3D6" w14:textId="77777777" w:rsidR="0040701D" w:rsidRPr="00167595" w:rsidRDefault="0040701D" w:rsidP="00926D7A">
            <w:pPr>
              <w:rPr>
                <w:lang w:val="en-US"/>
              </w:rPr>
            </w:pPr>
          </w:p>
        </w:tc>
        <w:tc>
          <w:tcPr>
            <w:tcW w:w="1170" w:type="dxa"/>
          </w:tcPr>
          <w:p w14:paraId="6848517F" w14:textId="77777777" w:rsidR="0040701D" w:rsidRPr="00167595" w:rsidRDefault="0040701D" w:rsidP="00926D7A">
            <w:pPr>
              <w:rPr>
                <w:lang w:val="en-US"/>
              </w:rPr>
            </w:pPr>
          </w:p>
        </w:tc>
        <w:tc>
          <w:tcPr>
            <w:tcW w:w="810" w:type="dxa"/>
          </w:tcPr>
          <w:p w14:paraId="396B5D4A" w14:textId="77777777" w:rsidR="0040701D" w:rsidRPr="00167595" w:rsidRDefault="0040701D" w:rsidP="00926D7A">
            <w:pPr>
              <w:jc w:val="center"/>
              <w:rPr>
                <w:lang w:val="en-US"/>
              </w:rPr>
            </w:pPr>
          </w:p>
        </w:tc>
        <w:tc>
          <w:tcPr>
            <w:tcW w:w="1260" w:type="dxa"/>
          </w:tcPr>
          <w:p w14:paraId="66E6A5CA" w14:textId="77777777" w:rsidR="0040701D" w:rsidRPr="00167595" w:rsidRDefault="0040701D" w:rsidP="00926D7A">
            <w:pPr>
              <w:jc w:val="center"/>
              <w:rPr>
                <w:lang w:val="en-US"/>
              </w:rPr>
            </w:pPr>
          </w:p>
        </w:tc>
      </w:tr>
      <w:tr w:rsidR="0040701D" w:rsidRPr="00167595" w14:paraId="6B369DA4" w14:textId="77777777" w:rsidTr="00926D7A">
        <w:tc>
          <w:tcPr>
            <w:tcW w:w="1080" w:type="dxa"/>
          </w:tcPr>
          <w:p w14:paraId="10F6ED37" w14:textId="77777777" w:rsidR="0040701D" w:rsidRPr="00167595" w:rsidRDefault="0040701D" w:rsidP="00926D7A">
            <w:pPr>
              <w:rPr>
                <w:lang w:val="en-US"/>
              </w:rPr>
            </w:pPr>
          </w:p>
        </w:tc>
        <w:tc>
          <w:tcPr>
            <w:tcW w:w="3835" w:type="dxa"/>
          </w:tcPr>
          <w:p w14:paraId="6BF70E46" w14:textId="77777777" w:rsidR="0040701D" w:rsidRPr="00167595" w:rsidRDefault="0040701D" w:rsidP="00926D7A">
            <w:pPr>
              <w:rPr>
                <w:lang w:val="en-US"/>
              </w:rPr>
            </w:pPr>
          </w:p>
        </w:tc>
        <w:tc>
          <w:tcPr>
            <w:tcW w:w="1080" w:type="dxa"/>
          </w:tcPr>
          <w:p w14:paraId="7FEB9594" w14:textId="77777777" w:rsidR="0040701D" w:rsidRPr="00167595" w:rsidRDefault="0040701D" w:rsidP="00926D7A">
            <w:pPr>
              <w:rPr>
                <w:lang w:val="en-US"/>
              </w:rPr>
            </w:pPr>
          </w:p>
        </w:tc>
        <w:tc>
          <w:tcPr>
            <w:tcW w:w="1170" w:type="dxa"/>
          </w:tcPr>
          <w:p w14:paraId="0BD63C3D" w14:textId="77777777" w:rsidR="0040701D" w:rsidRPr="00167595" w:rsidRDefault="0040701D" w:rsidP="00926D7A">
            <w:pPr>
              <w:rPr>
                <w:lang w:val="en-US"/>
              </w:rPr>
            </w:pPr>
          </w:p>
        </w:tc>
        <w:tc>
          <w:tcPr>
            <w:tcW w:w="810" w:type="dxa"/>
          </w:tcPr>
          <w:p w14:paraId="34D1B22C" w14:textId="77777777" w:rsidR="0040701D" w:rsidRPr="00167595" w:rsidRDefault="0040701D" w:rsidP="00926D7A">
            <w:pPr>
              <w:jc w:val="center"/>
              <w:rPr>
                <w:lang w:val="en-US"/>
              </w:rPr>
            </w:pPr>
          </w:p>
        </w:tc>
        <w:tc>
          <w:tcPr>
            <w:tcW w:w="1260" w:type="dxa"/>
          </w:tcPr>
          <w:p w14:paraId="6BAD1CCC" w14:textId="77777777" w:rsidR="0040701D" w:rsidRPr="00167595" w:rsidRDefault="0040701D" w:rsidP="00926D7A">
            <w:pPr>
              <w:jc w:val="center"/>
              <w:rPr>
                <w:lang w:val="en-US"/>
              </w:rPr>
            </w:pPr>
          </w:p>
        </w:tc>
      </w:tr>
      <w:tr w:rsidR="0040701D" w:rsidRPr="00167595" w14:paraId="6EF0FA8E" w14:textId="77777777" w:rsidTr="00926D7A">
        <w:tc>
          <w:tcPr>
            <w:tcW w:w="1080" w:type="dxa"/>
          </w:tcPr>
          <w:p w14:paraId="294A8D32" w14:textId="77777777" w:rsidR="0040701D" w:rsidRPr="00167595" w:rsidRDefault="0040701D" w:rsidP="00926D7A">
            <w:pPr>
              <w:rPr>
                <w:lang w:val="en-US"/>
              </w:rPr>
            </w:pPr>
          </w:p>
        </w:tc>
        <w:tc>
          <w:tcPr>
            <w:tcW w:w="3835" w:type="dxa"/>
          </w:tcPr>
          <w:p w14:paraId="2C17914E" w14:textId="77777777" w:rsidR="0040701D" w:rsidRPr="00167595" w:rsidRDefault="0040701D" w:rsidP="00926D7A">
            <w:pPr>
              <w:rPr>
                <w:lang w:val="en-US"/>
              </w:rPr>
            </w:pPr>
          </w:p>
        </w:tc>
        <w:tc>
          <w:tcPr>
            <w:tcW w:w="1080" w:type="dxa"/>
          </w:tcPr>
          <w:p w14:paraId="1F2E2485" w14:textId="77777777" w:rsidR="0040701D" w:rsidRPr="00167595" w:rsidRDefault="0040701D" w:rsidP="00926D7A">
            <w:pPr>
              <w:rPr>
                <w:lang w:val="en-US"/>
              </w:rPr>
            </w:pPr>
          </w:p>
        </w:tc>
        <w:tc>
          <w:tcPr>
            <w:tcW w:w="1170" w:type="dxa"/>
          </w:tcPr>
          <w:p w14:paraId="483BCB39" w14:textId="77777777" w:rsidR="0040701D" w:rsidRPr="00167595" w:rsidRDefault="0040701D" w:rsidP="00926D7A">
            <w:pPr>
              <w:rPr>
                <w:lang w:val="en-US"/>
              </w:rPr>
            </w:pPr>
          </w:p>
        </w:tc>
        <w:tc>
          <w:tcPr>
            <w:tcW w:w="810" w:type="dxa"/>
          </w:tcPr>
          <w:p w14:paraId="38F0196E" w14:textId="77777777" w:rsidR="0040701D" w:rsidRPr="00167595" w:rsidRDefault="0040701D" w:rsidP="00926D7A">
            <w:pPr>
              <w:jc w:val="center"/>
              <w:rPr>
                <w:lang w:val="en-US"/>
              </w:rPr>
            </w:pPr>
          </w:p>
        </w:tc>
        <w:tc>
          <w:tcPr>
            <w:tcW w:w="1260" w:type="dxa"/>
          </w:tcPr>
          <w:p w14:paraId="6E0C74FD" w14:textId="77777777" w:rsidR="0040701D" w:rsidRPr="00167595" w:rsidRDefault="0040701D" w:rsidP="00926D7A">
            <w:pPr>
              <w:jc w:val="center"/>
              <w:rPr>
                <w:lang w:val="en-US"/>
              </w:rPr>
            </w:pPr>
          </w:p>
        </w:tc>
      </w:tr>
      <w:tr w:rsidR="0040701D" w:rsidRPr="00167595" w14:paraId="6CD1F65C" w14:textId="77777777" w:rsidTr="00926D7A">
        <w:tc>
          <w:tcPr>
            <w:tcW w:w="1080" w:type="dxa"/>
          </w:tcPr>
          <w:p w14:paraId="2DC9021D" w14:textId="77777777" w:rsidR="0040701D" w:rsidRPr="00167595" w:rsidRDefault="0040701D" w:rsidP="00926D7A">
            <w:pPr>
              <w:rPr>
                <w:lang w:val="en-US"/>
              </w:rPr>
            </w:pPr>
          </w:p>
        </w:tc>
        <w:tc>
          <w:tcPr>
            <w:tcW w:w="6895" w:type="dxa"/>
            <w:gridSpan w:val="4"/>
          </w:tcPr>
          <w:p w14:paraId="1362D500" w14:textId="77777777" w:rsidR="0040701D" w:rsidRPr="00167595" w:rsidRDefault="0040701D" w:rsidP="00926D7A">
            <w:pPr>
              <w:spacing w:before="120"/>
              <w:ind w:left="1440" w:hanging="720"/>
              <w:jc w:val="right"/>
              <w:outlineLvl w:val="4"/>
              <w:rPr>
                <w:rFonts w:eastAsia="Calibri"/>
                <w:sz w:val="20"/>
                <w:szCs w:val="22"/>
                <w:lang w:val="en-US" w:eastAsia="en-US"/>
              </w:rPr>
            </w:pPr>
            <w:r w:rsidRPr="00167595">
              <w:rPr>
                <w:sz w:val="20"/>
                <w:lang w:val="en-US"/>
              </w:rPr>
              <w:t>Subtotal</w:t>
            </w:r>
          </w:p>
        </w:tc>
        <w:tc>
          <w:tcPr>
            <w:tcW w:w="1260" w:type="dxa"/>
          </w:tcPr>
          <w:p w14:paraId="519218E5" w14:textId="77777777" w:rsidR="0040701D" w:rsidRPr="00167595" w:rsidRDefault="0040701D" w:rsidP="00926D7A">
            <w:pPr>
              <w:jc w:val="center"/>
              <w:rPr>
                <w:lang w:val="en-US"/>
              </w:rPr>
            </w:pPr>
          </w:p>
        </w:tc>
      </w:tr>
      <w:tr w:rsidR="0040701D" w:rsidRPr="00167595" w14:paraId="0CE47147" w14:textId="77777777" w:rsidTr="00926D7A">
        <w:tc>
          <w:tcPr>
            <w:tcW w:w="1080" w:type="dxa"/>
          </w:tcPr>
          <w:p w14:paraId="4DE51A36" w14:textId="77777777" w:rsidR="0040701D" w:rsidRPr="00167595" w:rsidRDefault="0040701D" w:rsidP="00926D7A">
            <w:pPr>
              <w:rPr>
                <w:lang w:val="en-US"/>
              </w:rPr>
            </w:pPr>
          </w:p>
        </w:tc>
        <w:tc>
          <w:tcPr>
            <w:tcW w:w="6895" w:type="dxa"/>
            <w:gridSpan w:val="4"/>
          </w:tcPr>
          <w:p w14:paraId="692B6DF2" w14:textId="77777777" w:rsidR="0040701D" w:rsidRPr="00167595" w:rsidRDefault="0040701D" w:rsidP="00926D7A">
            <w:pPr>
              <w:tabs>
                <w:tab w:val="left" w:pos="4470"/>
              </w:tabs>
              <w:spacing w:before="120"/>
              <w:ind w:left="1440" w:hanging="720"/>
              <w:jc w:val="right"/>
              <w:outlineLvl w:val="4"/>
              <w:rPr>
                <w:rFonts w:eastAsia="Calibri"/>
                <w:sz w:val="20"/>
                <w:szCs w:val="22"/>
                <w:lang w:val="en-US" w:eastAsia="en-US"/>
              </w:rPr>
            </w:pPr>
            <w:r w:rsidRPr="00167595">
              <w:rPr>
                <w:sz w:val="20"/>
                <w:lang w:val="en-US"/>
              </w:rPr>
              <w:t>Total for Daywork: Labor</w:t>
            </w:r>
          </w:p>
          <w:p w14:paraId="4225BF12" w14:textId="77777777" w:rsidR="0040701D" w:rsidRPr="00167595" w:rsidRDefault="0040701D" w:rsidP="00926D7A">
            <w:pPr>
              <w:tabs>
                <w:tab w:val="left" w:pos="4470"/>
              </w:tabs>
              <w:jc w:val="right"/>
              <w:rPr>
                <w:rFonts w:eastAsia="Calibri"/>
                <w:szCs w:val="22"/>
                <w:lang w:val="en-US" w:eastAsia="en-US"/>
              </w:rPr>
            </w:pPr>
            <w:r w:rsidRPr="00167595">
              <w:rPr>
                <w:sz w:val="20"/>
                <w:lang w:val="en-US"/>
              </w:rPr>
              <w:t>(carried forward to Daywork Summary)</w:t>
            </w:r>
          </w:p>
        </w:tc>
        <w:tc>
          <w:tcPr>
            <w:tcW w:w="1260" w:type="dxa"/>
          </w:tcPr>
          <w:p w14:paraId="3D1FED6E" w14:textId="77777777" w:rsidR="0040701D" w:rsidRPr="00167595" w:rsidRDefault="0040701D" w:rsidP="00926D7A">
            <w:pPr>
              <w:jc w:val="center"/>
              <w:rPr>
                <w:lang w:val="en-US"/>
              </w:rPr>
            </w:pPr>
          </w:p>
        </w:tc>
      </w:tr>
    </w:tbl>
    <w:p w14:paraId="32DA5BE1" w14:textId="77777777" w:rsidR="0040701D" w:rsidRPr="00167595" w:rsidRDefault="0040701D" w:rsidP="0040701D">
      <w:pPr>
        <w:tabs>
          <w:tab w:val="center" w:pos="4500"/>
        </w:tabs>
        <w:rPr>
          <w:sz w:val="28"/>
          <w:lang w:val="en-US"/>
        </w:rPr>
      </w:pPr>
      <w:r w:rsidRPr="00167595">
        <w:rPr>
          <w:sz w:val="28"/>
          <w:lang w:val="en-US"/>
        </w:rPr>
        <w:br w:type="page"/>
      </w:r>
    </w:p>
    <w:p w14:paraId="7E038B38" w14:textId="77777777" w:rsidR="0040701D" w:rsidRPr="00167595" w:rsidRDefault="0040701D" w:rsidP="0040701D">
      <w:pPr>
        <w:pStyle w:val="SectionVHeading2"/>
        <w:rPr>
          <w:bCs/>
          <w:lang w:val="en-US"/>
        </w:rPr>
      </w:pPr>
      <w:r w:rsidRPr="00167595">
        <w:rPr>
          <w:bCs/>
          <w:lang w:val="en-US"/>
        </w:rPr>
        <w:t>Schedule of 4.4.2: Breakdown for Daywork Rates: Materials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61"/>
        <w:gridCol w:w="1189"/>
        <w:gridCol w:w="827"/>
        <w:gridCol w:w="1243"/>
      </w:tblGrid>
      <w:tr w:rsidR="0040701D" w:rsidRPr="00167595" w14:paraId="04BCC55F" w14:textId="77777777" w:rsidTr="00926D7A">
        <w:tc>
          <w:tcPr>
            <w:tcW w:w="1080" w:type="dxa"/>
          </w:tcPr>
          <w:p w14:paraId="6900E44B" w14:textId="77777777" w:rsidR="0040701D" w:rsidRPr="00167595" w:rsidRDefault="0040701D" w:rsidP="00926D7A">
            <w:pPr>
              <w:spacing w:after="120"/>
              <w:jc w:val="center"/>
              <w:rPr>
                <w:b/>
                <w:lang w:val="en-US"/>
              </w:rPr>
            </w:pPr>
            <w:r w:rsidRPr="00167595">
              <w:rPr>
                <w:b/>
                <w:lang w:val="en-US"/>
              </w:rPr>
              <w:t>Item no.</w:t>
            </w:r>
          </w:p>
        </w:tc>
        <w:tc>
          <w:tcPr>
            <w:tcW w:w="3835" w:type="dxa"/>
          </w:tcPr>
          <w:p w14:paraId="62430250" w14:textId="77777777" w:rsidR="0040701D" w:rsidRPr="00167595" w:rsidRDefault="0040701D" w:rsidP="00926D7A">
            <w:pPr>
              <w:spacing w:after="120"/>
              <w:jc w:val="center"/>
              <w:rPr>
                <w:rFonts w:eastAsia="Calibri"/>
                <w:b/>
                <w:szCs w:val="22"/>
                <w:lang w:val="en-US" w:eastAsia="en-US"/>
              </w:rPr>
            </w:pPr>
            <w:r w:rsidRPr="00167595">
              <w:rPr>
                <w:b/>
                <w:lang w:val="en-US"/>
              </w:rPr>
              <w:t>Description</w:t>
            </w:r>
          </w:p>
        </w:tc>
        <w:tc>
          <w:tcPr>
            <w:tcW w:w="1061" w:type="dxa"/>
          </w:tcPr>
          <w:p w14:paraId="3FBC9493" w14:textId="77777777" w:rsidR="0040701D" w:rsidRPr="00167595" w:rsidRDefault="0040701D" w:rsidP="00926D7A">
            <w:pPr>
              <w:spacing w:after="120"/>
              <w:jc w:val="center"/>
              <w:rPr>
                <w:rFonts w:eastAsia="Calibri"/>
                <w:b/>
                <w:szCs w:val="22"/>
                <w:lang w:val="en-US" w:eastAsia="en-US"/>
              </w:rPr>
            </w:pPr>
            <w:r w:rsidRPr="00167595">
              <w:rPr>
                <w:b/>
                <w:lang w:val="en-US"/>
              </w:rPr>
              <w:t>Unit</w:t>
            </w:r>
          </w:p>
        </w:tc>
        <w:tc>
          <w:tcPr>
            <w:tcW w:w="1189" w:type="dxa"/>
          </w:tcPr>
          <w:p w14:paraId="409C9941" w14:textId="77777777" w:rsidR="0040701D" w:rsidRPr="00167595" w:rsidRDefault="0040701D" w:rsidP="00926D7A">
            <w:pPr>
              <w:spacing w:after="120"/>
              <w:jc w:val="center"/>
              <w:rPr>
                <w:rFonts w:eastAsia="Calibri"/>
                <w:b/>
                <w:szCs w:val="22"/>
                <w:lang w:val="en-US" w:eastAsia="en-US"/>
              </w:rPr>
            </w:pPr>
            <w:r w:rsidRPr="00167595">
              <w:rPr>
                <w:b/>
                <w:lang w:val="en-US"/>
              </w:rPr>
              <w:t>Nominal quantity</w:t>
            </w:r>
          </w:p>
        </w:tc>
        <w:tc>
          <w:tcPr>
            <w:tcW w:w="827" w:type="dxa"/>
          </w:tcPr>
          <w:p w14:paraId="52B021E3" w14:textId="77777777" w:rsidR="0040701D" w:rsidRPr="00167595" w:rsidRDefault="0040701D" w:rsidP="00926D7A">
            <w:pPr>
              <w:spacing w:after="120"/>
              <w:jc w:val="center"/>
              <w:rPr>
                <w:rFonts w:eastAsia="Calibri"/>
                <w:b/>
                <w:szCs w:val="22"/>
                <w:lang w:val="en-US" w:eastAsia="en-US"/>
              </w:rPr>
            </w:pPr>
            <w:r w:rsidRPr="00167595">
              <w:rPr>
                <w:b/>
                <w:lang w:val="en-US"/>
              </w:rPr>
              <w:t>Rate</w:t>
            </w:r>
          </w:p>
        </w:tc>
        <w:tc>
          <w:tcPr>
            <w:tcW w:w="1243" w:type="dxa"/>
          </w:tcPr>
          <w:p w14:paraId="4A10E20C" w14:textId="77777777" w:rsidR="0040701D" w:rsidRPr="00167595" w:rsidRDefault="0040701D" w:rsidP="00926D7A">
            <w:pPr>
              <w:spacing w:after="120"/>
              <w:jc w:val="center"/>
              <w:rPr>
                <w:rFonts w:eastAsia="Calibri"/>
                <w:b/>
                <w:szCs w:val="22"/>
                <w:lang w:val="en-US" w:eastAsia="en-US"/>
              </w:rPr>
            </w:pPr>
            <w:r w:rsidRPr="00167595">
              <w:rPr>
                <w:b/>
                <w:lang w:val="en-US"/>
              </w:rPr>
              <w:t>Extended amount</w:t>
            </w:r>
          </w:p>
        </w:tc>
      </w:tr>
      <w:tr w:rsidR="0040701D" w:rsidRPr="00167595" w14:paraId="7C754A6E" w14:textId="77777777" w:rsidTr="00926D7A">
        <w:tc>
          <w:tcPr>
            <w:tcW w:w="1080" w:type="dxa"/>
          </w:tcPr>
          <w:p w14:paraId="58EC8D46" w14:textId="77777777" w:rsidR="0040701D" w:rsidRPr="00167595" w:rsidRDefault="0040701D" w:rsidP="00926D7A">
            <w:pPr>
              <w:rPr>
                <w:lang w:val="en-US"/>
              </w:rPr>
            </w:pPr>
          </w:p>
        </w:tc>
        <w:tc>
          <w:tcPr>
            <w:tcW w:w="3835" w:type="dxa"/>
          </w:tcPr>
          <w:p w14:paraId="05F4A660" w14:textId="77777777" w:rsidR="0040701D" w:rsidRPr="00167595" w:rsidRDefault="0040701D" w:rsidP="00926D7A">
            <w:pPr>
              <w:rPr>
                <w:lang w:val="en-US"/>
              </w:rPr>
            </w:pPr>
          </w:p>
        </w:tc>
        <w:tc>
          <w:tcPr>
            <w:tcW w:w="1061" w:type="dxa"/>
          </w:tcPr>
          <w:p w14:paraId="159F7297" w14:textId="77777777" w:rsidR="0040701D" w:rsidRPr="00167595" w:rsidRDefault="0040701D" w:rsidP="00926D7A">
            <w:pPr>
              <w:rPr>
                <w:lang w:val="en-US"/>
              </w:rPr>
            </w:pPr>
          </w:p>
        </w:tc>
        <w:tc>
          <w:tcPr>
            <w:tcW w:w="1189" w:type="dxa"/>
          </w:tcPr>
          <w:p w14:paraId="20FBC9CC" w14:textId="77777777" w:rsidR="0040701D" w:rsidRPr="00167595" w:rsidRDefault="0040701D" w:rsidP="00926D7A">
            <w:pPr>
              <w:jc w:val="center"/>
              <w:rPr>
                <w:lang w:val="en-US"/>
              </w:rPr>
            </w:pPr>
          </w:p>
        </w:tc>
        <w:tc>
          <w:tcPr>
            <w:tcW w:w="827" w:type="dxa"/>
          </w:tcPr>
          <w:p w14:paraId="767960C3" w14:textId="77777777" w:rsidR="0040701D" w:rsidRPr="00167595" w:rsidRDefault="0040701D" w:rsidP="00926D7A">
            <w:pPr>
              <w:jc w:val="center"/>
              <w:rPr>
                <w:lang w:val="en-US"/>
              </w:rPr>
            </w:pPr>
          </w:p>
        </w:tc>
        <w:tc>
          <w:tcPr>
            <w:tcW w:w="1243" w:type="dxa"/>
          </w:tcPr>
          <w:p w14:paraId="298207E3" w14:textId="77777777" w:rsidR="0040701D" w:rsidRPr="00167595" w:rsidRDefault="0040701D" w:rsidP="00926D7A">
            <w:pPr>
              <w:jc w:val="center"/>
              <w:rPr>
                <w:lang w:val="en-US"/>
              </w:rPr>
            </w:pPr>
          </w:p>
        </w:tc>
      </w:tr>
      <w:tr w:rsidR="0040701D" w:rsidRPr="00167595" w14:paraId="33A31C4D" w14:textId="77777777" w:rsidTr="00926D7A">
        <w:tc>
          <w:tcPr>
            <w:tcW w:w="1080" w:type="dxa"/>
          </w:tcPr>
          <w:p w14:paraId="3AB55C4A" w14:textId="77777777" w:rsidR="0040701D" w:rsidRPr="00167595" w:rsidRDefault="0040701D" w:rsidP="00926D7A">
            <w:pPr>
              <w:rPr>
                <w:lang w:val="en-US"/>
              </w:rPr>
            </w:pPr>
          </w:p>
        </w:tc>
        <w:tc>
          <w:tcPr>
            <w:tcW w:w="3835" w:type="dxa"/>
          </w:tcPr>
          <w:p w14:paraId="5AA26650" w14:textId="77777777" w:rsidR="0040701D" w:rsidRPr="00167595" w:rsidRDefault="0040701D" w:rsidP="00926D7A">
            <w:pPr>
              <w:rPr>
                <w:lang w:val="en-US"/>
              </w:rPr>
            </w:pPr>
          </w:p>
        </w:tc>
        <w:tc>
          <w:tcPr>
            <w:tcW w:w="1061" w:type="dxa"/>
          </w:tcPr>
          <w:p w14:paraId="233BE654" w14:textId="77777777" w:rsidR="0040701D" w:rsidRPr="00167595" w:rsidRDefault="0040701D" w:rsidP="00926D7A">
            <w:pPr>
              <w:rPr>
                <w:lang w:val="en-US"/>
              </w:rPr>
            </w:pPr>
          </w:p>
        </w:tc>
        <w:tc>
          <w:tcPr>
            <w:tcW w:w="1189" w:type="dxa"/>
          </w:tcPr>
          <w:p w14:paraId="4BFFE122" w14:textId="77777777" w:rsidR="0040701D" w:rsidRPr="00167595" w:rsidRDefault="0040701D" w:rsidP="00926D7A">
            <w:pPr>
              <w:jc w:val="center"/>
              <w:rPr>
                <w:lang w:val="en-US"/>
              </w:rPr>
            </w:pPr>
          </w:p>
        </w:tc>
        <w:tc>
          <w:tcPr>
            <w:tcW w:w="827" w:type="dxa"/>
          </w:tcPr>
          <w:p w14:paraId="326CAD2B" w14:textId="77777777" w:rsidR="0040701D" w:rsidRPr="00167595" w:rsidRDefault="0040701D" w:rsidP="00926D7A">
            <w:pPr>
              <w:jc w:val="center"/>
              <w:rPr>
                <w:lang w:val="en-US"/>
              </w:rPr>
            </w:pPr>
          </w:p>
        </w:tc>
        <w:tc>
          <w:tcPr>
            <w:tcW w:w="1243" w:type="dxa"/>
          </w:tcPr>
          <w:p w14:paraId="0E3C1FF8" w14:textId="77777777" w:rsidR="0040701D" w:rsidRPr="00167595" w:rsidRDefault="0040701D" w:rsidP="00926D7A">
            <w:pPr>
              <w:jc w:val="center"/>
              <w:rPr>
                <w:lang w:val="en-US"/>
              </w:rPr>
            </w:pPr>
          </w:p>
        </w:tc>
      </w:tr>
      <w:tr w:rsidR="0040701D" w:rsidRPr="00167595" w14:paraId="61E446A2" w14:textId="77777777" w:rsidTr="00926D7A">
        <w:tc>
          <w:tcPr>
            <w:tcW w:w="1080" w:type="dxa"/>
          </w:tcPr>
          <w:p w14:paraId="13817A16" w14:textId="77777777" w:rsidR="0040701D" w:rsidRPr="00167595" w:rsidRDefault="0040701D" w:rsidP="00926D7A">
            <w:pPr>
              <w:rPr>
                <w:lang w:val="en-US"/>
              </w:rPr>
            </w:pPr>
          </w:p>
        </w:tc>
        <w:tc>
          <w:tcPr>
            <w:tcW w:w="3835" w:type="dxa"/>
          </w:tcPr>
          <w:p w14:paraId="693555BD" w14:textId="77777777" w:rsidR="0040701D" w:rsidRPr="00167595" w:rsidRDefault="0040701D" w:rsidP="00926D7A">
            <w:pPr>
              <w:rPr>
                <w:lang w:val="en-US"/>
              </w:rPr>
            </w:pPr>
          </w:p>
        </w:tc>
        <w:tc>
          <w:tcPr>
            <w:tcW w:w="1061" w:type="dxa"/>
          </w:tcPr>
          <w:p w14:paraId="3E2712E5" w14:textId="77777777" w:rsidR="0040701D" w:rsidRPr="00167595" w:rsidRDefault="0040701D" w:rsidP="00926D7A">
            <w:pPr>
              <w:rPr>
                <w:lang w:val="en-US"/>
              </w:rPr>
            </w:pPr>
          </w:p>
        </w:tc>
        <w:tc>
          <w:tcPr>
            <w:tcW w:w="1189" w:type="dxa"/>
          </w:tcPr>
          <w:p w14:paraId="7C0CAFDB" w14:textId="77777777" w:rsidR="0040701D" w:rsidRPr="00167595" w:rsidRDefault="0040701D" w:rsidP="00926D7A">
            <w:pPr>
              <w:jc w:val="center"/>
              <w:rPr>
                <w:lang w:val="en-US"/>
              </w:rPr>
            </w:pPr>
          </w:p>
        </w:tc>
        <w:tc>
          <w:tcPr>
            <w:tcW w:w="827" w:type="dxa"/>
          </w:tcPr>
          <w:p w14:paraId="0DC36E81" w14:textId="77777777" w:rsidR="0040701D" w:rsidRPr="00167595" w:rsidRDefault="0040701D" w:rsidP="00926D7A">
            <w:pPr>
              <w:jc w:val="center"/>
              <w:rPr>
                <w:lang w:val="en-US"/>
              </w:rPr>
            </w:pPr>
          </w:p>
        </w:tc>
        <w:tc>
          <w:tcPr>
            <w:tcW w:w="1243" w:type="dxa"/>
          </w:tcPr>
          <w:p w14:paraId="1D730DC7" w14:textId="77777777" w:rsidR="0040701D" w:rsidRPr="00167595" w:rsidRDefault="0040701D" w:rsidP="00926D7A">
            <w:pPr>
              <w:jc w:val="center"/>
              <w:rPr>
                <w:lang w:val="en-US"/>
              </w:rPr>
            </w:pPr>
          </w:p>
        </w:tc>
      </w:tr>
      <w:tr w:rsidR="0040701D" w:rsidRPr="00167595" w14:paraId="09F60BA5" w14:textId="77777777" w:rsidTr="00926D7A">
        <w:tc>
          <w:tcPr>
            <w:tcW w:w="1080" w:type="dxa"/>
          </w:tcPr>
          <w:p w14:paraId="0D76AFAA" w14:textId="77777777" w:rsidR="0040701D" w:rsidRPr="00167595" w:rsidRDefault="0040701D" w:rsidP="00926D7A">
            <w:pPr>
              <w:rPr>
                <w:lang w:val="en-US"/>
              </w:rPr>
            </w:pPr>
          </w:p>
        </w:tc>
        <w:tc>
          <w:tcPr>
            <w:tcW w:w="3835" w:type="dxa"/>
          </w:tcPr>
          <w:p w14:paraId="1D3DB512" w14:textId="77777777" w:rsidR="0040701D" w:rsidRPr="00167595" w:rsidRDefault="0040701D" w:rsidP="00926D7A">
            <w:pPr>
              <w:rPr>
                <w:lang w:val="en-US"/>
              </w:rPr>
            </w:pPr>
          </w:p>
        </w:tc>
        <w:tc>
          <w:tcPr>
            <w:tcW w:w="1061" w:type="dxa"/>
          </w:tcPr>
          <w:p w14:paraId="635842BD" w14:textId="77777777" w:rsidR="0040701D" w:rsidRPr="00167595" w:rsidRDefault="0040701D" w:rsidP="00926D7A">
            <w:pPr>
              <w:rPr>
                <w:lang w:val="en-US"/>
              </w:rPr>
            </w:pPr>
          </w:p>
        </w:tc>
        <w:tc>
          <w:tcPr>
            <w:tcW w:w="1189" w:type="dxa"/>
          </w:tcPr>
          <w:p w14:paraId="4C052646" w14:textId="77777777" w:rsidR="0040701D" w:rsidRPr="00167595" w:rsidRDefault="0040701D" w:rsidP="00926D7A">
            <w:pPr>
              <w:jc w:val="center"/>
              <w:rPr>
                <w:lang w:val="en-US"/>
              </w:rPr>
            </w:pPr>
          </w:p>
        </w:tc>
        <w:tc>
          <w:tcPr>
            <w:tcW w:w="827" w:type="dxa"/>
          </w:tcPr>
          <w:p w14:paraId="7C9A2E8E" w14:textId="77777777" w:rsidR="0040701D" w:rsidRPr="00167595" w:rsidRDefault="0040701D" w:rsidP="00926D7A">
            <w:pPr>
              <w:jc w:val="center"/>
              <w:rPr>
                <w:lang w:val="en-US"/>
              </w:rPr>
            </w:pPr>
          </w:p>
        </w:tc>
        <w:tc>
          <w:tcPr>
            <w:tcW w:w="1243" w:type="dxa"/>
          </w:tcPr>
          <w:p w14:paraId="41F909B4" w14:textId="77777777" w:rsidR="0040701D" w:rsidRPr="00167595" w:rsidRDefault="0040701D" w:rsidP="00926D7A">
            <w:pPr>
              <w:jc w:val="center"/>
              <w:rPr>
                <w:lang w:val="en-US"/>
              </w:rPr>
            </w:pPr>
          </w:p>
        </w:tc>
      </w:tr>
      <w:tr w:rsidR="0040701D" w:rsidRPr="00167595" w14:paraId="6AD0E429" w14:textId="77777777" w:rsidTr="00926D7A">
        <w:tc>
          <w:tcPr>
            <w:tcW w:w="1080" w:type="dxa"/>
          </w:tcPr>
          <w:p w14:paraId="3F2976D5" w14:textId="77777777" w:rsidR="0040701D" w:rsidRPr="00167595" w:rsidRDefault="0040701D" w:rsidP="00926D7A">
            <w:pPr>
              <w:rPr>
                <w:lang w:val="en-US"/>
              </w:rPr>
            </w:pPr>
          </w:p>
        </w:tc>
        <w:tc>
          <w:tcPr>
            <w:tcW w:w="3835" w:type="dxa"/>
          </w:tcPr>
          <w:p w14:paraId="34C0A491" w14:textId="77777777" w:rsidR="0040701D" w:rsidRPr="00167595" w:rsidRDefault="0040701D" w:rsidP="00926D7A">
            <w:pPr>
              <w:rPr>
                <w:lang w:val="en-US"/>
              </w:rPr>
            </w:pPr>
          </w:p>
        </w:tc>
        <w:tc>
          <w:tcPr>
            <w:tcW w:w="1061" w:type="dxa"/>
          </w:tcPr>
          <w:p w14:paraId="5D762AB0" w14:textId="77777777" w:rsidR="0040701D" w:rsidRPr="00167595" w:rsidRDefault="0040701D" w:rsidP="00926D7A">
            <w:pPr>
              <w:rPr>
                <w:lang w:val="en-US"/>
              </w:rPr>
            </w:pPr>
          </w:p>
        </w:tc>
        <w:tc>
          <w:tcPr>
            <w:tcW w:w="1189" w:type="dxa"/>
          </w:tcPr>
          <w:p w14:paraId="19507DE1" w14:textId="77777777" w:rsidR="0040701D" w:rsidRPr="00167595" w:rsidRDefault="0040701D" w:rsidP="00926D7A">
            <w:pPr>
              <w:jc w:val="center"/>
              <w:rPr>
                <w:lang w:val="en-US"/>
              </w:rPr>
            </w:pPr>
          </w:p>
        </w:tc>
        <w:tc>
          <w:tcPr>
            <w:tcW w:w="827" w:type="dxa"/>
          </w:tcPr>
          <w:p w14:paraId="3FF9CF58" w14:textId="77777777" w:rsidR="0040701D" w:rsidRPr="00167595" w:rsidRDefault="0040701D" w:rsidP="00926D7A">
            <w:pPr>
              <w:jc w:val="center"/>
              <w:rPr>
                <w:lang w:val="en-US"/>
              </w:rPr>
            </w:pPr>
          </w:p>
        </w:tc>
        <w:tc>
          <w:tcPr>
            <w:tcW w:w="1243" w:type="dxa"/>
          </w:tcPr>
          <w:p w14:paraId="6D943C0E" w14:textId="77777777" w:rsidR="0040701D" w:rsidRPr="00167595" w:rsidRDefault="0040701D" w:rsidP="00926D7A">
            <w:pPr>
              <w:jc w:val="center"/>
              <w:rPr>
                <w:lang w:val="en-US"/>
              </w:rPr>
            </w:pPr>
          </w:p>
        </w:tc>
      </w:tr>
      <w:tr w:rsidR="0040701D" w:rsidRPr="00167595" w14:paraId="7F3D1B2E" w14:textId="77777777" w:rsidTr="00926D7A">
        <w:tc>
          <w:tcPr>
            <w:tcW w:w="1080" w:type="dxa"/>
          </w:tcPr>
          <w:p w14:paraId="6ACDFB7E" w14:textId="77777777" w:rsidR="0040701D" w:rsidRPr="00167595" w:rsidRDefault="0040701D" w:rsidP="00926D7A">
            <w:pPr>
              <w:rPr>
                <w:lang w:val="en-US"/>
              </w:rPr>
            </w:pPr>
          </w:p>
        </w:tc>
        <w:tc>
          <w:tcPr>
            <w:tcW w:w="3835" w:type="dxa"/>
          </w:tcPr>
          <w:p w14:paraId="7B3601B0" w14:textId="77777777" w:rsidR="0040701D" w:rsidRPr="00167595" w:rsidRDefault="0040701D" w:rsidP="00926D7A">
            <w:pPr>
              <w:rPr>
                <w:lang w:val="en-US"/>
              </w:rPr>
            </w:pPr>
          </w:p>
        </w:tc>
        <w:tc>
          <w:tcPr>
            <w:tcW w:w="1061" w:type="dxa"/>
          </w:tcPr>
          <w:p w14:paraId="61EBB2F3" w14:textId="77777777" w:rsidR="0040701D" w:rsidRPr="00167595" w:rsidRDefault="0040701D" w:rsidP="00926D7A">
            <w:pPr>
              <w:rPr>
                <w:lang w:val="en-US"/>
              </w:rPr>
            </w:pPr>
          </w:p>
        </w:tc>
        <w:tc>
          <w:tcPr>
            <w:tcW w:w="1189" w:type="dxa"/>
          </w:tcPr>
          <w:p w14:paraId="2A3CF16A" w14:textId="77777777" w:rsidR="0040701D" w:rsidRPr="00167595" w:rsidRDefault="0040701D" w:rsidP="00926D7A">
            <w:pPr>
              <w:jc w:val="center"/>
              <w:rPr>
                <w:lang w:val="en-US"/>
              </w:rPr>
            </w:pPr>
          </w:p>
        </w:tc>
        <w:tc>
          <w:tcPr>
            <w:tcW w:w="827" w:type="dxa"/>
          </w:tcPr>
          <w:p w14:paraId="7F0640E0" w14:textId="77777777" w:rsidR="0040701D" w:rsidRPr="00167595" w:rsidRDefault="0040701D" w:rsidP="00926D7A">
            <w:pPr>
              <w:jc w:val="center"/>
              <w:rPr>
                <w:lang w:val="en-US"/>
              </w:rPr>
            </w:pPr>
          </w:p>
        </w:tc>
        <w:tc>
          <w:tcPr>
            <w:tcW w:w="1243" w:type="dxa"/>
          </w:tcPr>
          <w:p w14:paraId="2DF3DB9E" w14:textId="77777777" w:rsidR="0040701D" w:rsidRPr="00167595" w:rsidRDefault="0040701D" w:rsidP="00926D7A">
            <w:pPr>
              <w:jc w:val="center"/>
              <w:rPr>
                <w:lang w:val="en-US"/>
              </w:rPr>
            </w:pPr>
          </w:p>
        </w:tc>
      </w:tr>
      <w:tr w:rsidR="0040701D" w:rsidRPr="00167595" w14:paraId="615A6855" w14:textId="77777777" w:rsidTr="00926D7A">
        <w:tc>
          <w:tcPr>
            <w:tcW w:w="1080" w:type="dxa"/>
          </w:tcPr>
          <w:p w14:paraId="6648AB4B" w14:textId="77777777" w:rsidR="0040701D" w:rsidRPr="00167595" w:rsidRDefault="0040701D" w:rsidP="00926D7A">
            <w:pPr>
              <w:rPr>
                <w:lang w:val="en-US"/>
              </w:rPr>
            </w:pPr>
          </w:p>
        </w:tc>
        <w:tc>
          <w:tcPr>
            <w:tcW w:w="3835" w:type="dxa"/>
          </w:tcPr>
          <w:p w14:paraId="0CE0588E" w14:textId="77777777" w:rsidR="0040701D" w:rsidRPr="00167595" w:rsidRDefault="0040701D" w:rsidP="00926D7A">
            <w:pPr>
              <w:rPr>
                <w:lang w:val="en-US"/>
              </w:rPr>
            </w:pPr>
          </w:p>
        </w:tc>
        <w:tc>
          <w:tcPr>
            <w:tcW w:w="1061" w:type="dxa"/>
          </w:tcPr>
          <w:p w14:paraId="15B2002D" w14:textId="77777777" w:rsidR="0040701D" w:rsidRPr="00167595" w:rsidRDefault="0040701D" w:rsidP="00926D7A">
            <w:pPr>
              <w:rPr>
                <w:lang w:val="en-US"/>
              </w:rPr>
            </w:pPr>
          </w:p>
        </w:tc>
        <w:tc>
          <w:tcPr>
            <w:tcW w:w="1189" w:type="dxa"/>
          </w:tcPr>
          <w:p w14:paraId="68BD87DA" w14:textId="77777777" w:rsidR="0040701D" w:rsidRPr="00167595" w:rsidRDefault="0040701D" w:rsidP="00926D7A">
            <w:pPr>
              <w:jc w:val="center"/>
              <w:rPr>
                <w:lang w:val="en-US"/>
              </w:rPr>
            </w:pPr>
          </w:p>
        </w:tc>
        <w:tc>
          <w:tcPr>
            <w:tcW w:w="827" w:type="dxa"/>
          </w:tcPr>
          <w:p w14:paraId="4A11974D" w14:textId="77777777" w:rsidR="0040701D" w:rsidRPr="00167595" w:rsidRDefault="0040701D" w:rsidP="00926D7A">
            <w:pPr>
              <w:jc w:val="center"/>
              <w:rPr>
                <w:lang w:val="en-US"/>
              </w:rPr>
            </w:pPr>
          </w:p>
        </w:tc>
        <w:tc>
          <w:tcPr>
            <w:tcW w:w="1243" w:type="dxa"/>
          </w:tcPr>
          <w:p w14:paraId="1FE64E66" w14:textId="77777777" w:rsidR="0040701D" w:rsidRPr="00167595" w:rsidRDefault="0040701D" w:rsidP="00926D7A">
            <w:pPr>
              <w:jc w:val="center"/>
              <w:rPr>
                <w:lang w:val="en-US"/>
              </w:rPr>
            </w:pPr>
          </w:p>
        </w:tc>
      </w:tr>
      <w:tr w:rsidR="0040701D" w:rsidRPr="00167595" w14:paraId="712F4EF7" w14:textId="77777777" w:rsidTr="00926D7A">
        <w:tc>
          <w:tcPr>
            <w:tcW w:w="1080" w:type="dxa"/>
          </w:tcPr>
          <w:p w14:paraId="64617771" w14:textId="77777777" w:rsidR="0040701D" w:rsidRPr="00167595" w:rsidRDefault="0040701D" w:rsidP="00926D7A">
            <w:pPr>
              <w:rPr>
                <w:lang w:val="en-US"/>
              </w:rPr>
            </w:pPr>
          </w:p>
        </w:tc>
        <w:tc>
          <w:tcPr>
            <w:tcW w:w="3835" w:type="dxa"/>
          </w:tcPr>
          <w:p w14:paraId="0A301FD7" w14:textId="77777777" w:rsidR="0040701D" w:rsidRPr="00167595" w:rsidRDefault="0040701D" w:rsidP="00926D7A">
            <w:pPr>
              <w:rPr>
                <w:lang w:val="en-US"/>
              </w:rPr>
            </w:pPr>
          </w:p>
        </w:tc>
        <w:tc>
          <w:tcPr>
            <w:tcW w:w="1061" w:type="dxa"/>
          </w:tcPr>
          <w:p w14:paraId="73424342" w14:textId="77777777" w:rsidR="0040701D" w:rsidRPr="00167595" w:rsidRDefault="0040701D" w:rsidP="00926D7A">
            <w:pPr>
              <w:rPr>
                <w:lang w:val="en-US"/>
              </w:rPr>
            </w:pPr>
          </w:p>
        </w:tc>
        <w:tc>
          <w:tcPr>
            <w:tcW w:w="1189" w:type="dxa"/>
          </w:tcPr>
          <w:p w14:paraId="501B381B" w14:textId="77777777" w:rsidR="0040701D" w:rsidRPr="00167595" w:rsidRDefault="0040701D" w:rsidP="00926D7A">
            <w:pPr>
              <w:jc w:val="center"/>
              <w:rPr>
                <w:lang w:val="en-US"/>
              </w:rPr>
            </w:pPr>
          </w:p>
        </w:tc>
        <w:tc>
          <w:tcPr>
            <w:tcW w:w="827" w:type="dxa"/>
          </w:tcPr>
          <w:p w14:paraId="3F444AD6" w14:textId="77777777" w:rsidR="0040701D" w:rsidRPr="00167595" w:rsidRDefault="0040701D" w:rsidP="00926D7A">
            <w:pPr>
              <w:jc w:val="center"/>
              <w:rPr>
                <w:lang w:val="en-US"/>
              </w:rPr>
            </w:pPr>
          </w:p>
        </w:tc>
        <w:tc>
          <w:tcPr>
            <w:tcW w:w="1243" w:type="dxa"/>
          </w:tcPr>
          <w:p w14:paraId="39F7C437" w14:textId="77777777" w:rsidR="0040701D" w:rsidRPr="00167595" w:rsidRDefault="0040701D" w:rsidP="00926D7A">
            <w:pPr>
              <w:jc w:val="center"/>
              <w:rPr>
                <w:lang w:val="en-US"/>
              </w:rPr>
            </w:pPr>
          </w:p>
        </w:tc>
      </w:tr>
      <w:tr w:rsidR="0040701D" w:rsidRPr="00167595" w14:paraId="16C99268" w14:textId="77777777" w:rsidTr="00926D7A">
        <w:tc>
          <w:tcPr>
            <w:tcW w:w="1080" w:type="dxa"/>
          </w:tcPr>
          <w:p w14:paraId="3EF54388" w14:textId="77777777" w:rsidR="0040701D" w:rsidRPr="00167595" w:rsidRDefault="0040701D" w:rsidP="00926D7A">
            <w:pPr>
              <w:rPr>
                <w:lang w:val="en-US"/>
              </w:rPr>
            </w:pPr>
          </w:p>
        </w:tc>
        <w:tc>
          <w:tcPr>
            <w:tcW w:w="3835" w:type="dxa"/>
          </w:tcPr>
          <w:p w14:paraId="622C7E2A" w14:textId="77777777" w:rsidR="0040701D" w:rsidRPr="00167595" w:rsidRDefault="0040701D" w:rsidP="00926D7A">
            <w:pPr>
              <w:rPr>
                <w:lang w:val="en-US"/>
              </w:rPr>
            </w:pPr>
          </w:p>
        </w:tc>
        <w:tc>
          <w:tcPr>
            <w:tcW w:w="1061" w:type="dxa"/>
          </w:tcPr>
          <w:p w14:paraId="5FF0EF37" w14:textId="77777777" w:rsidR="0040701D" w:rsidRPr="00167595" w:rsidRDefault="0040701D" w:rsidP="00926D7A">
            <w:pPr>
              <w:rPr>
                <w:lang w:val="en-US"/>
              </w:rPr>
            </w:pPr>
          </w:p>
        </w:tc>
        <w:tc>
          <w:tcPr>
            <w:tcW w:w="1189" w:type="dxa"/>
          </w:tcPr>
          <w:p w14:paraId="391608A4" w14:textId="77777777" w:rsidR="0040701D" w:rsidRPr="00167595" w:rsidRDefault="0040701D" w:rsidP="00926D7A">
            <w:pPr>
              <w:jc w:val="center"/>
              <w:rPr>
                <w:lang w:val="en-US"/>
              </w:rPr>
            </w:pPr>
          </w:p>
        </w:tc>
        <w:tc>
          <w:tcPr>
            <w:tcW w:w="827" w:type="dxa"/>
          </w:tcPr>
          <w:p w14:paraId="1D56587E" w14:textId="77777777" w:rsidR="0040701D" w:rsidRPr="00167595" w:rsidRDefault="0040701D" w:rsidP="00926D7A">
            <w:pPr>
              <w:jc w:val="center"/>
              <w:rPr>
                <w:lang w:val="en-US"/>
              </w:rPr>
            </w:pPr>
          </w:p>
        </w:tc>
        <w:tc>
          <w:tcPr>
            <w:tcW w:w="1243" w:type="dxa"/>
          </w:tcPr>
          <w:p w14:paraId="148D963E" w14:textId="77777777" w:rsidR="0040701D" w:rsidRPr="00167595" w:rsidRDefault="0040701D" w:rsidP="00926D7A">
            <w:pPr>
              <w:jc w:val="center"/>
              <w:rPr>
                <w:lang w:val="en-US"/>
              </w:rPr>
            </w:pPr>
          </w:p>
        </w:tc>
      </w:tr>
      <w:tr w:rsidR="0040701D" w:rsidRPr="00167595" w14:paraId="110A516B" w14:textId="77777777" w:rsidTr="00926D7A">
        <w:tc>
          <w:tcPr>
            <w:tcW w:w="1080" w:type="dxa"/>
          </w:tcPr>
          <w:p w14:paraId="4E025701" w14:textId="77777777" w:rsidR="0040701D" w:rsidRPr="00167595" w:rsidRDefault="0040701D" w:rsidP="00926D7A">
            <w:pPr>
              <w:rPr>
                <w:lang w:val="en-US"/>
              </w:rPr>
            </w:pPr>
          </w:p>
        </w:tc>
        <w:tc>
          <w:tcPr>
            <w:tcW w:w="3835" w:type="dxa"/>
          </w:tcPr>
          <w:p w14:paraId="4AD0962F" w14:textId="77777777" w:rsidR="0040701D" w:rsidRPr="00167595" w:rsidRDefault="0040701D" w:rsidP="00926D7A">
            <w:pPr>
              <w:rPr>
                <w:lang w:val="en-US"/>
              </w:rPr>
            </w:pPr>
          </w:p>
        </w:tc>
        <w:tc>
          <w:tcPr>
            <w:tcW w:w="1061" w:type="dxa"/>
          </w:tcPr>
          <w:p w14:paraId="3F1E543A" w14:textId="77777777" w:rsidR="0040701D" w:rsidRPr="00167595" w:rsidRDefault="0040701D" w:rsidP="00926D7A">
            <w:pPr>
              <w:rPr>
                <w:lang w:val="en-US"/>
              </w:rPr>
            </w:pPr>
          </w:p>
        </w:tc>
        <w:tc>
          <w:tcPr>
            <w:tcW w:w="1189" w:type="dxa"/>
          </w:tcPr>
          <w:p w14:paraId="09921608" w14:textId="77777777" w:rsidR="0040701D" w:rsidRPr="00167595" w:rsidRDefault="0040701D" w:rsidP="00926D7A">
            <w:pPr>
              <w:jc w:val="center"/>
              <w:rPr>
                <w:lang w:val="en-US"/>
              </w:rPr>
            </w:pPr>
          </w:p>
        </w:tc>
        <w:tc>
          <w:tcPr>
            <w:tcW w:w="827" w:type="dxa"/>
          </w:tcPr>
          <w:p w14:paraId="4463E608" w14:textId="77777777" w:rsidR="0040701D" w:rsidRPr="00167595" w:rsidRDefault="0040701D" w:rsidP="00926D7A">
            <w:pPr>
              <w:jc w:val="center"/>
              <w:rPr>
                <w:lang w:val="en-US"/>
              </w:rPr>
            </w:pPr>
          </w:p>
        </w:tc>
        <w:tc>
          <w:tcPr>
            <w:tcW w:w="1243" w:type="dxa"/>
          </w:tcPr>
          <w:p w14:paraId="477C926E" w14:textId="77777777" w:rsidR="0040701D" w:rsidRPr="00167595" w:rsidRDefault="0040701D" w:rsidP="00926D7A">
            <w:pPr>
              <w:jc w:val="center"/>
              <w:rPr>
                <w:lang w:val="en-US"/>
              </w:rPr>
            </w:pPr>
          </w:p>
        </w:tc>
      </w:tr>
      <w:tr w:rsidR="0040701D" w:rsidRPr="00167595" w14:paraId="63189AFC" w14:textId="77777777" w:rsidTr="00926D7A">
        <w:tc>
          <w:tcPr>
            <w:tcW w:w="1080" w:type="dxa"/>
          </w:tcPr>
          <w:p w14:paraId="53E225F9" w14:textId="77777777" w:rsidR="0040701D" w:rsidRPr="00167595" w:rsidRDefault="0040701D" w:rsidP="00926D7A">
            <w:pPr>
              <w:rPr>
                <w:lang w:val="en-US"/>
              </w:rPr>
            </w:pPr>
          </w:p>
        </w:tc>
        <w:tc>
          <w:tcPr>
            <w:tcW w:w="3835" w:type="dxa"/>
          </w:tcPr>
          <w:p w14:paraId="25D7B2D3" w14:textId="77777777" w:rsidR="0040701D" w:rsidRPr="00167595" w:rsidRDefault="0040701D" w:rsidP="00926D7A">
            <w:pPr>
              <w:rPr>
                <w:lang w:val="en-US"/>
              </w:rPr>
            </w:pPr>
          </w:p>
        </w:tc>
        <w:tc>
          <w:tcPr>
            <w:tcW w:w="1061" w:type="dxa"/>
          </w:tcPr>
          <w:p w14:paraId="5EF41BAC" w14:textId="77777777" w:rsidR="0040701D" w:rsidRPr="00167595" w:rsidRDefault="0040701D" w:rsidP="00926D7A">
            <w:pPr>
              <w:rPr>
                <w:lang w:val="en-US"/>
              </w:rPr>
            </w:pPr>
          </w:p>
        </w:tc>
        <w:tc>
          <w:tcPr>
            <w:tcW w:w="1189" w:type="dxa"/>
          </w:tcPr>
          <w:p w14:paraId="55D67937" w14:textId="77777777" w:rsidR="0040701D" w:rsidRPr="00167595" w:rsidRDefault="0040701D" w:rsidP="00926D7A">
            <w:pPr>
              <w:jc w:val="center"/>
              <w:rPr>
                <w:lang w:val="en-US"/>
              </w:rPr>
            </w:pPr>
          </w:p>
        </w:tc>
        <w:tc>
          <w:tcPr>
            <w:tcW w:w="827" w:type="dxa"/>
          </w:tcPr>
          <w:p w14:paraId="1FF503C1" w14:textId="77777777" w:rsidR="0040701D" w:rsidRPr="00167595" w:rsidRDefault="0040701D" w:rsidP="00926D7A">
            <w:pPr>
              <w:jc w:val="center"/>
              <w:rPr>
                <w:lang w:val="en-US"/>
              </w:rPr>
            </w:pPr>
          </w:p>
        </w:tc>
        <w:tc>
          <w:tcPr>
            <w:tcW w:w="1243" w:type="dxa"/>
          </w:tcPr>
          <w:p w14:paraId="159DD59D" w14:textId="77777777" w:rsidR="0040701D" w:rsidRPr="00167595" w:rsidRDefault="0040701D" w:rsidP="00926D7A">
            <w:pPr>
              <w:jc w:val="center"/>
              <w:rPr>
                <w:lang w:val="en-US"/>
              </w:rPr>
            </w:pPr>
          </w:p>
        </w:tc>
      </w:tr>
      <w:tr w:rsidR="0040701D" w:rsidRPr="00167595" w14:paraId="4204A1B1" w14:textId="77777777" w:rsidTr="00926D7A">
        <w:tc>
          <w:tcPr>
            <w:tcW w:w="1080" w:type="dxa"/>
          </w:tcPr>
          <w:p w14:paraId="41FEA32B" w14:textId="77777777" w:rsidR="0040701D" w:rsidRPr="00167595" w:rsidRDefault="0040701D" w:rsidP="00926D7A">
            <w:pPr>
              <w:rPr>
                <w:lang w:val="en-US"/>
              </w:rPr>
            </w:pPr>
          </w:p>
        </w:tc>
        <w:tc>
          <w:tcPr>
            <w:tcW w:w="3835" w:type="dxa"/>
          </w:tcPr>
          <w:p w14:paraId="60C6787E" w14:textId="77777777" w:rsidR="0040701D" w:rsidRPr="00167595" w:rsidRDefault="0040701D" w:rsidP="00926D7A">
            <w:pPr>
              <w:rPr>
                <w:lang w:val="en-US"/>
              </w:rPr>
            </w:pPr>
          </w:p>
        </w:tc>
        <w:tc>
          <w:tcPr>
            <w:tcW w:w="1061" w:type="dxa"/>
          </w:tcPr>
          <w:p w14:paraId="39096BBD" w14:textId="77777777" w:rsidR="0040701D" w:rsidRPr="00167595" w:rsidRDefault="0040701D" w:rsidP="00926D7A">
            <w:pPr>
              <w:rPr>
                <w:lang w:val="en-US"/>
              </w:rPr>
            </w:pPr>
          </w:p>
        </w:tc>
        <w:tc>
          <w:tcPr>
            <w:tcW w:w="1189" w:type="dxa"/>
          </w:tcPr>
          <w:p w14:paraId="39771611" w14:textId="77777777" w:rsidR="0040701D" w:rsidRPr="00167595" w:rsidRDefault="0040701D" w:rsidP="00926D7A">
            <w:pPr>
              <w:jc w:val="center"/>
              <w:rPr>
                <w:lang w:val="en-US"/>
              </w:rPr>
            </w:pPr>
          </w:p>
        </w:tc>
        <w:tc>
          <w:tcPr>
            <w:tcW w:w="827" w:type="dxa"/>
          </w:tcPr>
          <w:p w14:paraId="28964CF0" w14:textId="77777777" w:rsidR="0040701D" w:rsidRPr="00167595" w:rsidRDefault="0040701D" w:rsidP="00926D7A">
            <w:pPr>
              <w:jc w:val="center"/>
              <w:rPr>
                <w:lang w:val="en-US"/>
              </w:rPr>
            </w:pPr>
          </w:p>
        </w:tc>
        <w:tc>
          <w:tcPr>
            <w:tcW w:w="1243" w:type="dxa"/>
          </w:tcPr>
          <w:p w14:paraId="291266F6" w14:textId="77777777" w:rsidR="0040701D" w:rsidRPr="00167595" w:rsidRDefault="0040701D" w:rsidP="00926D7A">
            <w:pPr>
              <w:jc w:val="center"/>
              <w:rPr>
                <w:lang w:val="en-US"/>
              </w:rPr>
            </w:pPr>
          </w:p>
        </w:tc>
      </w:tr>
      <w:tr w:rsidR="0040701D" w:rsidRPr="00167595" w14:paraId="59A98847" w14:textId="77777777" w:rsidTr="00926D7A">
        <w:tc>
          <w:tcPr>
            <w:tcW w:w="1080" w:type="dxa"/>
          </w:tcPr>
          <w:p w14:paraId="46BBD13A" w14:textId="77777777" w:rsidR="0040701D" w:rsidRPr="00167595" w:rsidRDefault="0040701D" w:rsidP="00926D7A">
            <w:pPr>
              <w:rPr>
                <w:lang w:val="en-US"/>
              </w:rPr>
            </w:pPr>
          </w:p>
        </w:tc>
        <w:tc>
          <w:tcPr>
            <w:tcW w:w="3835" w:type="dxa"/>
          </w:tcPr>
          <w:p w14:paraId="2E567450" w14:textId="77777777" w:rsidR="0040701D" w:rsidRPr="00167595" w:rsidRDefault="0040701D" w:rsidP="00926D7A">
            <w:pPr>
              <w:rPr>
                <w:lang w:val="en-US"/>
              </w:rPr>
            </w:pPr>
          </w:p>
        </w:tc>
        <w:tc>
          <w:tcPr>
            <w:tcW w:w="1061" w:type="dxa"/>
          </w:tcPr>
          <w:p w14:paraId="45B8FD86" w14:textId="77777777" w:rsidR="0040701D" w:rsidRPr="00167595" w:rsidRDefault="0040701D" w:rsidP="00926D7A">
            <w:pPr>
              <w:rPr>
                <w:lang w:val="en-US"/>
              </w:rPr>
            </w:pPr>
          </w:p>
        </w:tc>
        <w:tc>
          <w:tcPr>
            <w:tcW w:w="1189" w:type="dxa"/>
          </w:tcPr>
          <w:p w14:paraId="64E2DD10" w14:textId="77777777" w:rsidR="0040701D" w:rsidRPr="00167595" w:rsidRDefault="0040701D" w:rsidP="00926D7A">
            <w:pPr>
              <w:jc w:val="center"/>
              <w:rPr>
                <w:lang w:val="en-US"/>
              </w:rPr>
            </w:pPr>
          </w:p>
        </w:tc>
        <w:tc>
          <w:tcPr>
            <w:tcW w:w="827" w:type="dxa"/>
          </w:tcPr>
          <w:p w14:paraId="6E47916A" w14:textId="77777777" w:rsidR="0040701D" w:rsidRPr="00167595" w:rsidRDefault="0040701D" w:rsidP="00926D7A">
            <w:pPr>
              <w:jc w:val="center"/>
              <w:rPr>
                <w:lang w:val="en-US"/>
              </w:rPr>
            </w:pPr>
          </w:p>
        </w:tc>
        <w:tc>
          <w:tcPr>
            <w:tcW w:w="1243" w:type="dxa"/>
          </w:tcPr>
          <w:p w14:paraId="4AA29135" w14:textId="77777777" w:rsidR="0040701D" w:rsidRPr="00167595" w:rsidRDefault="0040701D" w:rsidP="00926D7A">
            <w:pPr>
              <w:jc w:val="center"/>
              <w:rPr>
                <w:lang w:val="en-US"/>
              </w:rPr>
            </w:pPr>
          </w:p>
        </w:tc>
      </w:tr>
      <w:tr w:rsidR="0040701D" w:rsidRPr="00167595" w14:paraId="69B6B9FE" w14:textId="77777777" w:rsidTr="00926D7A">
        <w:tc>
          <w:tcPr>
            <w:tcW w:w="1080" w:type="dxa"/>
          </w:tcPr>
          <w:p w14:paraId="57DDE674" w14:textId="77777777" w:rsidR="0040701D" w:rsidRPr="00167595" w:rsidRDefault="0040701D" w:rsidP="00926D7A">
            <w:pPr>
              <w:rPr>
                <w:lang w:val="en-US"/>
              </w:rPr>
            </w:pPr>
          </w:p>
        </w:tc>
        <w:tc>
          <w:tcPr>
            <w:tcW w:w="6912" w:type="dxa"/>
            <w:gridSpan w:val="4"/>
          </w:tcPr>
          <w:p w14:paraId="76DEE819" w14:textId="77777777" w:rsidR="0040701D" w:rsidRPr="00167595" w:rsidRDefault="0040701D" w:rsidP="00926D7A">
            <w:pPr>
              <w:spacing w:before="120"/>
              <w:ind w:left="1440" w:hanging="720"/>
              <w:jc w:val="right"/>
              <w:outlineLvl w:val="4"/>
              <w:rPr>
                <w:rFonts w:eastAsia="Calibri"/>
                <w:sz w:val="20"/>
                <w:szCs w:val="22"/>
                <w:lang w:val="en-US" w:eastAsia="en-US"/>
              </w:rPr>
            </w:pPr>
            <w:r w:rsidRPr="00167595">
              <w:rPr>
                <w:sz w:val="20"/>
                <w:lang w:val="en-US"/>
              </w:rPr>
              <w:t>Subtotal</w:t>
            </w:r>
          </w:p>
        </w:tc>
        <w:tc>
          <w:tcPr>
            <w:tcW w:w="1243" w:type="dxa"/>
          </w:tcPr>
          <w:p w14:paraId="607AFFDD" w14:textId="77777777" w:rsidR="0040701D" w:rsidRPr="00167595" w:rsidRDefault="0040701D" w:rsidP="00926D7A">
            <w:pPr>
              <w:jc w:val="center"/>
              <w:rPr>
                <w:lang w:val="en-US"/>
              </w:rPr>
            </w:pPr>
          </w:p>
        </w:tc>
      </w:tr>
      <w:tr w:rsidR="0040701D" w:rsidRPr="00167595" w14:paraId="69A8BF15" w14:textId="77777777" w:rsidTr="00926D7A">
        <w:tc>
          <w:tcPr>
            <w:tcW w:w="1080" w:type="dxa"/>
          </w:tcPr>
          <w:p w14:paraId="220A3704" w14:textId="77777777" w:rsidR="0040701D" w:rsidRPr="00167595" w:rsidRDefault="0040701D" w:rsidP="00926D7A">
            <w:pPr>
              <w:rPr>
                <w:lang w:val="en-US"/>
              </w:rPr>
            </w:pPr>
          </w:p>
        </w:tc>
        <w:tc>
          <w:tcPr>
            <w:tcW w:w="6912" w:type="dxa"/>
            <w:gridSpan w:val="4"/>
          </w:tcPr>
          <w:p w14:paraId="7CED63F3" w14:textId="77777777" w:rsidR="0040701D" w:rsidRPr="00167595" w:rsidRDefault="0040701D" w:rsidP="00926D7A">
            <w:pPr>
              <w:tabs>
                <w:tab w:val="left" w:pos="4470"/>
              </w:tabs>
              <w:spacing w:before="120"/>
              <w:ind w:left="1440" w:hanging="720"/>
              <w:jc w:val="right"/>
              <w:outlineLvl w:val="4"/>
              <w:rPr>
                <w:rFonts w:eastAsia="Calibri"/>
                <w:sz w:val="20"/>
                <w:szCs w:val="22"/>
                <w:lang w:val="en-US" w:eastAsia="en-US"/>
              </w:rPr>
            </w:pPr>
            <w:r w:rsidRPr="00167595">
              <w:rPr>
                <w:sz w:val="20"/>
                <w:lang w:val="en-US"/>
              </w:rPr>
              <w:t>Total for Daywork: Materials</w:t>
            </w:r>
          </w:p>
          <w:p w14:paraId="3A2056C4" w14:textId="77777777" w:rsidR="0040701D" w:rsidRPr="00167595" w:rsidRDefault="0040701D" w:rsidP="00926D7A">
            <w:pPr>
              <w:tabs>
                <w:tab w:val="left" w:pos="4470"/>
              </w:tabs>
              <w:jc w:val="right"/>
              <w:rPr>
                <w:rFonts w:eastAsia="Calibri"/>
                <w:szCs w:val="22"/>
                <w:lang w:val="en-US" w:eastAsia="en-US"/>
              </w:rPr>
            </w:pPr>
            <w:r w:rsidRPr="00167595">
              <w:rPr>
                <w:sz w:val="20"/>
                <w:lang w:val="en-US"/>
              </w:rPr>
              <w:t>(carried forward to Daywork Summary)</w:t>
            </w:r>
          </w:p>
        </w:tc>
        <w:tc>
          <w:tcPr>
            <w:tcW w:w="1243" w:type="dxa"/>
          </w:tcPr>
          <w:p w14:paraId="05AD6FDA" w14:textId="77777777" w:rsidR="0040701D" w:rsidRPr="00167595" w:rsidRDefault="0040701D" w:rsidP="00926D7A">
            <w:pPr>
              <w:jc w:val="center"/>
              <w:rPr>
                <w:lang w:val="en-US"/>
              </w:rPr>
            </w:pPr>
          </w:p>
        </w:tc>
      </w:tr>
    </w:tbl>
    <w:p w14:paraId="09B76E03" w14:textId="77777777" w:rsidR="0040701D" w:rsidRPr="00167595" w:rsidRDefault="0040701D" w:rsidP="0040701D">
      <w:pPr>
        <w:tabs>
          <w:tab w:val="center" w:pos="4500"/>
        </w:tabs>
        <w:rPr>
          <w:lang w:val="en-US"/>
        </w:rPr>
      </w:pPr>
      <w:r w:rsidRPr="00167595">
        <w:rPr>
          <w:lang w:val="en-US"/>
        </w:rPr>
        <w:br w:type="page"/>
      </w:r>
    </w:p>
    <w:p w14:paraId="5D041359" w14:textId="77777777" w:rsidR="0040701D" w:rsidRPr="00167595" w:rsidRDefault="0040701D" w:rsidP="0040701D">
      <w:pPr>
        <w:pStyle w:val="SectionVHeading2"/>
        <w:rPr>
          <w:bCs/>
          <w:lang w:val="en-US"/>
        </w:rPr>
      </w:pPr>
      <w:r w:rsidRPr="00167595">
        <w:rPr>
          <w:bCs/>
          <w:lang w:val="en-US"/>
        </w:rPr>
        <w:t>Schedule 4.4.3: Breakdown for Daywork Rates: Contractor’s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65"/>
        <w:gridCol w:w="1260"/>
        <w:gridCol w:w="1710"/>
        <w:gridCol w:w="1260"/>
      </w:tblGrid>
      <w:tr w:rsidR="0040701D" w:rsidRPr="00167595" w14:paraId="720AD7E8" w14:textId="77777777" w:rsidTr="00926D7A">
        <w:trPr>
          <w:trHeight w:val="1007"/>
          <w:jc w:val="center"/>
        </w:trPr>
        <w:tc>
          <w:tcPr>
            <w:tcW w:w="1080" w:type="dxa"/>
          </w:tcPr>
          <w:p w14:paraId="00672842" w14:textId="77777777" w:rsidR="0040701D" w:rsidRPr="00167595" w:rsidRDefault="0040701D" w:rsidP="00926D7A">
            <w:pPr>
              <w:jc w:val="center"/>
              <w:rPr>
                <w:b/>
                <w:lang w:val="en-US"/>
              </w:rPr>
            </w:pPr>
            <w:r w:rsidRPr="00167595">
              <w:rPr>
                <w:b/>
                <w:lang w:val="en-US"/>
              </w:rPr>
              <w:t>Item no.</w:t>
            </w:r>
          </w:p>
        </w:tc>
        <w:tc>
          <w:tcPr>
            <w:tcW w:w="3865" w:type="dxa"/>
          </w:tcPr>
          <w:p w14:paraId="1080272C" w14:textId="77777777" w:rsidR="0040701D" w:rsidRPr="00167595" w:rsidRDefault="0040701D" w:rsidP="00926D7A">
            <w:pPr>
              <w:jc w:val="center"/>
              <w:rPr>
                <w:rFonts w:eastAsia="Calibri"/>
                <w:b/>
                <w:szCs w:val="22"/>
                <w:lang w:val="en-US" w:eastAsia="en-US"/>
              </w:rPr>
            </w:pPr>
            <w:r w:rsidRPr="00167595">
              <w:rPr>
                <w:b/>
                <w:lang w:val="en-US"/>
              </w:rPr>
              <w:t>Description</w:t>
            </w:r>
          </w:p>
        </w:tc>
        <w:tc>
          <w:tcPr>
            <w:tcW w:w="1260" w:type="dxa"/>
          </w:tcPr>
          <w:p w14:paraId="1F6B897F" w14:textId="77777777" w:rsidR="0040701D" w:rsidRPr="00167595" w:rsidRDefault="0040701D" w:rsidP="00926D7A">
            <w:pPr>
              <w:spacing w:after="120"/>
              <w:jc w:val="center"/>
              <w:rPr>
                <w:rFonts w:eastAsia="Calibri"/>
                <w:b/>
                <w:szCs w:val="22"/>
                <w:lang w:val="en-US" w:eastAsia="en-US"/>
              </w:rPr>
            </w:pPr>
            <w:r w:rsidRPr="00167595">
              <w:rPr>
                <w:b/>
                <w:lang w:val="en-US"/>
              </w:rPr>
              <w:t>Nominal quantity (hours)</w:t>
            </w:r>
          </w:p>
        </w:tc>
        <w:tc>
          <w:tcPr>
            <w:tcW w:w="1710" w:type="dxa"/>
          </w:tcPr>
          <w:p w14:paraId="7B868C0E" w14:textId="77777777" w:rsidR="0040701D" w:rsidRPr="00167595" w:rsidRDefault="0040701D" w:rsidP="00926D7A">
            <w:pPr>
              <w:jc w:val="center"/>
              <w:rPr>
                <w:rFonts w:eastAsia="Calibri"/>
                <w:b/>
                <w:szCs w:val="22"/>
                <w:lang w:val="en-US" w:eastAsia="en-US"/>
              </w:rPr>
            </w:pPr>
            <w:r w:rsidRPr="00167595">
              <w:rPr>
                <w:b/>
                <w:lang w:val="en-US"/>
              </w:rPr>
              <w:t>Basic hourly rental rate</w:t>
            </w:r>
          </w:p>
        </w:tc>
        <w:tc>
          <w:tcPr>
            <w:tcW w:w="1260" w:type="dxa"/>
          </w:tcPr>
          <w:p w14:paraId="73B7ECF8" w14:textId="77777777" w:rsidR="0040701D" w:rsidRPr="00167595" w:rsidRDefault="0040701D" w:rsidP="00926D7A">
            <w:pPr>
              <w:jc w:val="center"/>
              <w:rPr>
                <w:rFonts w:eastAsia="Calibri"/>
                <w:b/>
                <w:szCs w:val="22"/>
                <w:lang w:val="en-US" w:eastAsia="en-US"/>
              </w:rPr>
            </w:pPr>
            <w:r w:rsidRPr="00167595">
              <w:rPr>
                <w:b/>
                <w:lang w:val="en-US"/>
              </w:rPr>
              <w:t>Extended amount</w:t>
            </w:r>
          </w:p>
        </w:tc>
      </w:tr>
      <w:tr w:rsidR="0040701D" w:rsidRPr="00167595" w14:paraId="5EF44249" w14:textId="77777777" w:rsidTr="00926D7A">
        <w:trPr>
          <w:trHeight w:val="69"/>
          <w:jc w:val="center"/>
        </w:trPr>
        <w:tc>
          <w:tcPr>
            <w:tcW w:w="1080" w:type="dxa"/>
          </w:tcPr>
          <w:p w14:paraId="2509DC30" w14:textId="77777777" w:rsidR="0040701D" w:rsidRPr="00167595" w:rsidRDefault="0040701D" w:rsidP="00926D7A">
            <w:pPr>
              <w:tabs>
                <w:tab w:val="decimal" w:pos="0"/>
              </w:tabs>
              <w:rPr>
                <w:lang w:val="en-US"/>
              </w:rPr>
            </w:pPr>
          </w:p>
        </w:tc>
        <w:tc>
          <w:tcPr>
            <w:tcW w:w="3865" w:type="dxa"/>
          </w:tcPr>
          <w:p w14:paraId="0650EF7D" w14:textId="77777777" w:rsidR="0040701D" w:rsidRPr="00167595" w:rsidRDefault="0040701D" w:rsidP="00926D7A">
            <w:pPr>
              <w:rPr>
                <w:lang w:val="en-US"/>
              </w:rPr>
            </w:pPr>
          </w:p>
        </w:tc>
        <w:tc>
          <w:tcPr>
            <w:tcW w:w="1260" w:type="dxa"/>
          </w:tcPr>
          <w:p w14:paraId="6A003DEA" w14:textId="77777777" w:rsidR="0040701D" w:rsidRPr="00167595" w:rsidRDefault="0040701D" w:rsidP="00926D7A">
            <w:pPr>
              <w:rPr>
                <w:lang w:val="en-US"/>
              </w:rPr>
            </w:pPr>
          </w:p>
        </w:tc>
        <w:tc>
          <w:tcPr>
            <w:tcW w:w="1710" w:type="dxa"/>
          </w:tcPr>
          <w:p w14:paraId="265419FE" w14:textId="77777777" w:rsidR="0040701D" w:rsidRPr="00167595" w:rsidRDefault="0040701D" w:rsidP="00926D7A">
            <w:pPr>
              <w:jc w:val="center"/>
              <w:rPr>
                <w:lang w:val="en-US"/>
              </w:rPr>
            </w:pPr>
          </w:p>
        </w:tc>
        <w:tc>
          <w:tcPr>
            <w:tcW w:w="1260" w:type="dxa"/>
          </w:tcPr>
          <w:p w14:paraId="0375F2E7" w14:textId="77777777" w:rsidR="0040701D" w:rsidRPr="00167595" w:rsidRDefault="0040701D" w:rsidP="00926D7A">
            <w:pPr>
              <w:jc w:val="center"/>
              <w:rPr>
                <w:lang w:val="en-US"/>
              </w:rPr>
            </w:pPr>
          </w:p>
        </w:tc>
      </w:tr>
      <w:tr w:rsidR="0040701D" w:rsidRPr="00167595" w14:paraId="74DCF351" w14:textId="77777777" w:rsidTr="00926D7A">
        <w:trPr>
          <w:jc w:val="center"/>
        </w:trPr>
        <w:tc>
          <w:tcPr>
            <w:tcW w:w="1080" w:type="dxa"/>
          </w:tcPr>
          <w:p w14:paraId="5B9FD777" w14:textId="77777777" w:rsidR="0040701D" w:rsidRPr="00167595" w:rsidRDefault="0040701D" w:rsidP="00926D7A">
            <w:pPr>
              <w:tabs>
                <w:tab w:val="decimal" w:pos="0"/>
              </w:tabs>
              <w:rPr>
                <w:lang w:val="en-US"/>
              </w:rPr>
            </w:pPr>
          </w:p>
        </w:tc>
        <w:tc>
          <w:tcPr>
            <w:tcW w:w="3865" w:type="dxa"/>
          </w:tcPr>
          <w:p w14:paraId="1E19CE1E" w14:textId="77777777" w:rsidR="0040701D" w:rsidRPr="00167595" w:rsidRDefault="0040701D" w:rsidP="00926D7A">
            <w:pPr>
              <w:rPr>
                <w:lang w:val="en-US"/>
              </w:rPr>
            </w:pPr>
          </w:p>
        </w:tc>
        <w:tc>
          <w:tcPr>
            <w:tcW w:w="1260" w:type="dxa"/>
          </w:tcPr>
          <w:p w14:paraId="5F051F3A" w14:textId="77777777" w:rsidR="0040701D" w:rsidRPr="00167595" w:rsidRDefault="0040701D" w:rsidP="00926D7A">
            <w:pPr>
              <w:rPr>
                <w:lang w:val="en-US"/>
              </w:rPr>
            </w:pPr>
          </w:p>
        </w:tc>
        <w:tc>
          <w:tcPr>
            <w:tcW w:w="1710" w:type="dxa"/>
          </w:tcPr>
          <w:p w14:paraId="628BD51A" w14:textId="77777777" w:rsidR="0040701D" w:rsidRPr="00167595" w:rsidRDefault="0040701D" w:rsidP="00926D7A">
            <w:pPr>
              <w:jc w:val="center"/>
              <w:rPr>
                <w:lang w:val="en-US"/>
              </w:rPr>
            </w:pPr>
          </w:p>
        </w:tc>
        <w:tc>
          <w:tcPr>
            <w:tcW w:w="1260" w:type="dxa"/>
          </w:tcPr>
          <w:p w14:paraId="297B28E7" w14:textId="77777777" w:rsidR="0040701D" w:rsidRPr="00167595" w:rsidRDefault="0040701D" w:rsidP="00926D7A">
            <w:pPr>
              <w:jc w:val="center"/>
              <w:rPr>
                <w:lang w:val="en-US"/>
              </w:rPr>
            </w:pPr>
          </w:p>
        </w:tc>
      </w:tr>
      <w:tr w:rsidR="0040701D" w:rsidRPr="00167595" w14:paraId="4D8B088D" w14:textId="77777777" w:rsidTr="00926D7A">
        <w:trPr>
          <w:jc w:val="center"/>
        </w:trPr>
        <w:tc>
          <w:tcPr>
            <w:tcW w:w="1080" w:type="dxa"/>
          </w:tcPr>
          <w:p w14:paraId="5B6F5C9D" w14:textId="77777777" w:rsidR="0040701D" w:rsidRPr="00167595" w:rsidRDefault="0040701D" w:rsidP="00926D7A">
            <w:pPr>
              <w:tabs>
                <w:tab w:val="decimal" w:pos="0"/>
              </w:tabs>
              <w:rPr>
                <w:lang w:val="en-US"/>
              </w:rPr>
            </w:pPr>
          </w:p>
        </w:tc>
        <w:tc>
          <w:tcPr>
            <w:tcW w:w="3865" w:type="dxa"/>
          </w:tcPr>
          <w:p w14:paraId="5A40EC58" w14:textId="77777777" w:rsidR="0040701D" w:rsidRPr="00167595" w:rsidRDefault="0040701D" w:rsidP="00926D7A">
            <w:pPr>
              <w:rPr>
                <w:lang w:val="en-US"/>
              </w:rPr>
            </w:pPr>
          </w:p>
        </w:tc>
        <w:tc>
          <w:tcPr>
            <w:tcW w:w="1260" w:type="dxa"/>
          </w:tcPr>
          <w:p w14:paraId="07B7C8BC" w14:textId="77777777" w:rsidR="0040701D" w:rsidRPr="00167595" w:rsidRDefault="0040701D" w:rsidP="00926D7A">
            <w:pPr>
              <w:rPr>
                <w:lang w:val="en-US"/>
              </w:rPr>
            </w:pPr>
          </w:p>
        </w:tc>
        <w:tc>
          <w:tcPr>
            <w:tcW w:w="1710" w:type="dxa"/>
          </w:tcPr>
          <w:p w14:paraId="309C82D4" w14:textId="77777777" w:rsidR="0040701D" w:rsidRPr="00167595" w:rsidRDefault="0040701D" w:rsidP="00926D7A">
            <w:pPr>
              <w:jc w:val="center"/>
              <w:rPr>
                <w:lang w:val="en-US"/>
              </w:rPr>
            </w:pPr>
          </w:p>
        </w:tc>
        <w:tc>
          <w:tcPr>
            <w:tcW w:w="1260" w:type="dxa"/>
          </w:tcPr>
          <w:p w14:paraId="7F53D122" w14:textId="77777777" w:rsidR="0040701D" w:rsidRPr="00167595" w:rsidRDefault="0040701D" w:rsidP="00926D7A">
            <w:pPr>
              <w:jc w:val="center"/>
              <w:rPr>
                <w:lang w:val="en-US"/>
              </w:rPr>
            </w:pPr>
          </w:p>
        </w:tc>
      </w:tr>
      <w:tr w:rsidR="0040701D" w:rsidRPr="00167595" w14:paraId="430D7859" w14:textId="77777777" w:rsidTr="00926D7A">
        <w:trPr>
          <w:jc w:val="center"/>
        </w:trPr>
        <w:tc>
          <w:tcPr>
            <w:tcW w:w="1080" w:type="dxa"/>
          </w:tcPr>
          <w:p w14:paraId="69D3E528" w14:textId="77777777" w:rsidR="0040701D" w:rsidRPr="00167595" w:rsidRDefault="0040701D" w:rsidP="00926D7A">
            <w:pPr>
              <w:tabs>
                <w:tab w:val="decimal" w:pos="0"/>
              </w:tabs>
              <w:rPr>
                <w:lang w:val="en-US"/>
              </w:rPr>
            </w:pPr>
          </w:p>
        </w:tc>
        <w:tc>
          <w:tcPr>
            <w:tcW w:w="3865" w:type="dxa"/>
          </w:tcPr>
          <w:p w14:paraId="010B2ADE" w14:textId="77777777" w:rsidR="0040701D" w:rsidRPr="00167595" w:rsidRDefault="0040701D" w:rsidP="00926D7A">
            <w:pPr>
              <w:rPr>
                <w:lang w:val="en-US"/>
              </w:rPr>
            </w:pPr>
          </w:p>
        </w:tc>
        <w:tc>
          <w:tcPr>
            <w:tcW w:w="1260" w:type="dxa"/>
          </w:tcPr>
          <w:p w14:paraId="24783960" w14:textId="77777777" w:rsidR="0040701D" w:rsidRPr="00167595" w:rsidRDefault="0040701D" w:rsidP="00926D7A">
            <w:pPr>
              <w:rPr>
                <w:lang w:val="en-US"/>
              </w:rPr>
            </w:pPr>
          </w:p>
        </w:tc>
        <w:tc>
          <w:tcPr>
            <w:tcW w:w="1710" w:type="dxa"/>
          </w:tcPr>
          <w:p w14:paraId="333DF098" w14:textId="77777777" w:rsidR="0040701D" w:rsidRPr="00167595" w:rsidRDefault="0040701D" w:rsidP="00926D7A">
            <w:pPr>
              <w:jc w:val="center"/>
              <w:rPr>
                <w:lang w:val="en-US"/>
              </w:rPr>
            </w:pPr>
          </w:p>
        </w:tc>
        <w:tc>
          <w:tcPr>
            <w:tcW w:w="1260" w:type="dxa"/>
          </w:tcPr>
          <w:p w14:paraId="6A43B897" w14:textId="77777777" w:rsidR="0040701D" w:rsidRPr="00167595" w:rsidRDefault="0040701D" w:rsidP="00926D7A">
            <w:pPr>
              <w:jc w:val="center"/>
              <w:rPr>
                <w:lang w:val="en-US"/>
              </w:rPr>
            </w:pPr>
          </w:p>
        </w:tc>
      </w:tr>
      <w:tr w:rsidR="0040701D" w:rsidRPr="00167595" w14:paraId="3F6581E2" w14:textId="77777777" w:rsidTr="00926D7A">
        <w:trPr>
          <w:jc w:val="center"/>
        </w:trPr>
        <w:tc>
          <w:tcPr>
            <w:tcW w:w="1080" w:type="dxa"/>
          </w:tcPr>
          <w:p w14:paraId="76CEB74F" w14:textId="77777777" w:rsidR="0040701D" w:rsidRPr="00167595" w:rsidRDefault="0040701D" w:rsidP="00926D7A">
            <w:pPr>
              <w:tabs>
                <w:tab w:val="decimal" w:pos="0"/>
              </w:tabs>
              <w:rPr>
                <w:lang w:val="en-US"/>
              </w:rPr>
            </w:pPr>
          </w:p>
        </w:tc>
        <w:tc>
          <w:tcPr>
            <w:tcW w:w="3865" w:type="dxa"/>
          </w:tcPr>
          <w:p w14:paraId="735B4EC0" w14:textId="77777777" w:rsidR="0040701D" w:rsidRPr="00167595" w:rsidRDefault="0040701D" w:rsidP="00926D7A">
            <w:pPr>
              <w:rPr>
                <w:lang w:val="en-US"/>
              </w:rPr>
            </w:pPr>
          </w:p>
        </w:tc>
        <w:tc>
          <w:tcPr>
            <w:tcW w:w="1260" w:type="dxa"/>
          </w:tcPr>
          <w:p w14:paraId="10E9221A" w14:textId="77777777" w:rsidR="0040701D" w:rsidRPr="00167595" w:rsidRDefault="0040701D" w:rsidP="00926D7A">
            <w:pPr>
              <w:rPr>
                <w:lang w:val="en-US"/>
              </w:rPr>
            </w:pPr>
          </w:p>
        </w:tc>
        <w:tc>
          <w:tcPr>
            <w:tcW w:w="1710" w:type="dxa"/>
          </w:tcPr>
          <w:p w14:paraId="5ACDE6C8" w14:textId="77777777" w:rsidR="0040701D" w:rsidRPr="00167595" w:rsidRDefault="0040701D" w:rsidP="00926D7A">
            <w:pPr>
              <w:jc w:val="center"/>
              <w:rPr>
                <w:lang w:val="en-US"/>
              </w:rPr>
            </w:pPr>
          </w:p>
        </w:tc>
        <w:tc>
          <w:tcPr>
            <w:tcW w:w="1260" w:type="dxa"/>
          </w:tcPr>
          <w:p w14:paraId="281B6E5C" w14:textId="77777777" w:rsidR="0040701D" w:rsidRPr="00167595" w:rsidRDefault="0040701D" w:rsidP="00926D7A">
            <w:pPr>
              <w:jc w:val="center"/>
              <w:rPr>
                <w:lang w:val="en-US"/>
              </w:rPr>
            </w:pPr>
          </w:p>
        </w:tc>
      </w:tr>
      <w:tr w:rsidR="0040701D" w:rsidRPr="00167595" w14:paraId="6BCA3F98" w14:textId="77777777" w:rsidTr="00926D7A">
        <w:trPr>
          <w:jc w:val="center"/>
        </w:trPr>
        <w:tc>
          <w:tcPr>
            <w:tcW w:w="1080" w:type="dxa"/>
          </w:tcPr>
          <w:p w14:paraId="3434995D" w14:textId="77777777" w:rsidR="0040701D" w:rsidRPr="00167595" w:rsidRDefault="0040701D" w:rsidP="00926D7A">
            <w:pPr>
              <w:tabs>
                <w:tab w:val="decimal" w:pos="0"/>
              </w:tabs>
              <w:rPr>
                <w:lang w:val="en-US"/>
              </w:rPr>
            </w:pPr>
          </w:p>
        </w:tc>
        <w:tc>
          <w:tcPr>
            <w:tcW w:w="3865" w:type="dxa"/>
          </w:tcPr>
          <w:p w14:paraId="60EC4B97" w14:textId="77777777" w:rsidR="0040701D" w:rsidRPr="00167595" w:rsidRDefault="0040701D" w:rsidP="00926D7A">
            <w:pPr>
              <w:rPr>
                <w:lang w:val="en-US"/>
              </w:rPr>
            </w:pPr>
          </w:p>
        </w:tc>
        <w:tc>
          <w:tcPr>
            <w:tcW w:w="1260" w:type="dxa"/>
          </w:tcPr>
          <w:p w14:paraId="641CD2A5" w14:textId="77777777" w:rsidR="0040701D" w:rsidRPr="00167595" w:rsidRDefault="0040701D" w:rsidP="00926D7A">
            <w:pPr>
              <w:rPr>
                <w:lang w:val="en-US"/>
              </w:rPr>
            </w:pPr>
          </w:p>
        </w:tc>
        <w:tc>
          <w:tcPr>
            <w:tcW w:w="1710" w:type="dxa"/>
          </w:tcPr>
          <w:p w14:paraId="40C9E845" w14:textId="77777777" w:rsidR="0040701D" w:rsidRPr="00167595" w:rsidRDefault="0040701D" w:rsidP="00926D7A">
            <w:pPr>
              <w:jc w:val="center"/>
              <w:rPr>
                <w:lang w:val="en-US"/>
              </w:rPr>
            </w:pPr>
          </w:p>
        </w:tc>
        <w:tc>
          <w:tcPr>
            <w:tcW w:w="1260" w:type="dxa"/>
          </w:tcPr>
          <w:p w14:paraId="1CE0813A" w14:textId="77777777" w:rsidR="0040701D" w:rsidRPr="00167595" w:rsidRDefault="0040701D" w:rsidP="00926D7A">
            <w:pPr>
              <w:jc w:val="center"/>
              <w:rPr>
                <w:lang w:val="en-US"/>
              </w:rPr>
            </w:pPr>
          </w:p>
        </w:tc>
      </w:tr>
      <w:tr w:rsidR="0040701D" w:rsidRPr="00167595" w14:paraId="2575AAE7" w14:textId="77777777" w:rsidTr="00926D7A">
        <w:trPr>
          <w:jc w:val="center"/>
        </w:trPr>
        <w:tc>
          <w:tcPr>
            <w:tcW w:w="1080" w:type="dxa"/>
          </w:tcPr>
          <w:p w14:paraId="48F6ACE5" w14:textId="77777777" w:rsidR="0040701D" w:rsidRPr="00167595" w:rsidRDefault="0040701D" w:rsidP="00926D7A">
            <w:pPr>
              <w:tabs>
                <w:tab w:val="decimal" w:pos="0"/>
              </w:tabs>
              <w:rPr>
                <w:lang w:val="en-US"/>
              </w:rPr>
            </w:pPr>
          </w:p>
        </w:tc>
        <w:tc>
          <w:tcPr>
            <w:tcW w:w="3865" w:type="dxa"/>
          </w:tcPr>
          <w:p w14:paraId="3A539EA4" w14:textId="77777777" w:rsidR="0040701D" w:rsidRPr="00167595" w:rsidRDefault="0040701D" w:rsidP="00926D7A">
            <w:pPr>
              <w:rPr>
                <w:lang w:val="en-US"/>
              </w:rPr>
            </w:pPr>
          </w:p>
        </w:tc>
        <w:tc>
          <w:tcPr>
            <w:tcW w:w="1260" w:type="dxa"/>
          </w:tcPr>
          <w:p w14:paraId="34F9BE10" w14:textId="77777777" w:rsidR="0040701D" w:rsidRPr="00167595" w:rsidRDefault="0040701D" w:rsidP="00926D7A">
            <w:pPr>
              <w:rPr>
                <w:lang w:val="en-US"/>
              </w:rPr>
            </w:pPr>
          </w:p>
        </w:tc>
        <w:tc>
          <w:tcPr>
            <w:tcW w:w="1710" w:type="dxa"/>
          </w:tcPr>
          <w:p w14:paraId="6BFD4666" w14:textId="77777777" w:rsidR="0040701D" w:rsidRPr="00167595" w:rsidRDefault="0040701D" w:rsidP="00926D7A">
            <w:pPr>
              <w:jc w:val="center"/>
              <w:rPr>
                <w:lang w:val="en-US"/>
              </w:rPr>
            </w:pPr>
          </w:p>
        </w:tc>
        <w:tc>
          <w:tcPr>
            <w:tcW w:w="1260" w:type="dxa"/>
          </w:tcPr>
          <w:p w14:paraId="6E82A80B" w14:textId="77777777" w:rsidR="0040701D" w:rsidRPr="00167595" w:rsidRDefault="0040701D" w:rsidP="00926D7A">
            <w:pPr>
              <w:jc w:val="center"/>
              <w:rPr>
                <w:lang w:val="en-US"/>
              </w:rPr>
            </w:pPr>
          </w:p>
        </w:tc>
      </w:tr>
      <w:tr w:rsidR="0040701D" w:rsidRPr="00167595" w14:paraId="372EB756" w14:textId="77777777" w:rsidTr="00926D7A">
        <w:trPr>
          <w:jc w:val="center"/>
        </w:trPr>
        <w:tc>
          <w:tcPr>
            <w:tcW w:w="1080" w:type="dxa"/>
          </w:tcPr>
          <w:p w14:paraId="2E2A31F7" w14:textId="77777777" w:rsidR="0040701D" w:rsidRPr="00167595" w:rsidRDefault="0040701D" w:rsidP="00926D7A">
            <w:pPr>
              <w:tabs>
                <w:tab w:val="decimal" w:pos="0"/>
              </w:tabs>
              <w:rPr>
                <w:lang w:val="en-US"/>
              </w:rPr>
            </w:pPr>
          </w:p>
        </w:tc>
        <w:tc>
          <w:tcPr>
            <w:tcW w:w="3865" w:type="dxa"/>
          </w:tcPr>
          <w:p w14:paraId="23CBA69A" w14:textId="77777777" w:rsidR="0040701D" w:rsidRPr="00167595" w:rsidRDefault="0040701D" w:rsidP="00926D7A">
            <w:pPr>
              <w:rPr>
                <w:lang w:val="en-US"/>
              </w:rPr>
            </w:pPr>
          </w:p>
        </w:tc>
        <w:tc>
          <w:tcPr>
            <w:tcW w:w="1260" w:type="dxa"/>
          </w:tcPr>
          <w:p w14:paraId="56C31B90" w14:textId="77777777" w:rsidR="0040701D" w:rsidRPr="00167595" w:rsidRDefault="0040701D" w:rsidP="00926D7A">
            <w:pPr>
              <w:rPr>
                <w:lang w:val="en-US"/>
              </w:rPr>
            </w:pPr>
          </w:p>
        </w:tc>
        <w:tc>
          <w:tcPr>
            <w:tcW w:w="1710" w:type="dxa"/>
          </w:tcPr>
          <w:p w14:paraId="1605574E" w14:textId="77777777" w:rsidR="0040701D" w:rsidRPr="00167595" w:rsidRDefault="0040701D" w:rsidP="00926D7A">
            <w:pPr>
              <w:jc w:val="center"/>
              <w:rPr>
                <w:lang w:val="en-US"/>
              </w:rPr>
            </w:pPr>
          </w:p>
        </w:tc>
        <w:tc>
          <w:tcPr>
            <w:tcW w:w="1260" w:type="dxa"/>
          </w:tcPr>
          <w:p w14:paraId="65F305B4" w14:textId="77777777" w:rsidR="0040701D" w:rsidRPr="00167595" w:rsidRDefault="0040701D" w:rsidP="00926D7A">
            <w:pPr>
              <w:jc w:val="center"/>
              <w:rPr>
                <w:lang w:val="en-US"/>
              </w:rPr>
            </w:pPr>
          </w:p>
        </w:tc>
      </w:tr>
      <w:tr w:rsidR="0040701D" w:rsidRPr="00167595" w14:paraId="65236964" w14:textId="77777777" w:rsidTr="00926D7A">
        <w:trPr>
          <w:jc w:val="center"/>
        </w:trPr>
        <w:tc>
          <w:tcPr>
            <w:tcW w:w="1080" w:type="dxa"/>
          </w:tcPr>
          <w:p w14:paraId="163C3C21" w14:textId="77777777" w:rsidR="0040701D" w:rsidRPr="00167595" w:rsidRDefault="0040701D" w:rsidP="00926D7A">
            <w:pPr>
              <w:tabs>
                <w:tab w:val="decimal" w:pos="0"/>
              </w:tabs>
              <w:rPr>
                <w:lang w:val="en-US"/>
              </w:rPr>
            </w:pPr>
          </w:p>
        </w:tc>
        <w:tc>
          <w:tcPr>
            <w:tcW w:w="3865" w:type="dxa"/>
          </w:tcPr>
          <w:p w14:paraId="1FDB8852" w14:textId="77777777" w:rsidR="0040701D" w:rsidRPr="00167595" w:rsidRDefault="0040701D" w:rsidP="00926D7A">
            <w:pPr>
              <w:rPr>
                <w:lang w:val="en-US"/>
              </w:rPr>
            </w:pPr>
          </w:p>
        </w:tc>
        <w:tc>
          <w:tcPr>
            <w:tcW w:w="1260" w:type="dxa"/>
          </w:tcPr>
          <w:p w14:paraId="44096C75" w14:textId="77777777" w:rsidR="0040701D" w:rsidRPr="00167595" w:rsidRDefault="0040701D" w:rsidP="00926D7A">
            <w:pPr>
              <w:rPr>
                <w:lang w:val="en-US"/>
              </w:rPr>
            </w:pPr>
          </w:p>
        </w:tc>
        <w:tc>
          <w:tcPr>
            <w:tcW w:w="1710" w:type="dxa"/>
          </w:tcPr>
          <w:p w14:paraId="3892A6F6" w14:textId="77777777" w:rsidR="0040701D" w:rsidRPr="00167595" w:rsidRDefault="0040701D" w:rsidP="00926D7A">
            <w:pPr>
              <w:jc w:val="center"/>
              <w:rPr>
                <w:lang w:val="en-US"/>
              </w:rPr>
            </w:pPr>
          </w:p>
        </w:tc>
        <w:tc>
          <w:tcPr>
            <w:tcW w:w="1260" w:type="dxa"/>
          </w:tcPr>
          <w:p w14:paraId="6D1BF8C4" w14:textId="77777777" w:rsidR="0040701D" w:rsidRPr="00167595" w:rsidRDefault="0040701D" w:rsidP="00926D7A">
            <w:pPr>
              <w:jc w:val="center"/>
              <w:rPr>
                <w:lang w:val="en-US"/>
              </w:rPr>
            </w:pPr>
          </w:p>
        </w:tc>
      </w:tr>
      <w:tr w:rsidR="0040701D" w:rsidRPr="00167595" w14:paraId="4C743E69" w14:textId="77777777" w:rsidTr="00926D7A">
        <w:trPr>
          <w:jc w:val="center"/>
        </w:trPr>
        <w:tc>
          <w:tcPr>
            <w:tcW w:w="1080" w:type="dxa"/>
          </w:tcPr>
          <w:p w14:paraId="1A8F1AA4" w14:textId="77777777" w:rsidR="0040701D" w:rsidRPr="00167595" w:rsidRDefault="0040701D" w:rsidP="00926D7A">
            <w:pPr>
              <w:tabs>
                <w:tab w:val="decimal" w:pos="0"/>
              </w:tabs>
              <w:rPr>
                <w:lang w:val="en-US"/>
              </w:rPr>
            </w:pPr>
          </w:p>
        </w:tc>
        <w:tc>
          <w:tcPr>
            <w:tcW w:w="3865" w:type="dxa"/>
          </w:tcPr>
          <w:p w14:paraId="7EFDBBF9" w14:textId="77777777" w:rsidR="0040701D" w:rsidRPr="00167595" w:rsidRDefault="0040701D" w:rsidP="00926D7A">
            <w:pPr>
              <w:rPr>
                <w:lang w:val="en-US"/>
              </w:rPr>
            </w:pPr>
          </w:p>
        </w:tc>
        <w:tc>
          <w:tcPr>
            <w:tcW w:w="1260" w:type="dxa"/>
          </w:tcPr>
          <w:p w14:paraId="67213AB6" w14:textId="77777777" w:rsidR="0040701D" w:rsidRPr="00167595" w:rsidRDefault="0040701D" w:rsidP="00926D7A">
            <w:pPr>
              <w:rPr>
                <w:lang w:val="en-US"/>
              </w:rPr>
            </w:pPr>
          </w:p>
        </w:tc>
        <w:tc>
          <w:tcPr>
            <w:tcW w:w="1710" w:type="dxa"/>
          </w:tcPr>
          <w:p w14:paraId="00D650AE" w14:textId="77777777" w:rsidR="0040701D" w:rsidRPr="00167595" w:rsidRDefault="0040701D" w:rsidP="00926D7A">
            <w:pPr>
              <w:jc w:val="center"/>
              <w:rPr>
                <w:lang w:val="en-US"/>
              </w:rPr>
            </w:pPr>
          </w:p>
        </w:tc>
        <w:tc>
          <w:tcPr>
            <w:tcW w:w="1260" w:type="dxa"/>
          </w:tcPr>
          <w:p w14:paraId="38E1E0A7" w14:textId="77777777" w:rsidR="0040701D" w:rsidRPr="00167595" w:rsidRDefault="0040701D" w:rsidP="00926D7A">
            <w:pPr>
              <w:jc w:val="center"/>
              <w:rPr>
                <w:lang w:val="en-US"/>
              </w:rPr>
            </w:pPr>
          </w:p>
        </w:tc>
      </w:tr>
      <w:tr w:rsidR="0040701D" w:rsidRPr="00167595" w14:paraId="01F9ED4E" w14:textId="77777777" w:rsidTr="00926D7A">
        <w:trPr>
          <w:jc w:val="center"/>
        </w:trPr>
        <w:tc>
          <w:tcPr>
            <w:tcW w:w="1080" w:type="dxa"/>
          </w:tcPr>
          <w:p w14:paraId="228B1BFC" w14:textId="77777777" w:rsidR="0040701D" w:rsidRPr="00167595" w:rsidRDefault="0040701D" w:rsidP="00926D7A">
            <w:pPr>
              <w:tabs>
                <w:tab w:val="decimal" w:pos="0"/>
              </w:tabs>
              <w:rPr>
                <w:lang w:val="en-US"/>
              </w:rPr>
            </w:pPr>
          </w:p>
        </w:tc>
        <w:tc>
          <w:tcPr>
            <w:tcW w:w="3865" w:type="dxa"/>
          </w:tcPr>
          <w:p w14:paraId="4DBD6438" w14:textId="77777777" w:rsidR="0040701D" w:rsidRPr="00167595" w:rsidRDefault="0040701D" w:rsidP="00926D7A">
            <w:pPr>
              <w:rPr>
                <w:lang w:val="en-US"/>
              </w:rPr>
            </w:pPr>
          </w:p>
        </w:tc>
        <w:tc>
          <w:tcPr>
            <w:tcW w:w="1260" w:type="dxa"/>
          </w:tcPr>
          <w:p w14:paraId="75BA91BB" w14:textId="77777777" w:rsidR="0040701D" w:rsidRPr="00167595" w:rsidRDefault="0040701D" w:rsidP="00926D7A">
            <w:pPr>
              <w:rPr>
                <w:lang w:val="en-US"/>
              </w:rPr>
            </w:pPr>
          </w:p>
        </w:tc>
        <w:tc>
          <w:tcPr>
            <w:tcW w:w="1710" w:type="dxa"/>
          </w:tcPr>
          <w:p w14:paraId="1175A786" w14:textId="77777777" w:rsidR="0040701D" w:rsidRPr="00167595" w:rsidRDefault="0040701D" w:rsidP="00926D7A">
            <w:pPr>
              <w:jc w:val="center"/>
              <w:rPr>
                <w:lang w:val="en-US"/>
              </w:rPr>
            </w:pPr>
          </w:p>
        </w:tc>
        <w:tc>
          <w:tcPr>
            <w:tcW w:w="1260" w:type="dxa"/>
          </w:tcPr>
          <w:p w14:paraId="69A88B6E" w14:textId="77777777" w:rsidR="0040701D" w:rsidRPr="00167595" w:rsidRDefault="0040701D" w:rsidP="00926D7A">
            <w:pPr>
              <w:jc w:val="center"/>
              <w:rPr>
                <w:lang w:val="en-US"/>
              </w:rPr>
            </w:pPr>
          </w:p>
        </w:tc>
      </w:tr>
      <w:tr w:rsidR="0040701D" w:rsidRPr="00167595" w14:paraId="6238BB43" w14:textId="77777777" w:rsidTr="00926D7A">
        <w:trPr>
          <w:jc w:val="center"/>
        </w:trPr>
        <w:tc>
          <w:tcPr>
            <w:tcW w:w="1080" w:type="dxa"/>
          </w:tcPr>
          <w:p w14:paraId="6C1183DA" w14:textId="77777777" w:rsidR="0040701D" w:rsidRPr="00167595" w:rsidRDefault="0040701D" w:rsidP="00926D7A">
            <w:pPr>
              <w:tabs>
                <w:tab w:val="decimal" w:pos="0"/>
              </w:tabs>
              <w:rPr>
                <w:lang w:val="en-US"/>
              </w:rPr>
            </w:pPr>
          </w:p>
        </w:tc>
        <w:tc>
          <w:tcPr>
            <w:tcW w:w="3865" w:type="dxa"/>
          </w:tcPr>
          <w:p w14:paraId="76FC3D14" w14:textId="77777777" w:rsidR="0040701D" w:rsidRPr="00167595" w:rsidRDefault="0040701D" w:rsidP="00926D7A">
            <w:pPr>
              <w:rPr>
                <w:lang w:val="en-US"/>
              </w:rPr>
            </w:pPr>
          </w:p>
        </w:tc>
        <w:tc>
          <w:tcPr>
            <w:tcW w:w="1260" w:type="dxa"/>
          </w:tcPr>
          <w:p w14:paraId="45C014FD" w14:textId="77777777" w:rsidR="0040701D" w:rsidRPr="00167595" w:rsidRDefault="0040701D" w:rsidP="00926D7A">
            <w:pPr>
              <w:rPr>
                <w:lang w:val="en-US"/>
              </w:rPr>
            </w:pPr>
          </w:p>
        </w:tc>
        <w:tc>
          <w:tcPr>
            <w:tcW w:w="1710" w:type="dxa"/>
          </w:tcPr>
          <w:p w14:paraId="74F1F6F6" w14:textId="77777777" w:rsidR="0040701D" w:rsidRPr="00167595" w:rsidRDefault="0040701D" w:rsidP="00926D7A">
            <w:pPr>
              <w:jc w:val="center"/>
              <w:rPr>
                <w:lang w:val="en-US"/>
              </w:rPr>
            </w:pPr>
          </w:p>
        </w:tc>
        <w:tc>
          <w:tcPr>
            <w:tcW w:w="1260" w:type="dxa"/>
          </w:tcPr>
          <w:p w14:paraId="019C3F65" w14:textId="77777777" w:rsidR="0040701D" w:rsidRPr="00167595" w:rsidRDefault="0040701D" w:rsidP="00926D7A">
            <w:pPr>
              <w:jc w:val="center"/>
              <w:rPr>
                <w:lang w:val="en-US"/>
              </w:rPr>
            </w:pPr>
          </w:p>
        </w:tc>
      </w:tr>
      <w:tr w:rsidR="0040701D" w:rsidRPr="00167595" w14:paraId="3D8CC93A" w14:textId="77777777" w:rsidTr="00926D7A">
        <w:trPr>
          <w:jc w:val="center"/>
        </w:trPr>
        <w:tc>
          <w:tcPr>
            <w:tcW w:w="1080" w:type="dxa"/>
          </w:tcPr>
          <w:p w14:paraId="3574F4AD" w14:textId="77777777" w:rsidR="0040701D" w:rsidRPr="00167595" w:rsidRDefault="0040701D" w:rsidP="00926D7A">
            <w:pPr>
              <w:rPr>
                <w:lang w:val="en-US"/>
              </w:rPr>
            </w:pPr>
          </w:p>
        </w:tc>
        <w:tc>
          <w:tcPr>
            <w:tcW w:w="3865" w:type="dxa"/>
          </w:tcPr>
          <w:p w14:paraId="62DB4F09" w14:textId="77777777" w:rsidR="0040701D" w:rsidRPr="00167595" w:rsidRDefault="0040701D" w:rsidP="00926D7A">
            <w:pPr>
              <w:rPr>
                <w:lang w:val="en-US"/>
              </w:rPr>
            </w:pPr>
          </w:p>
        </w:tc>
        <w:tc>
          <w:tcPr>
            <w:tcW w:w="1260" w:type="dxa"/>
          </w:tcPr>
          <w:p w14:paraId="12740355" w14:textId="77777777" w:rsidR="0040701D" w:rsidRPr="00167595" w:rsidRDefault="0040701D" w:rsidP="00926D7A">
            <w:pPr>
              <w:rPr>
                <w:lang w:val="en-US"/>
              </w:rPr>
            </w:pPr>
          </w:p>
        </w:tc>
        <w:tc>
          <w:tcPr>
            <w:tcW w:w="1710" w:type="dxa"/>
          </w:tcPr>
          <w:p w14:paraId="07B09F69" w14:textId="77777777" w:rsidR="0040701D" w:rsidRPr="00167595" w:rsidRDefault="0040701D" w:rsidP="00926D7A">
            <w:pPr>
              <w:jc w:val="center"/>
              <w:rPr>
                <w:lang w:val="en-US"/>
              </w:rPr>
            </w:pPr>
          </w:p>
        </w:tc>
        <w:tc>
          <w:tcPr>
            <w:tcW w:w="1260" w:type="dxa"/>
          </w:tcPr>
          <w:p w14:paraId="1DE03638" w14:textId="77777777" w:rsidR="0040701D" w:rsidRPr="00167595" w:rsidRDefault="0040701D" w:rsidP="00926D7A">
            <w:pPr>
              <w:jc w:val="center"/>
              <w:rPr>
                <w:lang w:val="en-US"/>
              </w:rPr>
            </w:pPr>
          </w:p>
        </w:tc>
      </w:tr>
      <w:tr w:rsidR="0040701D" w:rsidRPr="00167595" w14:paraId="5663E8C0" w14:textId="77777777" w:rsidTr="00926D7A">
        <w:trPr>
          <w:jc w:val="center"/>
        </w:trPr>
        <w:tc>
          <w:tcPr>
            <w:tcW w:w="1080" w:type="dxa"/>
          </w:tcPr>
          <w:p w14:paraId="5D108977" w14:textId="77777777" w:rsidR="0040701D" w:rsidRPr="00167595" w:rsidRDefault="0040701D" w:rsidP="00926D7A">
            <w:pPr>
              <w:rPr>
                <w:lang w:val="en-US"/>
              </w:rPr>
            </w:pPr>
          </w:p>
        </w:tc>
        <w:tc>
          <w:tcPr>
            <w:tcW w:w="3865" w:type="dxa"/>
          </w:tcPr>
          <w:p w14:paraId="5E767A70" w14:textId="77777777" w:rsidR="0040701D" w:rsidRPr="00167595" w:rsidRDefault="0040701D" w:rsidP="00926D7A">
            <w:pPr>
              <w:rPr>
                <w:lang w:val="en-US"/>
              </w:rPr>
            </w:pPr>
          </w:p>
        </w:tc>
        <w:tc>
          <w:tcPr>
            <w:tcW w:w="1260" w:type="dxa"/>
          </w:tcPr>
          <w:p w14:paraId="0243FD39" w14:textId="77777777" w:rsidR="0040701D" w:rsidRPr="00167595" w:rsidRDefault="0040701D" w:rsidP="00926D7A">
            <w:pPr>
              <w:rPr>
                <w:lang w:val="en-US"/>
              </w:rPr>
            </w:pPr>
          </w:p>
        </w:tc>
        <w:tc>
          <w:tcPr>
            <w:tcW w:w="1710" w:type="dxa"/>
          </w:tcPr>
          <w:p w14:paraId="055621B8" w14:textId="77777777" w:rsidR="0040701D" w:rsidRPr="00167595" w:rsidRDefault="0040701D" w:rsidP="00926D7A">
            <w:pPr>
              <w:jc w:val="center"/>
              <w:rPr>
                <w:lang w:val="en-US"/>
              </w:rPr>
            </w:pPr>
          </w:p>
        </w:tc>
        <w:tc>
          <w:tcPr>
            <w:tcW w:w="1260" w:type="dxa"/>
          </w:tcPr>
          <w:p w14:paraId="54583130" w14:textId="77777777" w:rsidR="0040701D" w:rsidRPr="00167595" w:rsidRDefault="0040701D" w:rsidP="00926D7A">
            <w:pPr>
              <w:jc w:val="center"/>
              <w:rPr>
                <w:lang w:val="en-US"/>
              </w:rPr>
            </w:pPr>
          </w:p>
        </w:tc>
      </w:tr>
      <w:tr w:rsidR="0040701D" w:rsidRPr="00167595" w14:paraId="277EE7EC" w14:textId="77777777" w:rsidTr="00926D7A">
        <w:trPr>
          <w:jc w:val="center"/>
        </w:trPr>
        <w:tc>
          <w:tcPr>
            <w:tcW w:w="1080" w:type="dxa"/>
          </w:tcPr>
          <w:p w14:paraId="51E4F500" w14:textId="77777777" w:rsidR="0040701D" w:rsidRPr="00167595" w:rsidRDefault="0040701D" w:rsidP="00926D7A">
            <w:pPr>
              <w:rPr>
                <w:lang w:val="en-US"/>
              </w:rPr>
            </w:pPr>
          </w:p>
        </w:tc>
        <w:tc>
          <w:tcPr>
            <w:tcW w:w="3865" w:type="dxa"/>
          </w:tcPr>
          <w:p w14:paraId="5797E660" w14:textId="77777777" w:rsidR="0040701D" w:rsidRPr="00167595" w:rsidRDefault="0040701D" w:rsidP="00926D7A">
            <w:pPr>
              <w:rPr>
                <w:lang w:val="en-US"/>
              </w:rPr>
            </w:pPr>
          </w:p>
        </w:tc>
        <w:tc>
          <w:tcPr>
            <w:tcW w:w="1260" w:type="dxa"/>
          </w:tcPr>
          <w:p w14:paraId="796DE7DC" w14:textId="77777777" w:rsidR="0040701D" w:rsidRPr="00167595" w:rsidRDefault="0040701D" w:rsidP="00926D7A">
            <w:pPr>
              <w:rPr>
                <w:lang w:val="en-US"/>
              </w:rPr>
            </w:pPr>
          </w:p>
        </w:tc>
        <w:tc>
          <w:tcPr>
            <w:tcW w:w="1710" w:type="dxa"/>
          </w:tcPr>
          <w:p w14:paraId="0864CDD9" w14:textId="77777777" w:rsidR="0040701D" w:rsidRPr="00167595" w:rsidRDefault="0040701D" w:rsidP="00926D7A">
            <w:pPr>
              <w:jc w:val="center"/>
              <w:rPr>
                <w:lang w:val="en-US"/>
              </w:rPr>
            </w:pPr>
          </w:p>
        </w:tc>
        <w:tc>
          <w:tcPr>
            <w:tcW w:w="1260" w:type="dxa"/>
          </w:tcPr>
          <w:p w14:paraId="1E39B91A" w14:textId="77777777" w:rsidR="0040701D" w:rsidRPr="00167595" w:rsidRDefault="0040701D" w:rsidP="00926D7A">
            <w:pPr>
              <w:jc w:val="center"/>
              <w:rPr>
                <w:lang w:val="en-US"/>
              </w:rPr>
            </w:pPr>
          </w:p>
        </w:tc>
      </w:tr>
      <w:tr w:rsidR="0040701D" w:rsidRPr="00167595" w14:paraId="6F4719A1" w14:textId="77777777" w:rsidTr="00926D7A">
        <w:trPr>
          <w:jc w:val="center"/>
        </w:trPr>
        <w:tc>
          <w:tcPr>
            <w:tcW w:w="1080" w:type="dxa"/>
          </w:tcPr>
          <w:p w14:paraId="4A941B88" w14:textId="77777777" w:rsidR="0040701D" w:rsidRPr="00167595" w:rsidRDefault="0040701D" w:rsidP="00926D7A">
            <w:pPr>
              <w:rPr>
                <w:lang w:val="en-US"/>
              </w:rPr>
            </w:pPr>
          </w:p>
        </w:tc>
        <w:tc>
          <w:tcPr>
            <w:tcW w:w="3865" w:type="dxa"/>
          </w:tcPr>
          <w:p w14:paraId="2EF0FF3B" w14:textId="77777777" w:rsidR="0040701D" w:rsidRPr="00167595" w:rsidRDefault="0040701D" w:rsidP="00926D7A">
            <w:pPr>
              <w:rPr>
                <w:lang w:val="en-US"/>
              </w:rPr>
            </w:pPr>
          </w:p>
        </w:tc>
        <w:tc>
          <w:tcPr>
            <w:tcW w:w="1260" w:type="dxa"/>
          </w:tcPr>
          <w:p w14:paraId="6E7C5791" w14:textId="77777777" w:rsidR="0040701D" w:rsidRPr="00167595" w:rsidRDefault="0040701D" w:rsidP="00926D7A">
            <w:pPr>
              <w:rPr>
                <w:lang w:val="en-US"/>
              </w:rPr>
            </w:pPr>
          </w:p>
        </w:tc>
        <w:tc>
          <w:tcPr>
            <w:tcW w:w="1710" w:type="dxa"/>
          </w:tcPr>
          <w:p w14:paraId="33384D6A" w14:textId="77777777" w:rsidR="0040701D" w:rsidRPr="00167595" w:rsidRDefault="0040701D" w:rsidP="00926D7A">
            <w:pPr>
              <w:jc w:val="center"/>
              <w:rPr>
                <w:lang w:val="en-US"/>
              </w:rPr>
            </w:pPr>
          </w:p>
        </w:tc>
        <w:tc>
          <w:tcPr>
            <w:tcW w:w="1260" w:type="dxa"/>
          </w:tcPr>
          <w:p w14:paraId="11FE992D" w14:textId="77777777" w:rsidR="0040701D" w:rsidRPr="00167595" w:rsidRDefault="0040701D" w:rsidP="00926D7A">
            <w:pPr>
              <w:jc w:val="center"/>
              <w:rPr>
                <w:lang w:val="en-US"/>
              </w:rPr>
            </w:pPr>
          </w:p>
        </w:tc>
      </w:tr>
      <w:tr w:rsidR="0040701D" w:rsidRPr="00167595" w14:paraId="22E660FE" w14:textId="77777777" w:rsidTr="00926D7A">
        <w:trPr>
          <w:jc w:val="center"/>
        </w:trPr>
        <w:tc>
          <w:tcPr>
            <w:tcW w:w="1080" w:type="dxa"/>
          </w:tcPr>
          <w:p w14:paraId="15AF1DDE" w14:textId="77777777" w:rsidR="0040701D" w:rsidRPr="00167595" w:rsidRDefault="0040701D" w:rsidP="00926D7A">
            <w:pPr>
              <w:rPr>
                <w:lang w:val="en-US"/>
              </w:rPr>
            </w:pPr>
          </w:p>
        </w:tc>
        <w:tc>
          <w:tcPr>
            <w:tcW w:w="3865" w:type="dxa"/>
          </w:tcPr>
          <w:p w14:paraId="7A19822C" w14:textId="77777777" w:rsidR="0040701D" w:rsidRPr="00167595" w:rsidRDefault="0040701D" w:rsidP="00926D7A">
            <w:pPr>
              <w:rPr>
                <w:lang w:val="en-US"/>
              </w:rPr>
            </w:pPr>
          </w:p>
        </w:tc>
        <w:tc>
          <w:tcPr>
            <w:tcW w:w="1260" w:type="dxa"/>
          </w:tcPr>
          <w:p w14:paraId="3FA3B87D" w14:textId="77777777" w:rsidR="0040701D" w:rsidRPr="00167595" w:rsidRDefault="0040701D" w:rsidP="00926D7A">
            <w:pPr>
              <w:rPr>
                <w:lang w:val="en-US"/>
              </w:rPr>
            </w:pPr>
          </w:p>
        </w:tc>
        <w:tc>
          <w:tcPr>
            <w:tcW w:w="1710" w:type="dxa"/>
          </w:tcPr>
          <w:p w14:paraId="06E95979" w14:textId="77777777" w:rsidR="0040701D" w:rsidRPr="00167595" w:rsidRDefault="0040701D" w:rsidP="00926D7A">
            <w:pPr>
              <w:jc w:val="center"/>
              <w:rPr>
                <w:lang w:val="en-US"/>
              </w:rPr>
            </w:pPr>
          </w:p>
        </w:tc>
        <w:tc>
          <w:tcPr>
            <w:tcW w:w="1260" w:type="dxa"/>
          </w:tcPr>
          <w:p w14:paraId="411A2410" w14:textId="77777777" w:rsidR="0040701D" w:rsidRPr="00167595" w:rsidRDefault="0040701D" w:rsidP="00926D7A">
            <w:pPr>
              <w:jc w:val="center"/>
              <w:rPr>
                <w:lang w:val="en-US"/>
              </w:rPr>
            </w:pPr>
          </w:p>
        </w:tc>
      </w:tr>
      <w:tr w:rsidR="0040701D" w:rsidRPr="00167595" w14:paraId="59C5CF40" w14:textId="77777777" w:rsidTr="00926D7A">
        <w:trPr>
          <w:jc w:val="center"/>
        </w:trPr>
        <w:tc>
          <w:tcPr>
            <w:tcW w:w="1080" w:type="dxa"/>
          </w:tcPr>
          <w:p w14:paraId="7B23A851" w14:textId="77777777" w:rsidR="0040701D" w:rsidRPr="00167595" w:rsidRDefault="0040701D" w:rsidP="00926D7A">
            <w:pPr>
              <w:rPr>
                <w:lang w:val="en-US"/>
              </w:rPr>
            </w:pPr>
          </w:p>
        </w:tc>
        <w:tc>
          <w:tcPr>
            <w:tcW w:w="3865" w:type="dxa"/>
          </w:tcPr>
          <w:p w14:paraId="21FD2689" w14:textId="77777777" w:rsidR="0040701D" w:rsidRPr="00167595" w:rsidRDefault="0040701D" w:rsidP="00926D7A">
            <w:pPr>
              <w:rPr>
                <w:lang w:val="en-US"/>
              </w:rPr>
            </w:pPr>
          </w:p>
        </w:tc>
        <w:tc>
          <w:tcPr>
            <w:tcW w:w="1260" w:type="dxa"/>
          </w:tcPr>
          <w:p w14:paraId="07BC1A08" w14:textId="77777777" w:rsidR="0040701D" w:rsidRPr="00167595" w:rsidRDefault="0040701D" w:rsidP="00926D7A">
            <w:pPr>
              <w:rPr>
                <w:lang w:val="en-US"/>
              </w:rPr>
            </w:pPr>
          </w:p>
        </w:tc>
        <w:tc>
          <w:tcPr>
            <w:tcW w:w="1710" w:type="dxa"/>
          </w:tcPr>
          <w:p w14:paraId="563F6A97" w14:textId="77777777" w:rsidR="0040701D" w:rsidRPr="00167595" w:rsidRDefault="0040701D" w:rsidP="00926D7A">
            <w:pPr>
              <w:jc w:val="center"/>
              <w:rPr>
                <w:lang w:val="en-US"/>
              </w:rPr>
            </w:pPr>
          </w:p>
        </w:tc>
        <w:tc>
          <w:tcPr>
            <w:tcW w:w="1260" w:type="dxa"/>
          </w:tcPr>
          <w:p w14:paraId="59E8F9D9" w14:textId="77777777" w:rsidR="0040701D" w:rsidRPr="00167595" w:rsidRDefault="0040701D" w:rsidP="00926D7A">
            <w:pPr>
              <w:jc w:val="center"/>
              <w:rPr>
                <w:lang w:val="en-US"/>
              </w:rPr>
            </w:pPr>
          </w:p>
        </w:tc>
      </w:tr>
      <w:tr w:rsidR="0040701D" w:rsidRPr="00167595" w14:paraId="676EAF59" w14:textId="77777777" w:rsidTr="00926D7A">
        <w:trPr>
          <w:jc w:val="center"/>
        </w:trPr>
        <w:tc>
          <w:tcPr>
            <w:tcW w:w="7915" w:type="dxa"/>
            <w:gridSpan w:val="4"/>
          </w:tcPr>
          <w:p w14:paraId="14ACA6CA" w14:textId="77777777" w:rsidR="0040701D" w:rsidRPr="00167595" w:rsidRDefault="0040701D" w:rsidP="00926D7A">
            <w:pPr>
              <w:spacing w:before="120"/>
              <w:ind w:left="1440" w:hanging="720"/>
              <w:jc w:val="right"/>
              <w:outlineLvl w:val="4"/>
              <w:rPr>
                <w:sz w:val="20"/>
                <w:lang w:val="en-US"/>
              </w:rPr>
            </w:pPr>
            <w:r w:rsidRPr="00167595">
              <w:rPr>
                <w:sz w:val="20"/>
                <w:lang w:val="en-US"/>
              </w:rPr>
              <w:t>Total for Daywork: Contractor’s Equipment</w:t>
            </w:r>
          </w:p>
          <w:p w14:paraId="3E87535F" w14:textId="77777777" w:rsidR="0040701D" w:rsidRPr="00167595" w:rsidRDefault="0040701D" w:rsidP="00926D7A">
            <w:pPr>
              <w:tabs>
                <w:tab w:val="left" w:pos="4470"/>
              </w:tabs>
              <w:jc w:val="right"/>
              <w:rPr>
                <w:rFonts w:eastAsia="Calibri"/>
                <w:szCs w:val="22"/>
                <w:lang w:val="en-US" w:eastAsia="en-US"/>
              </w:rPr>
            </w:pPr>
            <w:r w:rsidRPr="00167595">
              <w:rPr>
                <w:sz w:val="20"/>
                <w:lang w:val="en-US"/>
              </w:rPr>
              <w:t>(carried forward to Daywork Summary)</w:t>
            </w:r>
          </w:p>
        </w:tc>
        <w:tc>
          <w:tcPr>
            <w:tcW w:w="1260" w:type="dxa"/>
          </w:tcPr>
          <w:p w14:paraId="689641FF" w14:textId="77777777" w:rsidR="0040701D" w:rsidRPr="00167595" w:rsidRDefault="0040701D" w:rsidP="00926D7A">
            <w:pPr>
              <w:jc w:val="center"/>
              <w:rPr>
                <w:lang w:val="en-US"/>
              </w:rPr>
            </w:pPr>
          </w:p>
        </w:tc>
      </w:tr>
    </w:tbl>
    <w:p w14:paraId="1C49CFC3" w14:textId="77777777" w:rsidR="0040701D" w:rsidRPr="00167595" w:rsidRDefault="0040701D" w:rsidP="0040701D">
      <w:pPr>
        <w:rPr>
          <w:lang w:val="en-US"/>
        </w:rPr>
      </w:pPr>
      <w:r w:rsidRPr="00167595">
        <w:rPr>
          <w:lang w:val="en-US"/>
        </w:rPr>
        <w:br w:type="page"/>
      </w:r>
    </w:p>
    <w:p w14:paraId="56B42AEE" w14:textId="77777777" w:rsidR="0040701D" w:rsidRPr="00167595" w:rsidRDefault="0040701D" w:rsidP="0040701D">
      <w:pPr>
        <w:pStyle w:val="SectionVHeading2"/>
        <w:rPr>
          <w:bCs/>
          <w:lang w:val="en-US"/>
        </w:rPr>
      </w:pPr>
      <w:r w:rsidRPr="00167595">
        <w:rPr>
          <w:bCs/>
          <w:lang w:val="en-US"/>
        </w:rPr>
        <w:t>Summary of Breakdown for Schedule 4.4 Dayworks</w:t>
      </w:r>
    </w:p>
    <w:p w14:paraId="58DFC40D" w14:textId="77777777" w:rsidR="0040701D" w:rsidRPr="00167595" w:rsidRDefault="0040701D" w:rsidP="0040701D">
      <w:pPr>
        <w:pStyle w:val="SectionVHeading2"/>
        <w:rPr>
          <w:bCs/>
          <w:lang w:val="en-U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gridCol w:w="1152"/>
      </w:tblGrid>
      <w:tr w:rsidR="0040701D" w:rsidRPr="00167595" w14:paraId="53813F18" w14:textId="77777777" w:rsidTr="00926D7A">
        <w:tc>
          <w:tcPr>
            <w:tcW w:w="6408" w:type="dxa"/>
          </w:tcPr>
          <w:p w14:paraId="1B710D87" w14:textId="77777777" w:rsidR="0040701D" w:rsidRPr="00167595" w:rsidRDefault="0040701D">
            <w:pPr>
              <w:jc w:val="center"/>
              <w:rPr>
                <w:i/>
                <w:lang w:val="en-US"/>
              </w:rPr>
            </w:pPr>
          </w:p>
        </w:tc>
        <w:tc>
          <w:tcPr>
            <w:tcW w:w="1440" w:type="dxa"/>
          </w:tcPr>
          <w:p w14:paraId="5B20AF9C" w14:textId="77777777" w:rsidR="0040701D" w:rsidRPr="00167595" w:rsidRDefault="0040701D">
            <w:pPr>
              <w:jc w:val="center"/>
              <w:rPr>
                <w:b/>
                <w:lang w:val="en-US"/>
              </w:rPr>
            </w:pPr>
            <w:r w:rsidRPr="00167595">
              <w:rPr>
                <w:b/>
                <w:lang w:val="en-US"/>
              </w:rPr>
              <w:t>Amount</w:t>
            </w:r>
            <w:r w:rsidRPr="00167595">
              <w:rPr>
                <w:rStyle w:val="FootnoteReference"/>
                <w:b/>
                <w:lang w:val="en-US"/>
              </w:rPr>
              <w:footnoteReference w:id="18"/>
            </w:r>
          </w:p>
          <w:p w14:paraId="0FFDDD06" w14:textId="77777777" w:rsidR="0040701D" w:rsidRPr="00167595" w:rsidRDefault="0040701D">
            <w:pPr>
              <w:jc w:val="center"/>
              <w:rPr>
                <w:b/>
                <w:lang w:val="en-US"/>
              </w:rPr>
            </w:pPr>
            <w:r w:rsidRPr="00167595">
              <w:rPr>
                <w:b/>
                <w:lang w:val="en-US"/>
              </w:rPr>
              <w:t>(</w:t>
            </w:r>
            <w:r w:rsidRPr="00167595">
              <w:rPr>
                <w:b/>
                <w:lang w:val="en-US"/>
              </w:rPr>
              <w:tab/>
              <w:t>)</w:t>
            </w:r>
          </w:p>
        </w:tc>
        <w:tc>
          <w:tcPr>
            <w:tcW w:w="1152" w:type="dxa"/>
          </w:tcPr>
          <w:p w14:paraId="1914F17E" w14:textId="77777777" w:rsidR="0040701D" w:rsidRPr="00167595" w:rsidRDefault="0040701D">
            <w:pPr>
              <w:jc w:val="center"/>
              <w:rPr>
                <w:b/>
                <w:lang w:val="en-US"/>
              </w:rPr>
            </w:pPr>
            <w:r w:rsidRPr="00167595">
              <w:rPr>
                <w:b/>
                <w:lang w:val="en-US"/>
              </w:rPr>
              <w:t>% Foreign</w:t>
            </w:r>
          </w:p>
        </w:tc>
      </w:tr>
      <w:tr w:rsidR="0040701D" w:rsidRPr="00167595" w14:paraId="216CEA03" w14:textId="77777777" w:rsidTr="00926D7A">
        <w:tc>
          <w:tcPr>
            <w:tcW w:w="6408" w:type="dxa"/>
          </w:tcPr>
          <w:p w14:paraId="205E7122" w14:textId="77777777" w:rsidR="0040701D" w:rsidRPr="00167595" w:rsidRDefault="0040701D" w:rsidP="00926D7A">
            <w:pPr>
              <w:tabs>
                <w:tab w:val="left" w:pos="330"/>
              </w:tabs>
              <w:rPr>
                <w:lang w:val="en-US"/>
              </w:rPr>
            </w:pPr>
            <w:r w:rsidRPr="00167595">
              <w:rPr>
                <w:lang w:val="en-US"/>
              </w:rPr>
              <w:t>1.</w:t>
            </w:r>
            <w:r w:rsidRPr="00167595">
              <w:rPr>
                <w:lang w:val="en-US"/>
              </w:rPr>
              <w:tab/>
              <w:t>Sub-Total for Daywork: Labor</w:t>
            </w:r>
          </w:p>
        </w:tc>
        <w:tc>
          <w:tcPr>
            <w:tcW w:w="1440" w:type="dxa"/>
          </w:tcPr>
          <w:p w14:paraId="6226F107" w14:textId="77777777" w:rsidR="0040701D" w:rsidRPr="00167595" w:rsidRDefault="0040701D" w:rsidP="00926D7A">
            <w:pPr>
              <w:jc w:val="center"/>
              <w:rPr>
                <w:lang w:val="en-US"/>
              </w:rPr>
            </w:pPr>
          </w:p>
        </w:tc>
        <w:tc>
          <w:tcPr>
            <w:tcW w:w="1152" w:type="dxa"/>
          </w:tcPr>
          <w:p w14:paraId="0AF984EB" w14:textId="77777777" w:rsidR="0040701D" w:rsidRPr="00167595" w:rsidRDefault="0040701D" w:rsidP="00926D7A">
            <w:pPr>
              <w:jc w:val="center"/>
              <w:rPr>
                <w:lang w:val="en-US"/>
              </w:rPr>
            </w:pPr>
          </w:p>
        </w:tc>
      </w:tr>
      <w:tr w:rsidR="0040701D" w:rsidRPr="00167595" w14:paraId="331CE6D7" w14:textId="77777777" w:rsidTr="00926D7A">
        <w:tc>
          <w:tcPr>
            <w:tcW w:w="6408" w:type="dxa"/>
          </w:tcPr>
          <w:p w14:paraId="6A5A493B" w14:textId="77777777" w:rsidR="0040701D" w:rsidRPr="00167595" w:rsidRDefault="0040701D" w:rsidP="00926D7A">
            <w:pPr>
              <w:tabs>
                <w:tab w:val="left" w:pos="330"/>
              </w:tabs>
              <w:rPr>
                <w:lang w:val="en-US"/>
              </w:rPr>
            </w:pPr>
            <w:r w:rsidRPr="00167595">
              <w:rPr>
                <w:lang w:val="en-US"/>
              </w:rPr>
              <w:t>2.</w:t>
            </w:r>
            <w:r w:rsidRPr="00167595">
              <w:rPr>
                <w:lang w:val="en-US"/>
              </w:rPr>
              <w:tab/>
              <w:t>Sub-Total for Daywork: Materials</w:t>
            </w:r>
          </w:p>
        </w:tc>
        <w:tc>
          <w:tcPr>
            <w:tcW w:w="1440" w:type="dxa"/>
          </w:tcPr>
          <w:p w14:paraId="24B85BF7" w14:textId="77777777" w:rsidR="0040701D" w:rsidRPr="00167595" w:rsidRDefault="0040701D" w:rsidP="00926D7A">
            <w:pPr>
              <w:jc w:val="center"/>
              <w:rPr>
                <w:lang w:val="en-US"/>
              </w:rPr>
            </w:pPr>
          </w:p>
        </w:tc>
        <w:tc>
          <w:tcPr>
            <w:tcW w:w="1152" w:type="dxa"/>
          </w:tcPr>
          <w:p w14:paraId="4FACCC0D" w14:textId="77777777" w:rsidR="0040701D" w:rsidRPr="00167595" w:rsidRDefault="0040701D" w:rsidP="00926D7A">
            <w:pPr>
              <w:jc w:val="center"/>
              <w:rPr>
                <w:lang w:val="en-US"/>
              </w:rPr>
            </w:pPr>
          </w:p>
        </w:tc>
      </w:tr>
      <w:tr w:rsidR="0040701D" w:rsidRPr="00167595" w14:paraId="3E128284" w14:textId="77777777" w:rsidTr="00926D7A">
        <w:tc>
          <w:tcPr>
            <w:tcW w:w="6408" w:type="dxa"/>
          </w:tcPr>
          <w:p w14:paraId="76D090F5" w14:textId="77777777" w:rsidR="0040701D" w:rsidRPr="00167595" w:rsidRDefault="0040701D" w:rsidP="00926D7A">
            <w:pPr>
              <w:tabs>
                <w:tab w:val="left" w:pos="330"/>
              </w:tabs>
              <w:rPr>
                <w:lang w:val="en-US"/>
              </w:rPr>
            </w:pPr>
            <w:r w:rsidRPr="00167595">
              <w:rPr>
                <w:lang w:val="en-US"/>
              </w:rPr>
              <w:t>3.</w:t>
            </w:r>
            <w:r w:rsidRPr="00167595">
              <w:rPr>
                <w:lang w:val="en-US"/>
              </w:rPr>
              <w:tab/>
              <w:t>Sub-Total for Daywork: Contractor’s Equipment</w:t>
            </w:r>
          </w:p>
        </w:tc>
        <w:tc>
          <w:tcPr>
            <w:tcW w:w="1440" w:type="dxa"/>
          </w:tcPr>
          <w:p w14:paraId="3A55F274" w14:textId="77777777" w:rsidR="0040701D" w:rsidRPr="00167595" w:rsidRDefault="0040701D" w:rsidP="00926D7A">
            <w:pPr>
              <w:jc w:val="center"/>
              <w:rPr>
                <w:lang w:val="en-US"/>
              </w:rPr>
            </w:pPr>
          </w:p>
        </w:tc>
        <w:tc>
          <w:tcPr>
            <w:tcW w:w="1152" w:type="dxa"/>
          </w:tcPr>
          <w:p w14:paraId="0E4311E7" w14:textId="77777777" w:rsidR="0040701D" w:rsidRPr="00167595" w:rsidRDefault="0040701D" w:rsidP="00926D7A">
            <w:pPr>
              <w:jc w:val="center"/>
              <w:rPr>
                <w:lang w:val="en-US"/>
              </w:rPr>
            </w:pPr>
          </w:p>
        </w:tc>
      </w:tr>
      <w:tr w:rsidR="0040701D" w:rsidRPr="00167595" w14:paraId="04EB845E" w14:textId="77777777" w:rsidTr="00926D7A">
        <w:tc>
          <w:tcPr>
            <w:tcW w:w="6408" w:type="dxa"/>
          </w:tcPr>
          <w:p w14:paraId="6725D340" w14:textId="77777777" w:rsidR="0040701D" w:rsidRPr="00167595" w:rsidRDefault="0040701D" w:rsidP="00926D7A">
            <w:pPr>
              <w:jc w:val="right"/>
              <w:rPr>
                <w:lang w:val="en-US"/>
              </w:rPr>
            </w:pPr>
            <w:r w:rsidRPr="00167595">
              <w:rPr>
                <w:lang w:val="en-US"/>
              </w:rPr>
              <w:t>Total for Daywork (Schedule 4.4)</w:t>
            </w:r>
          </w:p>
          <w:p w14:paraId="31261B2A" w14:textId="77777777" w:rsidR="0040701D" w:rsidRPr="00167595" w:rsidRDefault="0040701D" w:rsidP="00926D7A">
            <w:pPr>
              <w:jc w:val="right"/>
              <w:rPr>
                <w:rFonts w:eastAsia="Calibri"/>
                <w:sz w:val="20"/>
                <w:szCs w:val="22"/>
                <w:lang w:val="en-US" w:eastAsia="en-US"/>
              </w:rPr>
            </w:pPr>
            <w:r w:rsidRPr="00167595">
              <w:rPr>
                <w:lang w:val="en-US"/>
              </w:rPr>
              <w:t>(carried forward to Summary)</w:t>
            </w:r>
          </w:p>
        </w:tc>
        <w:tc>
          <w:tcPr>
            <w:tcW w:w="1440" w:type="dxa"/>
          </w:tcPr>
          <w:p w14:paraId="1DECD6BA" w14:textId="77777777" w:rsidR="0040701D" w:rsidRPr="00167595" w:rsidRDefault="0040701D" w:rsidP="00926D7A">
            <w:pPr>
              <w:jc w:val="center"/>
              <w:rPr>
                <w:lang w:val="en-US"/>
              </w:rPr>
            </w:pPr>
          </w:p>
        </w:tc>
        <w:tc>
          <w:tcPr>
            <w:tcW w:w="1152" w:type="dxa"/>
          </w:tcPr>
          <w:p w14:paraId="21F66774" w14:textId="77777777" w:rsidR="0040701D" w:rsidRPr="00167595" w:rsidRDefault="0040701D" w:rsidP="00926D7A">
            <w:pPr>
              <w:jc w:val="center"/>
              <w:rPr>
                <w:lang w:val="en-US"/>
              </w:rPr>
            </w:pPr>
          </w:p>
        </w:tc>
      </w:tr>
    </w:tbl>
    <w:p w14:paraId="5A41B89A" w14:textId="77777777" w:rsidR="0040701D" w:rsidRPr="00167595" w:rsidRDefault="0040701D" w:rsidP="0040701D">
      <w:pPr>
        <w:pStyle w:val="SectionVHeading2"/>
        <w:rPr>
          <w:bCs/>
          <w:lang w:val="en-US"/>
        </w:rPr>
      </w:pPr>
      <w:r w:rsidRPr="00167595">
        <w:rPr>
          <w:b w:val="0"/>
          <w:lang w:val="en-US"/>
        </w:rPr>
        <w:br w:type="page"/>
      </w:r>
      <w:r w:rsidRPr="00167595">
        <w:rPr>
          <w:bCs/>
          <w:lang w:val="en-US"/>
        </w:rPr>
        <w:t>Schedule No. 4.5: Other Installation Services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45"/>
        <w:gridCol w:w="990"/>
        <w:gridCol w:w="1241"/>
        <w:gridCol w:w="936"/>
        <w:gridCol w:w="1243"/>
      </w:tblGrid>
      <w:tr w:rsidR="0040701D" w:rsidRPr="00167595" w14:paraId="590B29E2" w14:textId="77777777" w:rsidTr="00926D7A">
        <w:tc>
          <w:tcPr>
            <w:tcW w:w="1080" w:type="dxa"/>
          </w:tcPr>
          <w:p w14:paraId="2653DD77" w14:textId="77777777" w:rsidR="0040701D" w:rsidRPr="00167595" w:rsidRDefault="0040701D" w:rsidP="00926D7A">
            <w:pPr>
              <w:jc w:val="center"/>
              <w:rPr>
                <w:b/>
                <w:lang w:val="en-US"/>
              </w:rPr>
            </w:pPr>
            <w:r w:rsidRPr="00167595">
              <w:rPr>
                <w:b/>
                <w:lang w:val="en-US"/>
              </w:rPr>
              <w:t>Item no.</w:t>
            </w:r>
          </w:p>
        </w:tc>
        <w:tc>
          <w:tcPr>
            <w:tcW w:w="3745" w:type="dxa"/>
          </w:tcPr>
          <w:p w14:paraId="7A63D8D2" w14:textId="77777777" w:rsidR="0040701D" w:rsidRPr="00167595" w:rsidRDefault="0040701D" w:rsidP="00926D7A">
            <w:pPr>
              <w:jc w:val="center"/>
              <w:rPr>
                <w:rFonts w:eastAsia="Calibri"/>
                <w:b/>
                <w:szCs w:val="22"/>
                <w:lang w:val="en-US" w:eastAsia="en-US"/>
              </w:rPr>
            </w:pPr>
            <w:r w:rsidRPr="00167595">
              <w:rPr>
                <w:b/>
                <w:lang w:val="en-US"/>
              </w:rPr>
              <w:t>Description</w:t>
            </w:r>
          </w:p>
        </w:tc>
        <w:tc>
          <w:tcPr>
            <w:tcW w:w="990" w:type="dxa"/>
          </w:tcPr>
          <w:p w14:paraId="6381F223" w14:textId="77777777" w:rsidR="0040701D" w:rsidRPr="00167595" w:rsidRDefault="0040701D" w:rsidP="00926D7A">
            <w:pPr>
              <w:jc w:val="center"/>
              <w:rPr>
                <w:rFonts w:eastAsia="Calibri"/>
                <w:b/>
                <w:szCs w:val="22"/>
                <w:lang w:val="en-US" w:eastAsia="en-US"/>
              </w:rPr>
            </w:pPr>
            <w:r w:rsidRPr="00167595">
              <w:rPr>
                <w:b/>
                <w:lang w:val="en-US"/>
              </w:rPr>
              <w:t>Unit</w:t>
            </w:r>
          </w:p>
        </w:tc>
        <w:tc>
          <w:tcPr>
            <w:tcW w:w="1241" w:type="dxa"/>
          </w:tcPr>
          <w:p w14:paraId="0B3320AE" w14:textId="77777777" w:rsidR="0040701D" w:rsidRPr="00167595" w:rsidRDefault="0040701D" w:rsidP="00926D7A">
            <w:pPr>
              <w:jc w:val="center"/>
              <w:rPr>
                <w:rFonts w:eastAsia="Calibri"/>
                <w:b/>
                <w:szCs w:val="22"/>
                <w:lang w:val="en-US" w:eastAsia="en-US"/>
              </w:rPr>
            </w:pPr>
            <w:r w:rsidRPr="00167595">
              <w:rPr>
                <w:b/>
                <w:lang w:val="en-US"/>
              </w:rPr>
              <w:t>Quantity</w:t>
            </w:r>
          </w:p>
        </w:tc>
        <w:tc>
          <w:tcPr>
            <w:tcW w:w="936" w:type="dxa"/>
          </w:tcPr>
          <w:p w14:paraId="43795F45" w14:textId="77777777" w:rsidR="0040701D" w:rsidRPr="00167595" w:rsidRDefault="0040701D" w:rsidP="00926D7A">
            <w:pPr>
              <w:jc w:val="center"/>
              <w:rPr>
                <w:rFonts w:eastAsia="Calibri"/>
                <w:b/>
                <w:szCs w:val="22"/>
                <w:lang w:val="en-US" w:eastAsia="en-US"/>
              </w:rPr>
            </w:pPr>
            <w:r w:rsidRPr="00167595">
              <w:rPr>
                <w:b/>
                <w:lang w:val="en-US"/>
              </w:rPr>
              <w:t>Rate</w:t>
            </w:r>
          </w:p>
        </w:tc>
        <w:tc>
          <w:tcPr>
            <w:tcW w:w="1243" w:type="dxa"/>
          </w:tcPr>
          <w:p w14:paraId="2248AC6A" w14:textId="77777777" w:rsidR="0040701D" w:rsidRPr="00167595" w:rsidRDefault="0040701D" w:rsidP="00926D7A">
            <w:pPr>
              <w:jc w:val="center"/>
              <w:rPr>
                <w:rFonts w:eastAsia="Calibri"/>
                <w:b/>
                <w:szCs w:val="22"/>
                <w:lang w:val="en-US" w:eastAsia="en-US"/>
              </w:rPr>
            </w:pPr>
            <w:r w:rsidRPr="00167595">
              <w:rPr>
                <w:b/>
                <w:lang w:val="en-US"/>
              </w:rPr>
              <w:t>Amount</w:t>
            </w:r>
          </w:p>
        </w:tc>
      </w:tr>
      <w:tr w:rsidR="0040701D" w:rsidRPr="00167595" w14:paraId="517AB954" w14:textId="77777777" w:rsidTr="00926D7A">
        <w:tc>
          <w:tcPr>
            <w:tcW w:w="1080" w:type="dxa"/>
          </w:tcPr>
          <w:p w14:paraId="1C52B8F7" w14:textId="77777777" w:rsidR="0040701D" w:rsidRPr="00167595" w:rsidRDefault="0040701D" w:rsidP="00926D7A">
            <w:pPr>
              <w:rPr>
                <w:lang w:val="en-US"/>
              </w:rPr>
            </w:pPr>
          </w:p>
        </w:tc>
        <w:tc>
          <w:tcPr>
            <w:tcW w:w="3745" w:type="dxa"/>
          </w:tcPr>
          <w:p w14:paraId="2C8EAADB" w14:textId="77777777" w:rsidR="0040701D" w:rsidRPr="00167595" w:rsidRDefault="0040701D" w:rsidP="00926D7A">
            <w:pPr>
              <w:rPr>
                <w:lang w:val="en-US"/>
              </w:rPr>
            </w:pPr>
          </w:p>
        </w:tc>
        <w:tc>
          <w:tcPr>
            <w:tcW w:w="990" w:type="dxa"/>
          </w:tcPr>
          <w:p w14:paraId="783D6634" w14:textId="77777777" w:rsidR="0040701D" w:rsidRPr="00167595" w:rsidRDefault="0040701D" w:rsidP="00926D7A">
            <w:pPr>
              <w:rPr>
                <w:lang w:val="en-US"/>
              </w:rPr>
            </w:pPr>
          </w:p>
        </w:tc>
        <w:tc>
          <w:tcPr>
            <w:tcW w:w="1241" w:type="dxa"/>
          </w:tcPr>
          <w:p w14:paraId="6686C024" w14:textId="77777777" w:rsidR="0040701D" w:rsidRPr="00167595" w:rsidRDefault="0040701D" w:rsidP="00926D7A">
            <w:pPr>
              <w:rPr>
                <w:lang w:val="en-US"/>
              </w:rPr>
            </w:pPr>
          </w:p>
        </w:tc>
        <w:tc>
          <w:tcPr>
            <w:tcW w:w="936" w:type="dxa"/>
          </w:tcPr>
          <w:p w14:paraId="5A860A9B" w14:textId="77777777" w:rsidR="0040701D" w:rsidRPr="00167595" w:rsidRDefault="0040701D" w:rsidP="00926D7A">
            <w:pPr>
              <w:jc w:val="center"/>
              <w:rPr>
                <w:lang w:val="en-US"/>
              </w:rPr>
            </w:pPr>
          </w:p>
        </w:tc>
        <w:tc>
          <w:tcPr>
            <w:tcW w:w="1243" w:type="dxa"/>
          </w:tcPr>
          <w:p w14:paraId="6351BADE" w14:textId="77777777" w:rsidR="0040701D" w:rsidRPr="00167595" w:rsidRDefault="0040701D" w:rsidP="00926D7A">
            <w:pPr>
              <w:jc w:val="center"/>
              <w:rPr>
                <w:lang w:val="en-US"/>
              </w:rPr>
            </w:pPr>
          </w:p>
        </w:tc>
      </w:tr>
      <w:tr w:rsidR="0040701D" w:rsidRPr="00167595" w14:paraId="48D1C6F4" w14:textId="77777777" w:rsidTr="00926D7A">
        <w:tc>
          <w:tcPr>
            <w:tcW w:w="1080" w:type="dxa"/>
          </w:tcPr>
          <w:p w14:paraId="6C24ADD2" w14:textId="77777777" w:rsidR="0040701D" w:rsidRPr="00167595" w:rsidRDefault="0040701D" w:rsidP="00926D7A">
            <w:pPr>
              <w:rPr>
                <w:lang w:val="en-US"/>
              </w:rPr>
            </w:pPr>
          </w:p>
        </w:tc>
        <w:tc>
          <w:tcPr>
            <w:tcW w:w="3745" w:type="dxa"/>
          </w:tcPr>
          <w:p w14:paraId="562D371E" w14:textId="77777777" w:rsidR="0040701D" w:rsidRPr="00167595" w:rsidRDefault="0040701D" w:rsidP="00926D7A">
            <w:pPr>
              <w:rPr>
                <w:lang w:val="en-US"/>
              </w:rPr>
            </w:pPr>
          </w:p>
        </w:tc>
        <w:tc>
          <w:tcPr>
            <w:tcW w:w="990" w:type="dxa"/>
          </w:tcPr>
          <w:p w14:paraId="1FA84E0C" w14:textId="77777777" w:rsidR="0040701D" w:rsidRPr="00167595" w:rsidRDefault="0040701D" w:rsidP="00926D7A">
            <w:pPr>
              <w:rPr>
                <w:lang w:val="en-US"/>
              </w:rPr>
            </w:pPr>
          </w:p>
        </w:tc>
        <w:tc>
          <w:tcPr>
            <w:tcW w:w="1241" w:type="dxa"/>
          </w:tcPr>
          <w:p w14:paraId="16C6D52A" w14:textId="77777777" w:rsidR="0040701D" w:rsidRPr="00167595" w:rsidRDefault="0040701D" w:rsidP="00926D7A">
            <w:pPr>
              <w:rPr>
                <w:lang w:val="en-US"/>
              </w:rPr>
            </w:pPr>
          </w:p>
        </w:tc>
        <w:tc>
          <w:tcPr>
            <w:tcW w:w="936" w:type="dxa"/>
          </w:tcPr>
          <w:p w14:paraId="64EC6593" w14:textId="77777777" w:rsidR="0040701D" w:rsidRPr="00167595" w:rsidRDefault="0040701D" w:rsidP="00926D7A">
            <w:pPr>
              <w:jc w:val="center"/>
              <w:rPr>
                <w:lang w:val="en-US"/>
              </w:rPr>
            </w:pPr>
          </w:p>
        </w:tc>
        <w:tc>
          <w:tcPr>
            <w:tcW w:w="1243" w:type="dxa"/>
          </w:tcPr>
          <w:p w14:paraId="5C01B6E1" w14:textId="77777777" w:rsidR="0040701D" w:rsidRPr="00167595" w:rsidRDefault="0040701D" w:rsidP="00926D7A">
            <w:pPr>
              <w:jc w:val="center"/>
              <w:rPr>
                <w:lang w:val="en-US"/>
              </w:rPr>
            </w:pPr>
          </w:p>
        </w:tc>
      </w:tr>
      <w:tr w:rsidR="0040701D" w:rsidRPr="00167595" w14:paraId="016D00A2" w14:textId="77777777" w:rsidTr="00926D7A">
        <w:tc>
          <w:tcPr>
            <w:tcW w:w="1080" w:type="dxa"/>
          </w:tcPr>
          <w:p w14:paraId="32CA6A17" w14:textId="77777777" w:rsidR="0040701D" w:rsidRPr="00167595" w:rsidRDefault="0040701D" w:rsidP="00926D7A">
            <w:pPr>
              <w:rPr>
                <w:lang w:val="en-US"/>
              </w:rPr>
            </w:pPr>
          </w:p>
        </w:tc>
        <w:tc>
          <w:tcPr>
            <w:tcW w:w="3745" w:type="dxa"/>
          </w:tcPr>
          <w:p w14:paraId="1A54B9F7" w14:textId="77777777" w:rsidR="0040701D" w:rsidRPr="00167595" w:rsidRDefault="0040701D" w:rsidP="00926D7A">
            <w:pPr>
              <w:rPr>
                <w:lang w:val="en-US"/>
              </w:rPr>
            </w:pPr>
          </w:p>
        </w:tc>
        <w:tc>
          <w:tcPr>
            <w:tcW w:w="990" w:type="dxa"/>
          </w:tcPr>
          <w:p w14:paraId="3F6F08C1" w14:textId="77777777" w:rsidR="0040701D" w:rsidRPr="00167595" w:rsidRDefault="0040701D" w:rsidP="00926D7A">
            <w:pPr>
              <w:rPr>
                <w:lang w:val="en-US"/>
              </w:rPr>
            </w:pPr>
          </w:p>
        </w:tc>
        <w:tc>
          <w:tcPr>
            <w:tcW w:w="1241" w:type="dxa"/>
          </w:tcPr>
          <w:p w14:paraId="21AFADA8" w14:textId="77777777" w:rsidR="0040701D" w:rsidRPr="00167595" w:rsidRDefault="0040701D" w:rsidP="00926D7A">
            <w:pPr>
              <w:rPr>
                <w:lang w:val="en-US"/>
              </w:rPr>
            </w:pPr>
          </w:p>
        </w:tc>
        <w:tc>
          <w:tcPr>
            <w:tcW w:w="936" w:type="dxa"/>
          </w:tcPr>
          <w:p w14:paraId="6BA5BBD4" w14:textId="77777777" w:rsidR="0040701D" w:rsidRPr="00167595" w:rsidRDefault="0040701D" w:rsidP="00926D7A">
            <w:pPr>
              <w:jc w:val="center"/>
              <w:rPr>
                <w:lang w:val="en-US"/>
              </w:rPr>
            </w:pPr>
          </w:p>
        </w:tc>
        <w:tc>
          <w:tcPr>
            <w:tcW w:w="1243" w:type="dxa"/>
          </w:tcPr>
          <w:p w14:paraId="50239DE3" w14:textId="77777777" w:rsidR="0040701D" w:rsidRPr="00167595" w:rsidRDefault="0040701D" w:rsidP="00926D7A">
            <w:pPr>
              <w:jc w:val="center"/>
              <w:rPr>
                <w:lang w:val="en-US"/>
              </w:rPr>
            </w:pPr>
          </w:p>
        </w:tc>
      </w:tr>
      <w:tr w:rsidR="0040701D" w:rsidRPr="00167595" w14:paraId="49134045" w14:textId="77777777" w:rsidTr="00926D7A">
        <w:tc>
          <w:tcPr>
            <w:tcW w:w="1080" w:type="dxa"/>
          </w:tcPr>
          <w:p w14:paraId="4DBE014C" w14:textId="77777777" w:rsidR="0040701D" w:rsidRPr="00167595" w:rsidRDefault="0040701D" w:rsidP="00926D7A">
            <w:pPr>
              <w:rPr>
                <w:lang w:val="en-US"/>
              </w:rPr>
            </w:pPr>
          </w:p>
        </w:tc>
        <w:tc>
          <w:tcPr>
            <w:tcW w:w="3745" w:type="dxa"/>
          </w:tcPr>
          <w:p w14:paraId="0D448E2A" w14:textId="77777777" w:rsidR="0040701D" w:rsidRPr="00167595" w:rsidRDefault="0040701D" w:rsidP="00926D7A">
            <w:pPr>
              <w:rPr>
                <w:lang w:val="en-US"/>
              </w:rPr>
            </w:pPr>
          </w:p>
        </w:tc>
        <w:tc>
          <w:tcPr>
            <w:tcW w:w="990" w:type="dxa"/>
          </w:tcPr>
          <w:p w14:paraId="1A0EA020" w14:textId="77777777" w:rsidR="0040701D" w:rsidRPr="00167595" w:rsidRDefault="0040701D" w:rsidP="00926D7A">
            <w:pPr>
              <w:rPr>
                <w:lang w:val="en-US"/>
              </w:rPr>
            </w:pPr>
          </w:p>
        </w:tc>
        <w:tc>
          <w:tcPr>
            <w:tcW w:w="1241" w:type="dxa"/>
          </w:tcPr>
          <w:p w14:paraId="3E21AE50" w14:textId="77777777" w:rsidR="0040701D" w:rsidRPr="00167595" w:rsidRDefault="0040701D" w:rsidP="00926D7A">
            <w:pPr>
              <w:rPr>
                <w:lang w:val="en-US"/>
              </w:rPr>
            </w:pPr>
          </w:p>
        </w:tc>
        <w:tc>
          <w:tcPr>
            <w:tcW w:w="936" w:type="dxa"/>
          </w:tcPr>
          <w:p w14:paraId="2D28FFDE" w14:textId="77777777" w:rsidR="0040701D" w:rsidRPr="00167595" w:rsidRDefault="0040701D" w:rsidP="00926D7A">
            <w:pPr>
              <w:jc w:val="center"/>
              <w:rPr>
                <w:lang w:val="en-US"/>
              </w:rPr>
            </w:pPr>
          </w:p>
        </w:tc>
        <w:tc>
          <w:tcPr>
            <w:tcW w:w="1243" w:type="dxa"/>
          </w:tcPr>
          <w:p w14:paraId="18ECA218" w14:textId="77777777" w:rsidR="0040701D" w:rsidRPr="00167595" w:rsidRDefault="0040701D" w:rsidP="00926D7A">
            <w:pPr>
              <w:jc w:val="center"/>
              <w:rPr>
                <w:lang w:val="en-US"/>
              </w:rPr>
            </w:pPr>
          </w:p>
        </w:tc>
      </w:tr>
      <w:tr w:rsidR="0040701D" w:rsidRPr="00167595" w14:paraId="5A1EFCFF" w14:textId="77777777" w:rsidTr="00926D7A">
        <w:tc>
          <w:tcPr>
            <w:tcW w:w="1080" w:type="dxa"/>
          </w:tcPr>
          <w:p w14:paraId="029570D6" w14:textId="77777777" w:rsidR="0040701D" w:rsidRPr="00167595" w:rsidRDefault="0040701D" w:rsidP="00926D7A">
            <w:pPr>
              <w:rPr>
                <w:lang w:val="en-US"/>
              </w:rPr>
            </w:pPr>
          </w:p>
        </w:tc>
        <w:tc>
          <w:tcPr>
            <w:tcW w:w="3745" w:type="dxa"/>
          </w:tcPr>
          <w:p w14:paraId="3A166615" w14:textId="77777777" w:rsidR="0040701D" w:rsidRPr="00167595" w:rsidRDefault="0040701D" w:rsidP="00926D7A">
            <w:pPr>
              <w:rPr>
                <w:lang w:val="en-US"/>
              </w:rPr>
            </w:pPr>
          </w:p>
        </w:tc>
        <w:tc>
          <w:tcPr>
            <w:tcW w:w="990" w:type="dxa"/>
          </w:tcPr>
          <w:p w14:paraId="08571125" w14:textId="77777777" w:rsidR="0040701D" w:rsidRPr="00167595" w:rsidRDefault="0040701D" w:rsidP="00926D7A">
            <w:pPr>
              <w:rPr>
                <w:lang w:val="en-US"/>
              </w:rPr>
            </w:pPr>
          </w:p>
        </w:tc>
        <w:tc>
          <w:tcPr>
            <w:tcW w:w="1241" w:type="dxa"/>
          </w:tcPr>
          <w:p w14:paraId="0F3976EF" w14:textId="77777777" w:rsidR="0040701D" w:rsidRPr="00167595" w:rsidRDefault="0040701D" w:rsidP="00926D7A">
            <w:pPr>
              <w:rPr>
                <w:lang w:val="en-US"/>
              </w:rPr>
            </w:pPr>
          </w:p>
        </w:tc>
        <w:tc>
          <w:tcPr>
            <w:tcW w:w="936" w:type="dxa"/>
          </w:tcPr>
          <w:p w14:paraId="2A947509" w14:textId="77777777" w:rsidR="0040701D" w:rsidRPr="00167595" w:rsidRDefault="0040701D" w:rsidP="00926D7A">
            <w:pPr>
              <w:jc w:val="center"/>
              <w:rPr>
                <w:lang w:val="en-US"/>
              </w:rPr>
            </w:pPr>
          </w:p>
        </w:tc>
        <w:tc>
          <w:tcPr>
            <w:tcW w:w="1243" w:type="dxa"/>
          </w:tcPr>
          <w:p w14:paraId="1C5A9551" w14:textId="77777777" w:rsidR="0040701D" w:rsidRPr="00167595" w:rsidRDefault="0040701D" w:rsidP="00926D7A">
            <w:pPr>
              <w:jc w:val="center"/>
              <w:rPr>
                <w:lang w:val="en-US"/>
              </w:rPr>
            </w:pPr>
          </w:p>
        </w:tc>
      </w:tr>
      <w:tr w:rsidR="0040701D" w:rsidRPr="00167595" w14:paraId="3645927F" w14:textId="77777777" w:rsidTr="00926D7A">
        <w:tc>
          <w:tcPr>
            <w:tcW w:w="1080" w:type="dxa"/>
          </w:tcPr>
          <w:p w14:paraId="71DCA1CB" w14:textId="77777777" w:rsidR="0040701D" w:rsidRPr="00167595" w:rsidRDefault="0040701D" w:rsidP="00926D7A">
            <w:pPr>
              <w:rPr>
                <w:lang w:val="en-US"/>
              </w:rPr>
            </w:pPr>
          </w:p>
        </w:tc>
        <w:tc>
          <w:tcPr>
            <w:tcW w:w="3745" w:type="dxa"/>
          </w:tcPr>
          <w:p w14:paraId="3837DCD0" w14:textId="77777777" w:rsidR="0040701D" w:rsidRPr="00167595" w:rsidRDefault="0040701D" w:rsidP="00926D7A">
            <w:pPr>
              <w:rPr>
                <w:lang w:val="en-US"/>
              </w:rPr>
            </w:pPr>
          </w:p>
        </w:tc>
        <w:tc>
          <w:tcPr>
            <w:tcW w:w="990" w:type="dxa"/>
          </w:tcPr>
          <w:p w14:paraId="521ED8F9" w14:textId="77777777" w:rsidR="0040701D" w:rsidRPr="00167595" w:rsidRDefault="0040701D" w:rsidP="00926D7A">
            <w:pPr>
              <w:rPr>
                <w:lang w:val="en-US"/>
              </w:rPr>
            </w:pPr>
          </w:p>
        </w:tc>
        <w:tc>
          <w:tcPr>
            <w:tcW w:w="1241" w:type="dxa"/>
          </w:tcPr>
          <w:p w14:paraId="0476B841" w14:textId="77777777" w:rsidR="0040701D" w:rsidRPr="00167595" w:rsidRDefault="0040701D" w:rsidP="00926D7A">
            <w:pPr>
              <w:rPr>
                <w:lang w:val="en-US"/>
              </w:rPr>
            </w:pPr>
          </w:p>
        </w:tc>
        <w:tc>
          <w:tcPr>
            <w:tcW w:w="936" w:type="dxa"/>
          </w:tcPr>
          <w:p w14:paraId="59874963" w14:textId="77777777" w:rsidR="0040701D" w:rsidRPr="00167595" w:rsidRDefault="0040701D" w:rsidP="00926D7A">
            <w:pPr>
              <w:jc w:val="center"/>
              <w:rPr>
                <w:lang w:val="en-US"/>
              </w:rPr>
            </w:pPr>
          </w:p>
        </w:tc>
        <w:tc>
          <w:tcPr>
            <w:tcW w:w="1243" w:type="dxa"/>
          </w:tcPr>
          <w:p w14:paraId="36174883" w14:textId="77777777" w:rsidR="0040701D" w:rsidRPr="00167595" w:rsidRDefault="0040701D" w:rsidP="00926D7A">
            <w:pPr>
              <w:jc w:val="center"/>
              <w:rPr>
                <w:lang w:val="en-US"/>
              </w:rPr>
            </w:pPr>
          </w:p>
        </w:tc>
      </w:tr>
      <w:tr w:rsidR="0040701D" w:rsidRPr="00167595" w14:paraId="5C3EDECE" w14:textId="77777777" w:rsidTr="00926D7A">
        <w:tc>
          <w:tcPr>
            <w:tcW w:w="1080" w:type="dxa"/>
          </w:tcPr>
          <w:p w14:paraId="2611E1DD" w14:textId="77777777" w:rsidR="0040701D" w:rsidRPr="00167595" w:rsidRDefault="0040701D" w:rsidP="00926D7A">
            <w:pPr>
              <w:rPr>
                <w:lang w:val="en-US"/>
              </w:rPr>
            </w:pPr>
          </w:p>
        </w:tc>
        <w:tc>
          <w:tcPr>
            <w:tcW w:w="3745" w:type="dxa"/>
          </w:tcPr>
          <w:p w14:paraId="171298F4" w14:textId="77777777" w:rsidR="0040701D" w:rsidRPr="00167595" w:rsidRDefault="0040701D" w:rsidP="00926D7A">
            <w:pPr>
              <w:rPr>
                <w:lang w:val="en-US"/>
              </w:rPr>
            </w:pPr>
          </w:p>
        </w:tc>
        <w:tc>
          <w:tcPr>
            <w:tcW w:w="990" w:type="dxa"/>
          </w:tcPr>
          <w:p w14:paraId="3F828EEC" w14:textId="77777777" w:rsidR="0040701D" w:rsidRPr="00167595" w:rsidRDefault="0040701D" w:rsidP="00926D7A">
            <w:pPr>
              <w:rPr>
                <w:lang w:val="en-US"/>
              </w:rPr>
            </w:pPr>
          </w:p>
        </w:tc>
        <w:tc>
          <w:tcPr>
            <w:tcW w:w="1241" w:type="dxa"/>
          </w:tcPr>
          <w:p w14:paraId="0EB1DC1D" w14:textId="77777777" w:rsidR="0040701D" w:rsidRPr="00167595" w:rsidRDefault="0040701D" w:rsidP="00926D7A">
            <w:pPr>
              <w:rPr>
                <w:lang w:val="en-US"/>
              </w:rPr>
            </w:pPr>
          </w:p>
        </w:tc>
        <w:tc>
          <w:tcPr>
            <w:tcW w:w="936" w:type="dxa"/>
          </w:tcPr>
          <w:p w14:paraId="5855F8FC" w14:textId="77777777" w:rsidR="0040701D" w:rsidRPr="00167595" w:rsidRDefault="0040701D" w:rsidP="00926D7A">
            <w:pPr>
              <w:jc w:val="center"/>
              <w:rPr>
                <w:lang w:val="en-US"/>
              </w:rPr>
            </w:pPr>
          </w:p>
        </w:tc>
        <w:tc>
          <w:tcPr>
            <w:tcW w:w="1243" w:type="dxa"/>
          </w:tcPr>
          <w:p w14:paraId="753DBB14" w14:textId="77777777" w:rsidR="0040701D" w:rsidRPr="00167595" w:rsidRDefault="0040701D" w:rsidP="00926D7A">
            <w:pPr>
              <w:jc w:val="center"/>
              <w:rPr>
                <w:lang w:val="en-US"/>
              </w:rPr>
            </w:pPr>
          </w:p>
        </w:tc>
      </w:tr>
      <w:tr w:rsidR="0040701D" w:rsidRPr="00167595" w14:paraId="099C1793" w14:textId="77777777" w:rsidTr="00926D7A">
        <w:tc>
          <w:tcPr>
            <w:tcW w:w="1080" w:type="dxa"/>
          </w:tcPr>
          <w:p w14:paraId="72F67E71" w14:textId="77777777" w:rsidR="0040701D" w:rsidRPr="00167595" w:rsidRDefault="0040701D" w:rsidP="00926D7A">
            <w:pPr>
              <w:rPr>
                <w:lang w:val="en-US"/>
              </w:rPr>
            </w:pPr>
          </w:p>
        </w:tc>
        <w:tc>
          <w:tcPr>
            <w:tcW w:w="3745" w:type="dxa"/>
          </w:tcPr>
          <w:p w14:paraId="755DADAF" w14:textId="77777777" w:rsidR="0040701D" w:rsidRPr="00167595" w:rsidRDefault="0040701D" w:rsidP="00926D7A">
            <w:pPr>
              <w:rPr>
                <w:lang w:val="en-US"/>
              </w:rPr>
            </w:pPr>
          </w:p>
        </w:tc>
        <w:tc>
          <w:tcPr>
            <w:tcW w:w="990" w:type="dxa"/>
          </w:tcPr>
          <w:p w14:paraId="25DCFD80" w14:textId="77777777" w:rsidR="0040701D" w:rsidRPr="00167595" w:rsidRDefault="0040701D" w:rsidP="00926D7A">
            <w:pPr>
              <w:rPr>
                <w:lang w:val="en-US"/>
              </w:rPr>
            </w:pPr>
          </w:p>
        </w:tc>
        <w:tc>
          <w:tcPr>
            <w:tcW w:w="1241" w:type="dxa"/>
          </w:tcPr>
          <w:p w14:paraId="29F5D2C5" w14:textId="77777777" w:rsidR="0040701D" w:rsidRPr="00167595" w:rsidRDefault="0040701D" w:rsidP="00926D7A">
            <w:pPr>
              <w:rPr>
                <w:lang w:val="en-US"/>
              </w:rPr>
            </w:pPr>
          </w:p>
        </w:tc>
        <w:tc>
          <w:tcPr>
            <w:tcW w:w="936" w:type="dxa"/>
          </w:tcPr>
          <w:p w14:paraId="56A39D0B" w14:textId="77777777" w:rsidR="0040701D" w:rsidRPr="00167595" w:rsidRDefault="0040701D" w:rsidP="00926D7A">
            <w:pPr>
              <w:jc w:val="center"/>
              <w:rPr>
                <w:lang w:val="en-US"/>
              </w:rPr>
            </w:pPr>
          </w:p>
        </w:tc>
        <w:tc>
          <w:tcPr>
            <w:tcW w:w="1243" w:type="dxa"/>
          </w:tcPr>
          <w:p w14:paraId="5DCC81CA" w14:textId="77777777" w:rsidR="0040701D" w:rsidRPr="00167595" w:rsidRDefault="0040701D" w:rsidP="00926D7A">
            <w:pPr>
              <w:jc w:val="center"/>
              <w:rPr>
                <w:lang w:val="en-US"/>
              </w:rPr>
            </w:pPr>
          </w:p>
        </w:tc>
      </w:tr>
      <w:tr w:rsidR="0040701D" w:rsidRPr="00167595" w14:paraId="096B022B" w14:textId="77777777" w:rsidTr="00926D7A">
        <w:tc>
          <w:tcPr>
            <w:tcW w:w="1080" w:type="dxa"/>
          </w:tcPr>
          <w:p w14:paraId="4441192D" w14:textId="77777777" w:rsidR="0040701D" w:rsidRPr="00167595" w:rsidRDefault="0040701D" w:rsidP="00926D7A">
            <w:pPr>
              <w:rPr>
                <w:lang w:val="en-US"/>
              </w:rPr>
            </w:pPr>
          </w:p>
        </w:tc>
        <w:tc>
          <w:tcPr>
            <w:tcW w:w="3745" w:type="dxa"/>
          </w:tcPr>
          <w:p w14:paraId="106FA4B9" w14:textId="77777777" w:rsidR="0040701D" w:rsidRPr="00167595" w:rsidRDefault="0040701D" w:rsidP="00926D7A">
            <w:pPr>
              <w:rPr>
                <w:lang w:val="en-US"/>
              </w:rPr>
            </w:pPr>
          </w:p>
        </w:tc>
        <w:tc>
          <w:tcPr>
            <w:tcW w:w="990" w:type="dxa"/>
          </w:tcPr>
          <w:p w14:paraId="260F0ABA" w14:textId="77777777" w:rsidR="0040701D" w:rsidRPr="00167595" w:rsidRDefault="0040701D" w:rsidP="00926D7A">
            <w:pPr>
              <w:rPr>
                <w:lang w:val="en-US"/>
              </w:rPr>
            </w:pPr>
          </w:p>
        </w:tc>
        <w:tc>
          <w:tcPr>
            <w:tcW w:w="1241" w:type="dxa"/>
          </w:tcPr>
          <w:p w14:paraId="2A1B39EB" w14:textId="77777777" w:rsidR="0040701D" w:rsidRPr="00167595" w:rsidRDefault="0040701D" w:rsidP="00926D7A">
            <w:pPr>
              <w:rPr>
                <w:lang w:val="en-US"/>
              </w:rPr>
            </w:pPr>
          </w:p>
        </w:tc>
        <w:tc>
          <w:tcPr>
            <w:tcW w:w="936" w:type="dxa"/>
          </w:tcPr>
          <w:p w14:paraId="7189B69F" w14:textId="77777777" w:rsidR="0040701D" w:rsidRPr="00167595" w:rsidRDefault="0040701D" w:rsidP="00926D7A">
            <w:pPr>
              <w:jc w:val="center"/>
              <w:rPr>
                <w:lang w:val="en-US"/>
              </w:rPr>
            </w:pPr>
          </w:p>
        </w:tc>
        <w:tc>
          <w:tcPr>
            <w:tcW w:w="1243" w:type="dxa"/>
          </w:tcPr>
          <w:p w14:paraId="4B2FF230" w14:textId="77777777" w:rsidR="0040701D" w:rsidRPr="00167595" w:rsidRDefault="0040701D" w:rsidP="00926D7A">
            <w:pPr>
              <w:jc w:val="center"/>
              <w:rPr>
                <w:lang w:val="en-US"/>
              </w:rPr>
            </w:pPr>
          </w:p>
        </w:tc>
      </w:tr>
      <w:tr w:rsidR="0040701D" w:rsidRPr="00167595" w14:paraId="126F6402" w14:textId="77777777" w:rsidTr="00926D7A">
        <w:tc>
          <w:tcPr>
            <w:tcW w:w="1080" w:type="dxa"/>
          </w:tcPr>
          <w:p w14:paraId="693EE038" w14:textId="77777777" w:rsidR="0040701D" w:rsidRPr="00167595" w:rsidRDefault="0040701D" w:rsidP="00926D7A">
            <w:pPr>
              <w:rPr>
                <w:lang w:val="en-US"/>
              </w:rPr>
            </w:pPr>
          </w:p>
        </w:tc>
        <w:tc>
          <w:tcPr>
            <w:tcW w:w="3745" w:type="dxa"/>
          </w:tcPr>
          <w:p w14:paraId="2C2CB1D1" w14:textId="77777777" w:rsidR="0040701D" w:rsidRPr="00167595" w:rsidRDefault="0040701D" w:rsidP="00926D7A">
            <w:pPr>
              <w:rPr>
                <w:lang w:val="en-US"/>
              </w:rPr>
            </w:pPr>
          </w:p>
        </w:tc>
        <w:tc>
          <w:tcPr>
            <w:tcW w:w="990" w:type="dxa"/>
          </w:tcPr>
          <w:p w14:paraId="49AE60DD" w14:textId="77777777" w:rsidR="0040701D" w:rsidRPr="00167595" w:rsidRDefault="0040701D" w:rsidP="00926D7A">
            <w:pPr>
              <w:rPr>
                <w:lang w:val="en-US"/>
              </w:rPr>
            </w:pPr>
          </w:p>
        </w:tc>
        <w:tc>
          <w:tcPr>
            <w:tcW w:w="1241" w:type="dxa"/>
          </w:tcPr>
          <w:p w14:paraId="41C6D221" w14:textId="77777777" w:rsidR="0040701D" w:rsidRPr="00167595" w:rsidRDefault="0040701D" w:rsidP="00926D7A">
            <w:pPr>
              <w:rPr>
                <w:lang w:val="en-US"/>
              </w:rPr>
            </w:pPr>
          </w:p>
        </w:tc>
        <w:tc>
          <w:tcPr>
            <w:tcW w:w="936" w:type="dxa"/>
          </w:tcPr>
          <w:p w14:paraId="03781FA6" w14:textId="77777777" w:rsidR="0040701D" w:rsidRPr="00167595" w:rsidRDefault="0040701D" w:rsidP="00926D7A">
            <w:pPr>
              <w:jc w:val="center"/>
              <w:rPr>
                <w:lang w:val="en-US"/>
              </w:rPr>
            </w:pPr>
          </w:p>
        </w:tc>
        <w:tc>
          <w:tcPr>
            <w:tcW w:w="1243" w:type="dxa"/>
          </w:tcPr>
          <w:p w14:paraId="3262C6BF" w14:textId="77777777" w:rsidR="0040701D" w:rsidRPr="00167595" w:rsidRDefault="0040701D" w:rsidP="00926D7A">
            <w:pPr>
              <w:jc w:val="center"/>
              <w:rPr>
                <w:lang w:val="en-US"/>
              </w:rPr>
            </w:pPr>
          </w:p>
        </w:tc>
      </w:tr>
      <w:tr w:rsidR="0040701D" w:rsidRPr="00167595" w14:paraId="094C7FA0" w14:textId="77777777" w:rsidTr="00926D7A">
        <w:tc>
          <w:tcPr>
            <w:tcW w:w="1080" w:type="dxa"/>
          </w:tcPr>
          <w:p w14:paraId="565C534D" w14:textId="77777777" w:rsidR="0040701D" w:rsidRPr="00167595" w:rsidRDefault="0040701D" w:rsidP="00926D7A">
            <w:pPr>
              <w:rPr>
                <w:lang w:val="en-US"/>
              </w:rPr>
            </w:pPr>
          </w:p>
        </w:tc>
        <w:tc>
          <w:tcPr>
            <w:tcW w:w="3745" w:type="dxa"/>
          </w:tcPr>
          <w:p w14:paraId="2EF4A21E" w14:textId="77777777" w:rsidR="0040701D" w:rsidRPr="00167595" w:rsidRDefault="0040701D" w:rsidP="00926D7A">
            <w:pPr>
              <w:rPr>
                <w:lang w:val="en-US"/>
              </w:rPr>
            </w:pPr>
          </w:p>
        </w:tc>
        <w:tc>
          <w:tcPr>
            <w:tcW w:w="990" w:type="dxa"/>
          </w:tcPr>
          <w:p w14:paraId="79FC1703" w14:textId="77777777" w:rsidR="0040701D" w:rsidRPr="00167595" w:rsidRDefault="0040701D" w:rsidP="00926D7A">
            <w:pPr>
              <w:rPr>
                <w:lang w:val="en-US"/>
              </w:rPr>
            </w:pPr>
          </w:p>
        </w:tc>
        <w:tc>
          <w:tcPr>
            <w:tcW w:w="1241" w:type="dxa"/>
          </w:tcPr>
          <w:p w14:paraId="570BBE2E" w14:textId="77777777" w:rsidR="0040701D" w:rsidRPr="00167595" w:rsidRDefault="0040701D" w:rsidP="00926D7A">
            <w:pPr>
              <w:rPr>
                <w:lang w:val="en-US"/>
              </w:rPr>
            </w:pPr>
          </w:p>
        </w:tc>
        <w:tc>
          <w:tcPr>
            <w:tcW w:w="936" w:type="dxa"/>
          </w:tcPr>
          <w:p w14:paraId="788BE0B8" w14:textId="77777777" w:rsidR="0040701D" w:rsidRPr="00167595" w:rsidRDefault="0040701D" w:rsidP="00926D7A">
            <w:pPr>
              <w:jc w:val="center"/>
              <w:rPr>
                <w:lang w:val="en-US"/>
              </w:rPr>
            </w:pPr>
          </w:p>
        </w:tc>
        <w:tc>
          <w:tcPr>
            <w:tcW w:w="1243" w:type="dxa"/>
          </w:tcPr>
          <w:p w14:paraId="2938F645" w14:textId="77777777" w:rsidR="0040701D" w:rsidRPr="00167595" w:rsidRDefault="0040701D" w:rsidP="00926D7A">
            <w:pPr>
              <w:jc w:val="center"/>
              <w:rPr>
                <w:lang w:val="en-US"/>
              </w:rPr>
            </w:pPr>
          </w:p>
        </w:tc>
      </w:tr>
      <w:tr w:rsidR="0040701D" w:rsidRPr="00167595" w14:paraId="08D3B221" w14:textId="77777777" w:rsidTr="00926D7A">
        <w:tc>
          <w:tcPr>
            <w:tcW w:w="1080" w:type="dxa"/>
          </w:tcPr>
          <w:p w14:paraId="56C8C656" w14:textId="77777777" w:rsidR="0040701D" w:rsidRPr="00167595" w:rsidRDefault="0040701D" w:rsidP="00926D7A">
            <w:pPr>
              <w:rPr>
                <w:lang w:val="en-US"/>
              </w:rPr>
            </w:pPr>
          </w:p>
        </w:tc>
        <w:tc>
          <w:tcPr>
            <w:tcW w:w="3745" w:type="dxa"/>
          </w:tcPr>
          <w:p w14:paraId="6F6DA755" w14:textId="77777777" w:rsidR="0040701D" w:rsidRPr="00167595" w:rsidRDefault="0040701D" w:rsidP="00926D7A">
            <w:pPr>
              <w:rPr>
                <w:lang w:val="en-US"/>
              </w:rPr>
            </w:pPr>
          </w:p>
        </w:tc>
        <w:tc>
          <w:tcPr>
            <w:tcW w:w="990" w:type="dxa"/>
          </w:tcPr>
          <w:p w14:paraId="5CB95CC4" w14:textId="77777777" w:rsidR="0040701D" w:rsidRPr="00167595" w:rsidRDefault="0040701D" w:rsidP="00926D7A">
            <w:pPr>
              <w:rPr>
                <w:lang w:val="en-US"/>
              </w:rPr>
            </w:pPr>
          </w:p>
        </w:tc>
        <w:tc>
          <w:tcPr>
            <w:tcW w:w="1241" w:type="dxa"/>
          </w:tcPr>
          <w:p w14:paraId="4E28B2D4" w14:textId="77777777" w:rsidR="0040701D" w:rsidRPr="00167595" w:rsidRDefault="0040701D" w:rsidP="00926D7A">
            <w:pPr>
              <w:rPr>
                <w:lang w:val="en-US"/>
              </w:rPr>
            </w:pPr>
          </w:p>
        </w:tc>
        <w:tc>
          <w:tcPr>
            <w:tcW w:w="936" w:type="dxa"/>
          </w:tcPr>
          <w:p w14:paraId="0A6150E0" w14:textId="77777777" w:rsidR="0040701D" w:rsidRPr="00167595" w:rsidRDefault="0040701D" w:rsidP="00926D7A">
            <w:pPr>
              <w:jc w:val="center"/>
              <w:rPr>
                <w:lang w:val="en-US"/>
              </w:rPr>
            </w:pPr>
          </w:p>
        </w:tc>
        <w:tc>
          <w:tcPr>
            <w:tcW w:w="1243" w:type="dxa"/>
          </w:tcPr>
          <w:p w14:paraId="52685D64" w14:textId="77777777" w:rsidR="0040701D" w:rsidRPr="00167595" w:rsidRDefault="0040701D" w:rsidP="00926D7A">
            <w:pPr>
              <w:jc w:val="center"/>
              <w:rPr>
                <w:lang w:val="en-US"/>
              </w:rPr>
            </w:pPr>
          </w:p>
        </w:tc>
      </w:tr>
      <w:tr w:rsidR="0040701D" w:rsidRPr="00167595" w14:paraId="0868667B" w14:textId="77777777" w:rsidTr="00926D7A">
        <w:tc>
          <w:tcPr>
            <w:tcW w:w="1080" w:type="dxa"/>
          </w:tcPr>
          <w:p w14:paraId="3C654593" w14:textId="77777777" w:rsidR="0040701D" w:rsidRPr="00167595" w:rsidRDefault="0040701D" w:rsidP="00926D7A">
            <w:pPr>
              <w:rPr>
                <w:lang w:val="en-US"/>
              </w:rPr>
            </w:pPr>
          </w:p>
        </w:tc>
        <w:tc>
          <w:tcPr>
            <w:tcW w:w="3745" w:type="dxa"/>
          </w:tcPr>
          <w:p w14:paraId="142AEAFA" w14:textId="77777777" w:rsidR="0040701D" w:rsidRPr="00167595" w:rsidRDefault="0040701D" w:rsidP="00926D7A">
            <w:pPr>
              <w:rPr>
                <w:lang w:val="en-US"/>
              </w:rPr>
            </w:pPr>
          </w:p>
        </w:tc>
        <w:tc>
          <w:tcPr>
            <w:tcW w:w="990" w:type="dxa"/>
          </w:tcPr>
          <w:p w14:paraId="4D8532BD" w14:textId="77777777" w:rsidR="0040701D" w:rsidRPr="00167595" w:rsidRDefault="0040701D" w:rsidP="00926D7A">
            <w:pPr>
              <w:rPr>
                <w:lang w:val="en-US"/>
              </w:rPr>
            </w:pPr>
          </w:p>
        </w:tc>
        <w:tc>
          <w:tcPr>
            <w:tcW w:w="1241" w:type="dxa"/>
          </w:tcPr>
          <w:p w14:paraId="09F8662A" w14:textId="77777777" w:rsidR="0040701D" w:rsidRPr="00167595" w:rsidRDefault="0040701D" w:rsidP="00926D7A">
            <w:pPr>
              <w:rPr>
                <w:lang w:val="en-US"/>
              </w:rPr>
            </w:pPr>
          </w:p>
        </w:tc>
        <w:tc>
          <w:tcPr>
            <w:tcW w:w="936" w:type="dxa"/>
          </w:tcPr>
          <w:p w14:paraId="19740325" w14:textId="77777777" w:rsidR="0040701D" w:rsidRPr="00167595" w:rsidRDefault="0040701D" w:rsidP="00926D7A">
            <w:pPr>
              <w:jc w:val="center"/>
              <w:rPr>
                <w:lang w:val="en-US"/>
              </w:rPr>
            </w:pPr>
          </w:p>
        </w:tc>
        <w:tc>
          <w:tcPr>
            <w:tcW w:w="1243" w:type="dxa"/>
          </w:tcPr>
          <w:p w14:paraId="12A96A87" w14:textId="77777777" w:rsidR="0040701D" w:rsidRPr="00167595" w:rsidRDefault="0040701D" w:rsidP="00926D7A">
            <w:pPr>
              <w:jc w:val="center"/>
              <w:rPr>
                <w:lang w:val="en-US"/>
              </w:rPr>
            </w:pPr>
          </w:p>
        </w:tc>
      </w:tr>
      <w:tr w:rsidR="0040701D" w:rsidRPr="00167595" w14:paraId="0A85EFA0" w14:textId="77777777" w:rsidTr="00926D7A">
        <w:tc>
          <w:tcPr>
            <w:tcW w:w="1080" w:type="dxa"/>
          </w:tcPr>
          <w:p w14:paraId="28304152" w14:textId="77777777" w:rsidR="0040701D" w:rsidRPr="00167595" w:rsidRDefault="0040701D" w:rsidP="00926D7A">
            <w:pPr>
              <w:rPr>
                <w:lang w:val="en-US"/>
              </w:rPr>
            </w:pPr>
          </w:p>
        </w:tc>
        <w:tc>
          <w:tcPr>
            <w:tcW w:w="3745" w:type="dxa"/>
          </w:tcPr>
          <w:p w14:paraId="5E46A8F3" w14:textId="77777777" w:rsidR="0040701D" w:rsidRPr="00167595" w:rsidRDefault="0040701D" w:rsidP="00926D7A">
            <w:pPr>
              <w:rPr>
                <w:lang w:val="en-US"/>
              </w:rPr>
            </w:pPr>
          </w:p>
        </w:tc>
        <w:tc>
          <w:tcPr>
            <w:tcW w:w="990" w:type="dxa"/>
          </w:tcPr>
          <w:p w14:paraId="57CC5B07" w14:textId="77777777" w:rsidR="0040701D" w:rsidRPr="00167595" w:rsidRDefault="0040701D" w:rsidP="00926D7A">
            <w:pPr>
              <w:rPr>
                <w:lang w:val="en-US"/>
              </w:rPr>
            </w:pPr>
          </w:p>
        </w:tc>
        <w:tc>
          <w:tcPr>
            <w:tcW w:w="1241" w:type="dxa"/>
          </w:tcPr>
          <w:p w14:paraId="55CCF2D5" w14:textId="77777777" w:rsidR="0040701D" w:rsidRPr="00167595" w:rsidRDefault="0040701D" w:rsidP="00926D7A">
            <w:pPr>
              <w:rPr>
                <w:lang w:val="en-US"/>
              </w:rPr>
            </w:pPr>
          </w:p>
        </w:tc>
        <w:tc>
          <w:tcPr>
            <w:tcW w:w="936" w:type="dxa"/>
          </w:tcPr>
          <w:p w14:paraId="328CC6AC" w14:textId="77777777" w:rsidR="0040701D" w:rsidRPr="00167595" w:rsidRDefault="0040701D" w:rsidP="00926D7A">
            <w:pPr>
              <w:jc w:val="center"/>
              <w:rPr>
                <w:lang w:val="en-US"/>
              </w:rPr>
            </w:pPr>
          </w:p>
        </w:tc>
        <w:tc>
          <w:tcPr>
            <w:tcW w:w="1243" w:type="dxa"/>
          </w:tcPr>
          <w:p w14:paraId="5DAE8089" w14:textId="77777777" w:rsidR="0040701D" w:rsidRPr="00167595" w:rsidRDefault="0040701D" w:rsidP="00926D7A">
            <w:pPr>
              <w:jc w:val="center"/>
              <w:rPr>
                <w:lang w:val="en-US"/>
              </w:rPr>
            </w:pPr>
          </w:p>
        </w:tc>
      </w:tr>
      <w:tr w:rsidR="0040701D" w:rsidRPr="00167595" w14:paraId="25FE23D3" w14:textId="77777777" w:rsidTr="00926D7A">
        <w:tc>
          <w:tcPr>
            <w:tcW w:w="1080" w:type="dxa"/>
          </w:tcPr>
          <w:p w14:paraId="4F467729" w14:textId="77777777" w:rsidR="0040701D" w:rsidRPr="00167595" w:rsidRDefault="0040701D" w:rsidP="00926D7A">
            <w:pPr>
              <w:rPr>
                <w:lang w:val="en-US"/>
              </w:rPr>
            </w:pPr>
          </w:p>
        </w:tc>
        <w:tc>
          <w:tcPr>
            <w:tcW w:w="3745" w:type="dxa"/>
          </w:tcPr>
          <w:p w14:paraId="5D5635E9" w14:textId="77777777" w:rsidR="0040701D" w:rsidRPr="00167595" w:rsidRDefault="0040701D" w:rsidP="00926D7A">
            <w:pPr>
              <w:rPr>
                <w:lang w:val="en-US"/>
              </w:rPr>
            </w:pPr>
          </w:p>
        </w:tc>
        <w:tc>
          <w:tcPr>
            <w:tcW w:w="990" w:type="dxa"/>
          </w:tcPr>
          <w:p w14:paraId="4F5F1990" w14:textId="77777777" w:rsidR="0040701D" w:rsidRPr="00167595" w:rsidRDefault="0040701D" w:rsidP="00926D7A">
            <w:pPr>
              <w:rPr>
                <w:lang w:val="en-US"/>
              </w:rPr>
            </w:pPr>
          </w:p>
        </w:tc>
        <w:tc>
          <w:tcPr>
            <w:tcW w:w="1241" w:type="dxa"/>
          </w:tcPr>
          <w:p w14:paraId="0E649510" w14:textId="77777777" w:rsidR="0040701D" w:rsidRPr="00167595" w:rsidRDefault="0040701D" w:rsidP="00926D7A">
            <w:pPr>
              <w:rPr>
                <w:lang w:val="en-US"/>
              </w:rPr>
            </w:pPr>
          </w:p>
        </w:tc>
        <w:tc>
          <w:tcPr>
            <w:tcW w:w="936" w:type="dxa"/>
          </w:tcPr>
          <w:p w14:paraId="43B741EE" w14:textId="77777777" w:rsidR="0040701D" w:rsidRPr="00167595" w:rsidRDefault="0040701D" w:rsidP="00926D7A">
            <w:pPr>
              <w:jc w:val="center"/>
              <w:rPr>
                <w:lang w:val="en-US"/>
              </w:rPr>
            </w:pPr>
          </w:p>
        </w:tc>
        <w:tc>
          <w:tcPr>
            <w:tcW w:w="1243" w:type="dxa"/>
          </w:tcPr>
          <w:p w14:paraId="68692D5C" w14:textId="77777777" w:rsidR="0040701D" w:rsidRPr="00167595" w:rsidRDefault="0040701D" w:rsidP="00926D7A">
            <w:pPr>
              <w:jc w:val="center"/>
              <w:rPr>
                <w:lang w:val="en-US"/>
              </w:rPr>
            </w:pPr>
          </w:p>
        </w:tc>
      </w:tr>
      <w:tr w:rsidR="0040701D" w:rsidRPr="00167595" w14:paraId="0578F30C" w14:textId="77777777" w:rsidTr="00926D7A">
        <w:tc>
          <w:tcPr>
            <w:tcW w:w="1080" w:type="dxa"/>
          </w:tcPr>
          <w:p w14:paraId="21B123BB" w14:textId="77777777" w:rsidR="0040701D" w:rsidRPr="00167595" w:rsidRDefault="0040701D" w:rsidP="00926D7A">
            <w:pPr>
              <w:rPr>
                <w:lang w:val="en-US"/>
              </w:rPr>
            </w:pPr>
          </w:p>
        </w:tc>
        <w:tc>
          <w:tcPr>
            <w:tcW w:w="3745" w:type="dxa"/>
          </w:tcPr>
          <w:p w14:paraId="23B47AC0" w14:textId="77777777" w:rsidR="0040701D" w:rsidRPr="00167595" w:rsidRDefault="0040701D" w:rsidP="00926D7A">
            <w:pPr>
              <w:rPr>
                <w:lang w:val="en-US"/>
              </w:rPr>
            </w:pPr>
          </w:p>
        </w:tc>
        <w:tc>
          <w:tcPr>
            <w:tcW w:w="990" w:type="dxa"/>
          </w:tcPr>
          <w:p w14:paraId="5DD5EBF8" w14:textId="77777777" w:rsidR="0040701D" w:rsidRPr="00167595" w:rsidRDefault="0040701D" w:rsidP="00926D7A">
            <w:pPr>
              <w:rPr>
                <w:lang w:val="en-US"/>
              </w:rPr>
            </w:pPr>
          </w:p>
        </w:tc>
        <w:tc>
          <w:tcPr>
            <w:tcW w:w="1241" w:type="dxa"/>
          </w:tcPr>
          <w:p w14:paraId="72CA6939" w14:textId="77777777" w:rsidR="0040701D" w:rsidRPr="00167595" w:rsidRDefault="0040701D" w:rsidP="00926D7A">
            <w:pPr>
              <w:rPr>
                <w:lang w:val="en-US"/>
              </w:rPr>
            </w:pPr>
          </w:p>
        </w:tc>
        <w:tc>
          <w:tcPr>
            <w:tcW w:w="936" w:type="dxa"/>
          </w:tcPr>
          <w:p w14:paraId="5A33B1A2" w14:textId="77777777" w:rsidR="0040701D" w:rsidRPr="00167595" w:rsidRDefault="0040701D" w:rsidP="00926D7A">
            <w:pPr>
              <w:jc w:val="center"/>
              <w:rPr>
                <w:lang w:val="en-US"/>
              </w:rPr>
            </w:pPr>
          </w:p>
        </w:tc>
        <w:tc>
          <w:tcPr>
            <w:tcW w:w="1243" w:type="dxa"/>
          </w:tcPr>
          <w:p w14:paraId="0C326C7F" w14:textId="77777777" w:rsidR="0040701D" w:rsidRPr="00167595" w:rsidRDefault="0040701D" w:rsidP="00926D7A">
            <w:pPr>
              <w:jc w:val="center"/>
              <w:rPr>
                <w:lang w:val="en-US"/>
              </w:rPr>
            </w:pPr>
          </w:p>
        </w:tc>
      </w:tr>
      <w:tr w:rsidR="0040701D" w:rsidRPr="00167595" w14:paraId="35560C2E" w14:textId="77777777" w:rsidTr="00926D7A">
        <w:tc>
          <w:tcPr>
            <w:tcW w:w="1080" w:type="dxa"/>
          </w:tcPr>
          <w:p w14:paraId="0C10BB99" w14:textId="77777777" w:rsidR="0040701D" w:rsidRPr="00167595" w:rsidRDefault="0040701D" w:rsidP="00926D7A">
            <w:pPr>
              <w:rPr>
                <w:lang w:val="en-US"/>
              </w:rPr>
            </w:pPr>
          </w:p>
        </w:tc>
        <w:tc>
          <w:tcPr>
            <w:tcW w:w="3745" w:type="dxa"/>
          </w:tcPr>
          <w:p w14:paraId="78F9A4CF" w14:textId="77777777" w:rsidR="0040701D" w:rsidRPr="00167595" w:rsidRDefault="0040701D" w:rsidP="00926D7A">
            <w:pPr>
              <w:rPr>
                <w:lang w:val="en-US"/>
              </w:rPr>
            </w:pPr>
          </w:p>
        </w:tc>
        <w:tc>
          <w:tcPr>
            <w:tcW w:w="990" w:type="dxa"/>
          </w:tcPr>
          <w:p w14:paraId="1C349D4D" w14:textId="77777777" w:rsidR="0040701D" w:rsidRPr="00167595" w:rsidRDefault="0040701D" w:rsidP="00926D7A">
            <w:pPr>
              <w:rPr>
                <w:lang w:val="en-US"/>
              </w:rPr>
            </w:pPr>
          </w:p>
        </w:tc>
        <w:tc>
          <w:tcPr>
            <w:tcW w:w="1241" w:type="dxa"/>
          </w:tcPr>
          <w:p w14:paraId="29834F71" w14:textId="77777777" w:rsidR="0040701D" w:rsidRPr="00167595" w:rsidRDefault="0040701D" w:rsidP="00926D7A">
            <w:pPr>
              <w:rPr>
                <w:lang w:val="en-US"/>
              </w:rPr>
            </w:pPr>
          </w:p>
        </w:tc>
        <w:tc>
          <w:tcPr>
            <w:tcW w:w="936" w:type="dxa"/>
          </w:tcPr>
          <w:p w14:paraId="2D8B6BEE" w14:textId="77777777" w:rsidR="0040701D" w:rsidRPr="00167595" w:rsidRDefault="0040701D" w:rsidP="00926D7A">
            <w:pPr>
              <w:jc w:val="center"/>
              <w:rPr>
                <w:lang w:val="en-US"/>
              </w:rPr>
            </w:pPr>
          </w:p>
        </w:tc>
        <w:tc>
          <w:tcPr>
            <w:tcW w:w="1243" w:type="dxa"/>
          </w:tcPr>
          <w:p w14:paraId="58B8670C" w14:textId="77777777" w:rsidR="0040701D" w:rsidRPr="00167595" w:rsidRDefault="0040701D" w:rsidP="00926D7A">
            <w:pPr>
              <w:jc w:val="center"/>
              <w:rPr>
                <w:lang w:val="en-US"/>
              </w:rPr>
            </w:pPr>
          </w:p>
        </w:tc>
      </w:tr>
      <w:tr w:rsidR="0040701D" w:rsidRPr="00167595" w14:paraId="68B411BD" w14:textId="77777777" w:rsidTr="00926D7A">
        <w:tc>
          <w:tcPr>
            <w:tcW w:w="1080" w:type="dxa"/>
          </w:tcPr>
          <w:p w14:paraId="411E0BDD" w14:textId="77777777" w:rsidR="0040701D" w:rsidRPr="00167595" w:rsidRDefault="0040701D" w:rsidP="00926D7A">
            <w:pPr>
              <w:rPr>
                <w:lang w:val="en-US"/>
              </w:rPr>
            </w:pPr>
          </w:p>
        </w:tc>
        <w:tc>
          <w:tcPr>
            <w:tcW w:w="3745" w:type="dxa"/>
          </w:tcPr>
          <w:p w14:paraId="38B9FE3E" w14:textId="77777777" w:rsidR="0040701D" w:rsidRPr="00167595" w:rsidRDefault="0040701D" w:rsidP="00926D7A">
            <w:pPr>
              <w:rPr>
                <w:lang w:val="en-US"/>
              </w:rPr>
            </w:pPr>
          </w:p>
        </w:tc>
        <w:tc>
          <w:tcPr>
            <w:tcW w:w="990" w:type="dxa"/>
          </w:tcPr>
          <w:p w14:paraId="525B6C03" w14:textId="77777777" w:rsidR="0040701D" w:rsidRPr="00167595" w:rsidRDefault="0040701D" w:rsidP="00926D7A">
            <w:pPr>
              <w:rPr>
                <w:lang w:val="en-US"/>
              </w:rPr>
            </w:pPr>
          </w:p>
        </w:tc>
        <w:tc>
          <w:tcPr>
            <w:tcW w:w="1241" w:type="dxa"/>
          </w:tcPr>
          <w:p w14:paraId="184B809D" w14:textId="77777777" w:rsidR="0040701D" w:rsidRPr="00167595" w:rsidRDefault="0040701D" w:rsidP="00926D7A">
            <w:pPr>
              <w:rPr>
                <w:lang w:val="en-US"/>
              </w:rPr>
            </w:pPr>
          </w:p>
        </w:tc>
        <w:tc>
          <w:tcPr>
            <w:tcW w:w="936" w:type="dxa"/>
          </w:tcPr>
          <w:p w14:paraId="2391D27D" w14:textId="77777777" w:rsidR="0040701D" w:rsidRPr="00167595" w:rsidRDefault="0040701D" w:rsidP="00926D7A">
            <w:pPr>
              <w:jc w:val="center"/>
              <w:rPr>
                <w:lang w:val="en-US"/>
              </w:rPr>
            </w:pPr>
          </w:p>
        </w:tc>
        <w:tc>
          <w:tcPr>
            <w:tcW w:w="1243" w:type="dxa"/>
          </w:tcPr>
          <w:p w14:paraId="2C44DBE1" w14:textId="77777777" w:rsidR="0040701D" w:rsidRPr="00167595" w:rsidRDefault="0040701D" w:rsidP="00926D7A">
            <w:pPr>
              <w:jc w:val="center"/>
              <w:rPr>
                <w:lang w:val="en-US"/>
              </w:rPr>
            </w:pPr>
          </w:p>
        </w:tc>
      </w:tr>
      <w:tr w:rsidR="0040701D" w:rsidRPr="00167595" w14:paraId="7D3D672D" w14:textId="77777777" w:rsidTr="00926D7A">
        <w:tc>
          <w:tcPr>
            <w:tcW w:w="1080" w:type="dxa"/>
          </w:tcPr>
          <w:p w14:paraId="5F19790B" w14:textId="77777777" w:rsidR="0040701D" w:rsidRPr="00167595" w:rsidRDefault="0040701D" w:rsidP="00926D7A">
            <w:pPr>
              <w:rPr>
                <w:lang w:val="en-US"/>
              </w:rPr>
            </w:pPr>
          </w:p>
        </w:tc>
        <w:tc>
          <w:tcPr>
            <w:tcW w:w="3745" w:type="dxa"/>
          </w:tcPr>
          <w:p w14:paraId="6F457EB9" w14:textId="77777777" w:rsidR="0040701D" w:rsidRPr="00167595" w:rsidRDefault="0040701D" w:rsidP="00926D7A">
            <w:pPr>
              <w:rPr>
                <w:lang w:val="en-US"/>
              </w:rPr>
            </w:pPr>
          </w:p>
        </w:tc>
        <w:tc>
          <w:tcPr>
            <w:tcW w:w="990" w:type="dxa"/>
          </w:tcPr>
          <w:p w14:paraId="581B7658" w14:textId="77777777" w:rsidR="0040701D" w:rsidRPr="00167595" w:rsidRDefault="0040701D" w:rsidP="00926D7A">
            <w:pPr>
              <w:rPr>
                <w:lang w:val="en-US"/>
              </w:rPr>
            </w:pPr>
          </w:p>
        </w:tc>
        <w:tc>
          <w:tcPr>
            <w:tcW w:w="1241" w:type="dxa"/>
          </w:tcPr>
          <w:p w14:paraId="3097E09E" w14:textId="77777777" w:rsidR="0040701D" w:rsidRPr="00167595" w:rsidRDefault="0040701D" w:rsidP="00926D7A">
            <w:pPr>
              <w:rPr>
                <w:lang w:val="en-US"/>
              </w:rPr>
            </w:pPr>
          </w:p>
        </w:tc>
        <w:tc>
          <w:tcPr>
            <w:tcW w:w="936" w:type="dxa"/>
          </w:tcPr>
          <w:p w14:paraId="4D90CE49" w14:textId="77777777" w:rsidR="0040701D" w:rsidRPr="00167595" w:rsidRDefault="0040701D" w:rsidP="00926D7A">
            <w:pPr>
              <w:jc w:val="center"/>
              <w:rPr>
                <w:lang w:val="en-US"/>
              </w:rPr>
            </w:pPr>
          </w:p>
        </w:tc>
        <w:tc>
          <w:tcPr>
            <w:tcW w:w="1243" w:type="dxa"/>
          </w:tcPr>
          <w:p w14:paraId="4746ABE6" w14:textId="77777777" w:rsidR="0040701D" w:rsidRPr="00167595" w:rsidRDefault="0040701D" w:rsidP="00926D7A">
            <w:pPr>
              <w:jc w:val="center"/>
              <w:rPr>
                <w:lang w:val="en-US"/>
              </w:rPr>
            </w:pPr>
          </w:p>
        </w:tc>
      </w:tr>
      <w:tr w:rsidR="0040701D" w:rsidRPr="00167595" w14:paraId="0DD4A3AA" w14:textId="77777777" w:rsidTr="00926D7A">
        <w:tc>
          <w:tcPr>
            <w:tcW w:w="7992" w:type="dxa"/>
            <w:gridSpan w:val="5"/>
          </w:tcPr>
          <w:p w14:paraId="37AC1445" w14:textId="77777777" w:rsidR="0040701D" w:rsidRPr="00167595" w:rsidRDefault="0040701D" w:rsidP="00926D7A">
            <w:pPr>
              <w:spacing w:before="120"/>
              <w:ind w:left="1440" w:hanging="720"/>
              <w:jc w:val="right"/>
              <w:outlineLvl w:val="4"/>
              <w:rPr>
                <w:lang w:val="en-US"/>
              </w:rPr>
            </w:pPr>
            <w:r w:rsidRPr="00167595">
              <w:rPr>
                <w:lang w:val="en-US"/>
              </w:rPr>
              <w:t>Total for Schedule No. 4.5</w:t>
            </w:r>
          </w:p>
          <w:p w14:paraId="5F927CB2" w14:textId="77777777" w:rsidR="0040701D" w:rsidRPr="00167595" w:rsidRDefault="0040701D" w:rsidP="00926D7A">
            <w:pPr>
              <w:jc w:val="right"/>
              <w:rPr>
                <w:rFonts w:eastAsia="Calibri"/>
                <w:szCs w:val="22"/>
                <w:lang w:val="en-US" w:eastAsia="en-US"/>
              </w:rPr>
            </w:pPr>
            <w:r w:rsidRPr="00167595">
              <w:rPr>
                <w:lang w:val="en-US"/>
              </w:rPr>
              <w:t>(carried forward to Summary)</w:t>
            </w:r>
          </w:p>
        </w:tc>
        <w:tc>
          <w:tcPr>
            <w:tcW w:w="1243" w:type="dxa"/>
          </w:tcPr>
          <w:p w14:paraId="11C6AC82" w14:textId="77777777" w:rsidR="0040701D" w:rsidRPr="00167595" w:rsidRDefault="0040701D" w:rsidP="00926D7A">
            <w:pPr>
              <w:jc w:val="center"/>
              <w:rPr>
                <w:lang w:val="en-US"/>
              </w:rPr>
            </w:pPr>
          </w:p>
        </w:tc>
      </w:tr>
    </w:tbl>
    <w:p w14:paraId="31975938" w14:textId="77777777" w:rsidR="0040701D" w:rsidRPr="00167595" w:rsidRDefault="0040701D" w:rsidP="0040701D">
      <w:pPr>
        <w:pStyle w:val="SectionVHeading2"/>
        <w:rPr>
          <w:bCs/>
          <w:lang w:val="en-US"/>
        </w:rPr>
      </w:pPr>
      <w:r w:rsidRPr="00167595">
        <w:rPr>
          <w:b w:val="0"/>
          <w:lang w:val="en-US"/>
        </w:rPr>
        <w:br w:type="page"/>
      </w:r>
      <w:r w:rsidRPr="00167595">
        <w:rPr>
          <w:bCs/>
          <w:lang w:val="en-US"/>
        </w:rPr>
        <w:t>General Summary for Breakdown of Schedule 4.0</w:t>
      </w:r>
    </w:p>
    <w:p w14:paraId="1646967C" w14:textId="77777777" w:rsidR="0040701D" w:rsidRPr="00167595" w:rsidRDefault="0040701D" w:rsidP="0040701D">
      <w:pPr>
        <w:rPr>
          <w:rFonts w:eastAsia="Calibri"/>
          <w:szCs w:val="22"/>
          <w:lang w:val="en-US" w:eastAsia="en-US"/>
        </w:rPr>
      </w:pPr>
      <w:r w:rsidRPr="00167595">
        <w:rPr>
          <w:lang w:val="en-US"/>
        </w:rPr>
        <w:t>Contract Name:</w:t>
      </w:r>
    </w:p>
    <w:p w14:paraId="2D07BE0F" w14:textId="47447EC1" w:rsidR="0040701D" w:rsidRPr="00167595" w:rsidRDefault="0040701D" w:rsidP="0040701D">
      <w:pPr>
        <w:rPr>
          <w:rFonts w:eastAsia="Calibri"/>
          <w:szCs w:val="22"/>
          <w:lang w:val="en-US" w:eastAsia="en-US"/>
        </w:rPr>
      </w:pPr>
      <w:r w:rsidRPr="00167595">
        <w:rPr>
          <w:lang w:val="en-US"/>
        </w:rPr>
        <w:t>Contract No.:</w:t>
      </w:r>
    </w:p>
    <w:p w14:paraId="29BF9CF6" w14:textId="77777777" w:rsidR="0040701D" w:rsidRPr="00167595" w:rsidRDefault="0040701D" w:rsidP="0040701D">
      <w:pPr>
        <w:rPr>
          <w:lang w:val="en-US"/>
        </w:rPr>
      </w:pPr>
    </w:p>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152"/>
        <w:gridCol w:w="1440"/>
      </w:tblGrid>
      <w:tr w:rsidR="0040701D" w:rsidRPr="00167595" w14:paraId="3B4E3B7A" w14:textId="77777777" w:rsidTr="00926D7A">
        <w:tc>
          <w:tcPr>
            <w:tcW w:w="6408" w:type="dxa"/>
          </w:tcPr>
          <w:p w14:paraId="1D1302F8" w14:textId="77777777" w:rsidR="0040701D" w:rsidRPr="00167595" w:rsidRDefault="0040701D" w:rsidP="00926D7A">
            <w:pPr>
              <w:jc w:val="center"/>
              <w:rPr>
                <w:b/>
                <w:lang w:val="en-US"/>
              </w:rPr>
            </w:pPr>
            <w:r w:rsidRPr="00167595">
              <w:rPr>
                <w:b/>
                <w:lang w:val="en-US"/>
              </w:rPr>
              <w:t>General Summary</w:t>
            </w:r>
          </w:p>
        </w:tc>
        <w:tc>
          <w:tcPr>
            <w:tcW w:w="1152" w:type="dxa"/>
          </w:tcPr>
          <w:p w14:paraId="7D659C70" w14:textId="77777777" w:rsidR="0040701D" w:rsidRPr="00167595" w:rsidRDefault="0040701D" w:rsidP="00926D7A">
            <w:pPr>
              <w:jc w:val="center"/>
              <w:rPr>
                <w:rFonts w:eastAsia="Calibri"/>
                <w:b/>
                <w:szCs w:val="22"/>
                <w:lang w:val="en-US" w:eastAsia="en-US"/>
              </w:rPr>
            </w:pPr>
            <w:r w:rsidRPr="00167595">
              <w:rPr>
                <w:b/>
                <w:lang w:val="en-US"/>
              </w:rPr>
              <w:t>Page</w:t>
            </w:r>
          </w:p>
        </w:tc>
        <w:tc>
          <w:tcPr>
            <w:tcW w:w="1440" w:type="dxa"/>
          </w:tcPr>
          <w:p w14:paraId="3E2F654E" w14:textId="77777777" w:rsidR="0040701D" w:rsidRPr="00167595" w:rsidRDefault="0040701D" w:rsidP="00926D7A">
            <w:pPr>
              <w:jc w:val="center"/>
              <w:rPr>
                <w:rFonts w:eastAsia="Calibri"/>
                <w:b/>
                <w:szCs w:val="22"/>
                <w:lang w:val="en-US" w:eastAsia="en-US"/>
              </w:rPr>
            </w:pPr>
            <w:r w:rsidRPr="00167595">
              <w:rPr>
                <w:b/>
                <w:lang w:val="en-US"/>
              </w:rPr>
              <w:t>Amount</w:t>
            </w:r>
          </w:p>
        </w:tc>
      </w:tr>
      <w:tr w:rsidR="0040701D" w:rsidRPr="00167595" w14:paraId="53A516E9" w14:textId="77777777" w:rsidTr="00926D7A">
        <w:tc>
          <w:tcPr>
            <w:tcW w:w="6408" w:type="dxa"/>
          </w:tcPr>
          <w:p w14:paraId="434C7E81" w14:textId="77777777" w:rsidR="0040701D" w:rsidRPr="00167595" w:rsidRDefault="0040701D" w:rsidP="00926D7A">
            <w:pPr>
              <w:tabs>
                <w:tab w:val="left" w:pos="330"/>
              </w:tabs>
              <w:rPr>
                <w:lang w:val="en-US"/>
              </w:rPr>
            </w:pPr>
            <w:r w:rsidRPr="00167595">
              <w:rPr>
                <w:lang w:val="en-US"/>
              </w:rPr>
              <w:t>Schedule No. 4.1:</w:t>
            </w:r>
          </w:p>
        </w:tc>
        <w:tc>
          <w:tcPr>
            <w:tcW w:w="1152" w:type="dxa"/>
          </w:tcPr>
          <w:p w14:paraId="689DE3C4" w14:textId="77777777" w:rsidR="0040701D" w:rsidRPr="00167595" w:rsidRDefault="0040701D" w:rsidP="00926D7A">
            <w:pPr>
              <w:jc w:val="center"/>
              <w:rPr>
                <w:lang w:val="en-US"/>
              </w:rPr>
            </w:pPr>
          </w:p>
        </w:tc>
        <w:tc>
          <w:tcPr>
            <w:tcW w:w="1440" w:type="dxa"/>
          </w:tcPr>
          <w:p w14:paraId="0C37CC4B" w14:textId="77777777" w:rsidR="0040701D" w:rsidRPr="00167595" w:rsidRDefault="0040701D" w:rsidP="00926D7A">
            <w:pPr>
              <w:tabs>
                <w:tab w:val="decimal" w:pos="1050"/>
              </w:tabs>
              <w:rPr>
                <w:lang w:val="en-US"/>
              </w:rPr>
            </w:pPr>
          </w:p>
        </w:tc>
      </w:tr>
      <w:tr w:rsidR="0040701D" w:rsidRPr="00167595" w14:paraId="23476ACA" w14:textId="77777777" w:rsidTr="00926D7A">
        <w:tc>
          <w:tcPr>
            <w:tcW w:w="6408" w:type="dxa"/>
          </w:tcPr>
          <w:p w14:paraId="7F6CD549" w14:textId="77777777" w:rsidR="0040701D" w:rsidRPr="00167595" w:rsidRDefault="0040701D" w:rsidP="00926D7A">
            <w:pPr>
              <w:tabs>
                <w:tab w:val="left" w:pos="330"/>
              </w:tabs>
              <w:rPr>
                <w:lang w:val="en-US"/>
              </w:rPr>
            </w:pPr>
            <w:r w:rsidRPr="00167595">
              <w:rPr>
                <w:lang w:val="en-US"/>
              </w:rPr>
              <w:t>Schedule No. 4.2:</w:t>
            </w:r>
          </w:p>
        </w:tc>
        <w:tc>
          <w:tcPr>
            <w:tcW w:w="1152" w:type="dxa"/>
          </w:tcPr>
          <w:p w14:paraId="0D3F6043" w14:textId="77777777" w:rsidR="0040701D" w:rsidRPr="00167595" w:rsidRDefault="0040701D" w:rsidP="00926D7A">
            <w:pPr>
              <w:jc w:val="center"/>
              <w:rPr>
                <w:lang w:val="en-US"/>
              </w:rPr>
            </w:pPr>
          </w:p>
        </w:tc>
        <w:tc>
          <w:tcPr>
            <w:tcW w:w="1440" w:type="dxa"/>
          </w:tcPr>
          <w:p w14:paraId="535C9EDD" w14:textId="77777777" w:rsidR="0040701D" w:rsidRPr="00167595" w:rsidRDefault="0040701D" w:rsidP="00926D7A">
            <w:pPr>
              <w:tabs>
                <w:tab w:val="decimal" w:pos="1050"/>
              </w:tabs>
              <w:rPr>
                <w:lang w:val="en-US"/>
              </w:rPr>
            </w:pPr>
          </w:p>
        </w:tc>
      </w:tr>
      <w:tr w:rsidR="0040701D" w:rsidRPr="00167595" w14:paraId="58A5342F" w14:textId="77777777" w:rsidTr="00926D7A">
        <w:tc>
          <w:tcPr>
            <w:tcW w:w="6408" w:type="dxa"/>
          </w:tcPr>
          <w:p w14:paraId="05D88D72" w14:textId="77777777" w:rsidR="0040701D" w:rsidRPr="00167595" w:rsidRDefault="0040701D" w:rsidP="00926D7A">
            <w:pPr>
              <w:tabs>
                <w:tab w:val="left" w:pos="330"/>
              </w:tabs>
              <w:rPr>
                <w:lang w:val="en-US"/>
              </w:rPr>
            </w:pPr>
            <w:r w:rsidRPr="00167595">
              <w:rPr>
                <w:lang w:val="en-US"/>
              </w:rPr>
              <w:t>Schedule No. 4.3:</w:t>
            </w:r>
          </w:p>
        </w:tc>
        <w:tc>
          <w:tcPr>
            <w:tcW w:w="1152" w:type="dxa"/>
          </w:tcPr>
          <w:p w14:paraId="5FB6FB85" w14:textId="77777777" w:rsidR="0040701D" w:rsidRPr="00167595" w:rsidRDefault="0040701D" w:rsidP="00926D7A">
            <w:pPr>
              <w:jc w:val="center"/>
              <w:rPr>
                <w:lang w:val="en-US"/>
              </w:rPr>
            </w:pPr>
          </w:p>
        </w:tc>
        <w:tc>
          <w:tcPr>
            <w:tcW w:w="1440" w:type="dxa"/>
          </w:tcPr>
          <w:p w14:paraId="09DC047F" w14:textId="77777777" w:rsidR="0040701D" w:rsidRPr="00167595" w:rsidRDefault="0040701D" w:rsidP="00926D7A">
            <w:pPr>
              <w:tabs>
                <w:tab w:val="decimal" w:pos="1050"/>
              </w:tabs>
              <w:rPr>
                <w:lang w:val="en-US"/>
              </w:rPr>
            </w:pPr>
          </w:p>
        </w:tc>
      </w:tr>
      <w:tr w:rsidR="0040701D" w:rsidRPr="00167595" w14:paraId="03CBAA63" w14:textId="77777777" w:rsidTr="00926D7A">
        <w:tc>
          <w:tcPr>
            <w:tcW w:w="6408" w:type="dxa"/>
          </w:tcPr>
          <w:p w14:paraId="54CFC3D1" w14:textId="77777777" w:rsidR="0040701D" w:rsidRPr="00167595" w:rsidRDefault="0040701D" w:rsidP="00926D7A">
            <w:pPr>
              <w:tabs>
                <w:tab w:val="left" w:pos="330"/>
              </w:tabs>
              <w:rPr>
                <w:lang w:val="en-US"/>
              </w:rPr>
            </w:pPr>
            <w:r w:rsidRPr="00167595">
              <w:rPr>
                <w:lang w:val="en-US"/>
              </w:rPr>
              <w:t>Schedule No. 4.4:</w:t>
            </w:r>
          </w:p>
        </w:tc>
        <w:tc>
          <w:tcPr>
            <w:tcW w:w="1152" w:type="dxa"/>
          </w:tcPr>
          <w:p w14:paraId="41981379" w14:textId="77777777" w:rsidR="0040701D" w:rsidRPr="00167595" w:rsidRDefault="0040701D" w:rsidP="00926D7A">
            <w:pPr>
              <w:jc w:val="center"/>
              <w:rPr>
                <w:lang w:val="en-US"/>
              </w:rPr>
            </w:pPr>
          </w:p>
        </w:tc>
        <w:tc>
          <w:tcPr>
            <w:tcW w:w="1440" w:type="dxa"/>
          </w:tcPr>
          <w:p w14:paraId="022FEE0A" w14:textId="77777777" w:rsidR="0040701D" w:rsidRPr="00167595" w:rsidRDefault="0040701D" w:rsidP="00926D7A">
            <w:pPr>
              <w:tabs>
                <w:tab w:val="decimal" w:pos="1050"/>
              </w:tabs>
              <w:rPr>
                <w:lang w:val="en-US"/>
              </w:rPr>
            </w:pPr>
          </w:p>
        </w:tc>
      </w:tr>
      <w:tr w:rsidR="0040701D" w:rsidRPr="00167595" w14:paraId="1D790B14" w14:textId="77777777" w:rsidTr="00926D7A">
        <w:tc>
          <w:tcPr>
            <w:tcW w:w="6408" w:type="dxa"/>
          </w:tcPr>
          <w:p w14:paraId="375446A6" w14:textId="77777777" w:rsidR="0040701D" w:rsidRPr="00167595" w:rsidRDefault="0040701D" w:rsidP="00926D7A">
            <w:pPr>
              <w:tabs>
                <w:tab w:val="left" w:pos="330"/>
              </w:tabs>
              <w:rPr>
                <w:lang w:val="en-US"/>
              </w:rPr>
            </w:pPr>
            <w:r w:rsidRPr="00167595">
              <w:rPr>
                <w:lang w:val="en-US"/>
              </w:rPr>
              <w:t>Schedule No. 4.5:</w:t>
            </w:r>
          </w:p>
        </w:tc>
        <w:tc>
          <w:tcPr>
            <w:tcW w:w="1152" w:type="dxa"/>
          </w:tcPr>
          <w:p w14:paraId="37271EFE" w14:textId="77777777" w:rsidR="0040701D" w:rsidRPr="00167595" w:rsidRDefault="0040701D" w:rsidP="00926D7A">
            <w:pPr>
              <w:jc w:val="center"/>
              <w:rPr>
                <w:lang w:val="en-US"/>
              </w:rPr>
            </w:pPr>
          </w:p>
        </w:tc>
        <w:tc>
          <w:tcPr>
            <w:tcW w:w="1440" w:type="dxa"/>
          </w:tcPr>
          <w:p w14:paraId="72DCD8E0" w14:textId="77777777" w:rsidR="0040701D" w:rsidRPr="00167595" w:rsidRDefault="0040701D" w:rsidP="00926D7A">
            <w:pPr>
              <w:tabs>
                <w:tab w:val="decimal" w:pos="1050"/>
              </w:tabs>
              <w:rPr>
                <w:lang w:val="en-US"/>
              </w:rPr>
            </w:pPr>
          </w:p>
        </w:tc>
      </w:tr>
      <w:tr w:rsidR="0040701D" w:rsidRPr="00167595" w14:paraId="475CD02F" w14:textId="77777777" w:rsidTr="00926D7A">
        <w:tc>
          <w:tcPr>
            <w:tcW w:w="6408" w:type="dxa"/>
          </w:tcPr>
          <w:p w14:paraId="47AAC1ED" w14:textId="77777777" w:rsidR="0040701D" w:rsidRPr="00167595" w:rsidRDefault="0040701D" w:rsidP="00926D7A">
            <w:pPr>
              <w:tabs>
                <w:tab w:val="left" w:pos="330"/>
              </w:tabs>
              <w:rPr>
                <w:i/>
                <w:lang w:val="en-US"/>
              </w:rPr>
            </w:pPr>
            <w:r w:rsidRPr="00167595">
              <w:rPr>
                <w:i/>
                <w:lang w:val="en-US"/>
              </w:rPr>
              <w:t>Total for Schedules 4.1, 4.2, 4.3, 4.4 and 4.5 (to be carried forward to Schedule 4.0)</w:t>
            </w:r>
          </w:p>
        </w:tc>
        <w:tc>
          <w:tcPr>
            <w:tcW w:w="1152" w:type="dxa"/>
          </w:tcPr>
          <w:p w14:paraId="7CDE7BC2" w14:textId="77777777" w:rsidR="0040701D" w:rsidRPr="00167595" w:rsidRDefault="0040701D" w:rsidP="00926D7A">
            <w:pPr>
              <w:jc w:val="center"/>
              <w:rPr>
                <w:i/>
                <w:lang w:val="en-US"/>
              </w:rPr>
            </w:pPr>
          </w:p>
        </w:tc>
        <w:tc>
          <w:tcPr>
            <w:tcW w:w="1440" w:type="dxa"/>
          </w:tcPr>
          <w:p w14:paraId="7E3EB96F" w14:textId="77777777" w:rsidR="0040701D" w:rsidRPr="00167595" w:rsidRDefault="0040701D" w:rsidP="00926D7A">
            <w:pPr>
              <w:tabs>
                <w:tab w:val="decimal" w:pos="1050"/>
              </w:tabs>
              <w:rPr>
                <w:i/>
                <w:lang w:val="en-US"/>
              </w:rPr>
            </w:pPr>
          </w:p>
        </w:tc>
      </w:tr>
    </w:tbl>
    <w:p w14:paraId="4EAB7477" w14:textId="77777777" w:rsidR="0040701D" w:rsidRPr="00167595" w:rsidRDefault="0040701D" w:rsidP="0040701D">
      <w:pPr>
        <w:rPr>
          <w:b/>
          <w:lang w:val="en-US"/>
        </w:rPr>
      </w:pPr>
    </w:p>
    <w:p w14:paraId="229FC775" w14:textId="77777777" w:rsidR="0040701D" w:rsidRPr="00167595" w:rsidRDefault="0040701D" w:rsidP="0040701D">
      <w:pPr>
        <w:pStyle w:val="S4-header1"/>
        <w:outlineLvl w:val="1"/>
        <w:rPr>
          <w:rFonts w:eastAsia="SimSun"/>
          <w:bCs/>
          <w:sz w:val="28"/>
          <w:szCs w:val="24"/>
          <w:lang w:eastAsia="zh-CN"/>
        </w:rPr>
      </w:pPr>
      <w:r w:rsidRPr="00167595">
        <w:rPr>
          <w:b w:val="0"/>
          <w:sz w:val="24"/>
          <w:szCs w:val="24"/>
        </w:rPr>
        <w:br w:type="page"/>
      </w:r>
      <w:r w:rsidRPr="00167595">
        <w:rPr>
          <w:bCs/>
          <w:sz w:val="28"/>
          <w:szCs w:val="28"/>
        </w:rPr>
        <w:t xml:space="preserve">Breakdown of </w:t>
      </w:r>
      <w:r w:rsidRPr="00167595">
        <w:rPr>
          <w:rFonts w:eastAsia="SimSun"/>
          <w:bCs/>
          <w:sz w:val="28"/>
          <w:szCs w:val="24"/>
          <w:lang w:eastAsia="zh-CN"/>
        </w:rPr>
        <w:t>Rates and Prices Schedule No. 5. Grand Summary</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40701D" w:rsidRPr="00167595" w14:paraId="4A997833" w14:textId="77777777" w:rsidTr="00926D7A">
        <w:tc>
          <w:tcPr>
            <w:tcW w:w="720" w:type="dxa"/>
            <w:tcBorders>
              <w:top w:val="single" w:sz="6" w:space="0" w:color="auto"/>
              <w:bottom w:val="nil"/>
              <w:right w:val="nil"/>
            </w:tcBorders>
          </w:tcPr>
          <w:p w14:paraId="66B39F41" w14:textId="77777777" w:rsidR="0040701D" w:rsidRPr="00167595" w:rsidRDefault="0040701D" w:rsidP="00926D7A">
            <w:pPr>
              <w:jc w:val="center"/>
              <w:rPr>
                <w:lang w:val="en-US"/>
              </w:rPr>
            </w:pPr>
            <w:r w:rsidRPr="00167595">
              <w:rPr>
                <w:lang w:val="en-US"/>
              </w:rPr>
              <w:t>Item</w:t>
            </w:r>
          </w:p>
        </w:tc>
        <w:tc>
          <w:tcPr>
            <w:tcW w:w="5400" w:type="dxa"/>
            <w:gridSpan w:val="4"/>
            <w:tcBorders>
              <w:top w:val="single" w:sz="6" w:space="0" w:color="auto"/>
              <w:left w:val="single" w:sz="6" w:space="0" w:color="auto"/>
              <w:bottom w:val="nil"/>
              <w:right w:val="single" w:sz="6" w:space="0" w:color="auto"/>
            </w:tcBorders>
          </w:tcPr>
          <w:p w14:paraId="13F172F5" w14:textId="77777777" w:rsidR="0040701D" w:rsidRPr="00167595" w:rsidRDefault="0040701D" w:rsidP="00926D7A">
            <w:pPr>
              <w:jc w:val="center"/>
              <w:rPr>
                <w:rFonts w:eastAsia="Calibri"/>
                <w:szCs w:val="22"/>
                <w:lang w:val="en-US" w:eastAsia="en-US"/>
              </w:rPr>
            </w:pPr>
            <w:r w:rsidRPr="00167595">
              <w:rPr>
                <w:lang w:val="en-US"/>
              </w:rPr>
              <w:t>Description</w:t>
            </w:r>
          </w:p>
        </w:tc>
        <w:tc>
          <w:tcPr>
            <w:tcW w:w="2880" w:type="dxa"/>
            <w:gridSpan w:val="4"/>
            <w:tcBorders>
              <w:top w:val="single" w:sz="6" w:space="0" w:color="auto"/>
              <w:left w:val="nil"/>
              <w:bottom w:val="nil"/>
              <w:right w:val="single" w:sz="6" w:space="0" w:color="auto"/>
            </w:tcBorders>
          </w:tcPr>
          <w:p w14:paraId="30D3DB86" w14:textId="34181894" w:rsidR="0040701D" w:rsidRPr="00167595" w:rsidRDefault="0040701D" w:rsidP="00926D7A">
            <w:pPr>
              <w:jc w:val="center"/>
              <w:rPr>
                <w:lang w:val="en-US"/>
              </w:rPr>
            </w:pPr>
            <w:r w:rsidRPr="00167595">
              <w:rPr>
                <w:lang w:val="en-US"/>
              </w:rPr>
              <w:t>Total Price</w:t>
            </w:r>
          </w:p>
        </w:tc>
      </w:tr>
      <w:tr w:rsidR="0040701D" w:rsidRPr="00167595" w14:paraId="03391AB6" w14:textId="77777777" w:rsidTr="00926D7A">
        <w:tc>
          <w:tcPr>
            <w:tcW w:w="720" w:type="dxa"/>
            <w:tcBorders>
              <w:top w:val="nil"/>
              <w:bottom w:val="single" w:sz="6" w:space="0" w:color="auto"/>
              <w:right w:val="nil"/>
            </w:tcBorders>
          </w:tcPr>
          <w:p w14:paraId="7CA5122B" w14:textId="77777777" w:rsidR="0040701D" w:rsidRPr="00167595" w:rsidRDefault="0040701D" w:rsidP="00926D7A">
            <w:pPr>
              <w:rPr>
                <w:lang w:val="en-US"/>
              </w:rPr>
            </w:pPr>
          </w:p>
        </w:tc>
        <w:tc>
          <w:tcPr>
            <w:tcW w:w="5400" w:type="dxa"/>
            <w:gridSpan w:val="4"/>
            <w:tcBorders>
              <w:top w:val="nil"/>
              <w:left w:val="single" w:sz="6" w:space="0" w:color="auto"/>
              <w:bottom w:val="single" w:sz="6" w:space="0" w:color="auto"/>
              <w:right w:val="single" w:sz="6" w:space="0" w:color="auto"/>
            </w:tcBorders>
          </w:tcPr>
          <w:p w14:paraId="63B6ED10" w14:textId="77777777" w:rsidR="0040701D" w:rsidRPr="00167595" w:rsidRDefault="0040701D" w:rsidP="00926D7A">
            <w:pPr>
              <w:rPr>
                <w:lang w:val="en-US"/>
              </w:rPr>
            </w:pPr>
          </w:p>
        </w:tc>
        <w:tc>
          <w:tcPr>
            <w:tcW w:w="1440" w:type="dxa"/>
            <w:gridSpan w:val="2"/>
            <w:tcBorders>
              <w:top w:val="single" w:sz="6" w:space="0" w:color="auto"/>
              <w:left w:val="single" w:sz="6" w:space="0" w:color="auto"/>
              <w:bottom w:val="single" w:sz="6" w:space="0" w:color="auto"/>
              <w:right w:val="single" w:sz="6" w:space="0" w:color="auto"/>
            </w:tcBorders>
          </w:tcPr>
          <w:p w14:paraId="7BB158F3" w14:textId="77777777" w:rsidR="0040701D" w:rsidRPr="00167595" w:rsidRDefault="0040701D" w:rsidP="00926D7A">
            <w:pPr>
              <w:jc w:val="center"/>
              <w:rPr>
                <w:rFonts w:eastAsia="Calibri"/>
                <w:szCs w:val="22"/>
                <w:lang w:val="en-US" w:eastAsia="en-US"/>
              </w:rPr>
            </w:pPr>
            <w:r w:rsidRPr="00167595">
              <w:rPr>
                <w:lang w:val="en-US"/>
              </w:rPr>
              <w:t>Foreign</w:t>
            </w:r>
          </w:p>
        </w:tc>
        <w:tc>
          <w:tcPr>
            <w:tcW w:w="1440" w:type="dxa"/>
            <w:gridSpan w:val="2"/>
            <w:tcBorders>
              <w:top w:val="single" w:sz="6" w:space="0" w:color="auto"/>
              <w:left w:val="nil"/>
              <w:bottom w:val="single" w:sz="6" w:space="0" w:color="auto"/>
            </w:tcBorders>
          </w:tcPr>
          <w:p w14:paraId="5DAE4FD2" w14:textId="77777777" w:rsidR="0040701D" w:rsidRPr="00167595" w:rsidRDefault="0040701D" w:rsidP="00926D7A">
            <w:pPr>
              <w:jc w:val="center"/>
              <w:rPr>
                <w:rFonts w:eastAsia="Calibri"/>
                <w:szCs w:val="22"/>
                <w:lang w:val="en-US" w:eastAsia="en-US"/>
              </w:rPr>
            </w:pPr>
            <w:r w:rsidRPr="00167595">
              <w:rPr>
                <w:lang w:val="en-US"/>
              </w:rPr>
              <w:t>Local</w:t>
            </w:r>
          </w:p>
        </w:tc>
      </w:tr>
      <w:tr w:rsidR="0040701D" w:rsidRPr="00167595" w14:paraId="47D711FD" w14:textId="77777777" w:rsidTr="00926D7A">
        <w:tc>
          <w:tcPr>
            <w:tcW w:w="720" w:type="dxa"/>
            <w:tcBorders>
              <w:top w:val="single" w:sz="6" w:space="0" w:color="auto"/>
              <w:bottom w:val="dotted" w:sz="4" w:space="0" w:color="auto"/>
              <w:right w:val="nil"/>
            </w:tcBorders>
          </w:tcPr>
          <w:p w14:paraId="40C26F6A" w14:textId="77777777" w:rsidR="0040701D" w:rsidRPr="00167595" w:rsidRDefault="0040701D" w:rsidP="00926D7A">
            <w:pPr>
              <w:rPr>
                <w:lang w:val="en-US"/>
              </w:rPr>
            </w:pPr>
          </w:p>
        </w:tc>
        <w:tc>
          <w:tcPr>
            <w:tcW w:w="5400" w:type="dxa"/>
            <w:gridSpan w:val="4"/>
            <w:tcBorders>
              <w:top w:val="single" w:sz="6" w:space="0" w:color="auto"/>
              <w:left w:val="single" w:sz="6" w:space="0" w:color="auto"/>
              <w:bottom w:val="dotted" w:sz="4" w:space="0" w:color="auto"/>
              <w:right w:val="single" w:sz="6" w:space="0" w:color="auto"/>
            </w:tcBorders>
          </w:tcPr>
          <w:p w14:paraId="7E39114B" w14:textId="77777777" w:rsidR="0040701D" w:rsidRPr="00167595" w:rsidRDefault="0040701D" w:rsidP="00926D7A">
            <w:pPr>
              <w:rPr>
                <w:lang w:val="en-US"/>
              </w:rPr>
            </w:pPr>
          </w:p>
        </w:tc>
        <w:tc>
          <w:tcPr>
            <w:tcW w:w="1440" w:type="dxa"/>
            <w:gridSpan w:val="2"/>
            <w:tcBorders>
              <w:top w:val="single" w:sz="6" w:space="0" w:color="auto"/>
              <w:left w:val="single" w:sz="6" w:space="0" w:color="auto"/>
              <w:bottom w:val="dotted" w:sz="4" w:space="0" w:color="auto"/>
              <w:right w:val="single" w:sz="6" w:space="0" w:color="auto"/>
            </w:tcBorders>
          </w:tcPr>
          <w:p w14:paraId="6E596EA4" w14:textId="77777777" w:rsidR="0040701D" w:rsidRPr="00167595" w:rsidRDefault="0040701D" w:rsidP="00926D7A">
            <w:pPr>
              <w:rPr>
                <w:lang w:val="en-US"/>
              </w:rPr>
            </w:pPr>
          </w:p>
        </w:tc>
        <w:tc>
          <w:tcPr>
            <w:tcW w:w="1440" w:type="dxa"/>
            <w:gridSpan w:val="2"/>
            <w:tcBorders>
              <w:top w:val="single" w:sz="6" w:space="0" w:color="auto"/>
              <w:left w:val="nil"/>
              <w:bottom w:val="dotted" w:sz="4" w:space="0" w:color="auto"/>
            </w:tcBorders>
          </w:tcPr>
          <w:p w14:paraId="77F68847" w14:textId="77777777" w:rsidR="0040701D" w:rsidRPr="00167595" w:rsidRDefault="0040701D" w:rsidP="00926D7A">
            <w:pPr>
              <w:rPr>
                <w:lang w:val="en-US"/>
              </w:rPr>
            </w:pPr>
          </w:p>
        </w:tc>
      </w:tr>
      <w:tr w:rsidR="0040701D" w:rsidRPr="00167595" w14:paraId="592913F6" w14:textId="77777777" w:rsidTr="00926D7A">
        <w:tc>
          <w:tcPr>
            <w:tcW w:w="720" w:type="dxa"/>
            <w:tcBorders>
              <w:top w:val="dotted" w:sz="4" w:space="0" w:color="auto"/>
              <w:bottom w:val="dotted" w:sz="4" w:space="0" w:color="auto"/>
              <w:right w:val="nil"/>
            </w:tcBorders>
          </w:tcPr>
          <w:p w14:paraId="20D9FD0A" w14:textId="77777777" w:rsidR="0040701D" w:rsidRPr="00167595" w:rsidRDefault="0040701D" w:rsidP="00926D7A">
            <w:pPr>
              <w:rPr>
                <w:lang w:val="en-US"/>
              </w:rPr>
            </w:pPr>
          </w:p>
        </w:tc>
        <w:tc>
          <w:tcPr>
            <w:tcW w:w="5400" w:type="dxa"/>
            <w:gridSpan w:val="4"/>
            <w:tcBorders>
              <w:top w:val="dotted" w:sz="4" w:space="0" w:color="auto"/>
              <w:left w:val="single" w:sz="6" w:space="0" w:color="auto"/>
              <w:bottom w:val="dotted" w:sz="4" w:space="0" w:color="auto"/>
              <w:right w:val="single" w:sz="6" w:space="0" w:color="auto"/>
            </w:tcBorders>
          </w:tcPr>
          <w:p w14:paraId="65CD3236" w14:textId="77777777" w:rsidR="0040701D" w:rsidRPr="00167595" w:rsidRDefault="0040701D" w:rsidP="00926D7A">
            <w:pPr>
              <w:spacing w:before="60" w:after="60"/>
              <w:rPr>
                <w:rFonts w:eastAsia="Calibri"/>
                <w:szCs w:val="22"/>
                <w:lang w:val="en-US" w:eastAsia="en-US"/>
              </w:rPr>
            </w:pPr>
            <w:r w:rsidRPr="00167595">
              <w:rPr>
                <w:lang w:val="en-US"/>
              </w:rPr>
              <w:t xml:space="preserve">Total Schedule No. 1.  Design Services </w:t>
            </w:r>
          </w:p>
        </w:tc>
        <w:tc>
          <w:tcPr>
            <w:tcW w:w="1440" w:type="dxa"/>
            <w:gridSpan w:val="2"/>
            <w:tcBorders>
              <w:top w:val="dotted" w:sz="4" w:space="0" w:color="auto"/>
              <w:left w:val="single" w:sz="6" w:space="0" w:color="auto"/>
              <w:bottom w:val="dotted" w:sz="4" w:space="0" w:color="auto"/>
              <w:right w:val="single" w:sz="6" w:space="0" w:color="auto"/>
            </w:tcBorders>
          </w:tcPr>
          <w:p w14:paraId="0C0C29B2" w14:textId="77777777" w:rsidR="0040701D" w:rsidRPr="00167595" w:rsidRDefault="0040701D" w:rsidP="00926D7A">
            <w:pPr>
              <w:rPr>
                <w:lang w:val="en-US"/>
              </w:rPr>
            </w:pPr>
          </w:p>
        </w:tc>
        <w:tc>
          <w:tcPr>
            <w:tcW w:w="1440" w:type="dxa"/>
            <w:gridSpan w:val="2"/>
            <w:tcBorders>
              <w:top w:val="dotted" w:sz="4" w:space="0" w:color="auto"/>
              <w:left w:val="nil"/>
              <w:bottom w:val="dotted" w:sz="4" w:space="0" w:color="auto"/>
            </w:tcBorders>
          </w:tcPr>
          <w:p w14:paraId="49A8509B" w14:textId="77777777" w:rsidR="0040701D" w:rsidRPr="00167595" w:rsidRDefault="0040701D" w:rsidP="00926D7A">
            <w:pPr>
              <w:rPr>
                <w:lang w:val="en-US"/>
              </w:rPr>
            </w:pPr>
          </w:p>
        </w:tc>
      </w:tr>
      <w:tr w:rsidR="0040701D" w:rsidRPr="00167595" w14:paraId="4089E065" w14:textId="77777777" w:rsidTr="00926D7A">
        <w:tc>
          <w:tcPr>
            <w:tcW w:w="720" w:type="dxa"/>
            <w:tcBorders>
              <w:top w:val="dotted" w:sz="4" w:space="0" w:color="auto"/>
              <w:bottom w:val="dotted" w:sz="4" w:space="0" w:color="auto"/>
              <w:right w:val="nil"/>
            </w:tcBorders>
          </w:tcPr>
          <w:p w14:paraId="17EFB36A" w14:textId="77777777" w:rsidR="0040701D" w:rsidRPr="00167595" w:rsidRDefault="0040701D" w:rsidP="00926D7A">
            <w:pPr>
              <w:spacing w:before="60" w:after="60"/>
              <w:rPr>
                <w:lang w:val="en-US"/>
              </w:rPr>
            </w:pPr>
          </w:p>
        </w:tc>
        <w:tc>
          <w:tcPr>
            <w:tcW w:w="5400" w:type="dxa"/>
            <w:gridSpan w:val="4"/>
            <w:tcBorders>
              <w:top w:val="dotted" w:sz="4" w:space="0" w:color="auto"/>
              <w:left w:val="single" w:sz="6" w:space="0" w:color="auto"/>
              <w:bottom w:val="dotted" w:sz="4" w:space="0" w:color="auto"/>
              <w:right w:val="single" w:sz="6" w:space="0" w:color="auto"/>
            </w:tcBorders>
          </w:tcPr>
          <w:p w14:paraId="61C2A453" w14:textId="77777777" w:rsidR="0040701D" w:rsidRPr="00167595" w:rsidRDefault="0040701D" w:rsidP="00926D7A">
            <w:pPr>
              <w:spacing w:before="60" w:after="60"/>
              <w:rPr>
                <w:rFonts w:eastAsia="Calibri"/>
                <w:szCs w:val="22"/>
                <w:lang w:val="en-US" w:eastAsia="en-US"/>
              </w:rPr>
            </w:pPr>
            <w:r w:rsidRPr="00167595">
              <w:rPr>
                <w:lang w:val="en-US"/>
              </w:rPr>
              <w:t>Total Schedule No. 2.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0326F48C" w14:textId="77777777" w:rsidR="0040701D" w:rsidRPr="00167595" w:rsidRDefault="0040701D" w:rsidP="00926D7A">
            <w:pPr>
              <w:rPr>
                <w:lang w:val="en-US"/>
              </w:rPr>
            </w:pPr>
          </w:p>
        </w:tc>
        <w:tc>
          <w:tcPr>
            <w:tcW w:w="1440" w:type="dxa"/>
            <w:gridSpan w:val="2"/>
            <w:tcBorders>
              <w:top w:val="dotted" w:sz="4" w:space="0" w:color="auto"/>
              <w:left w:val="nil"/>
              <w:bottom w:val="dotted" w:sz="4" w:space="0" w:color="auto"/>
            </w:tcBorders>
          </w:tcPr>
          <w:p w14:paraId="08806406" w14:textId="77777777" w:rsidR="0040701D" w:rsidRPr="00167595" w:rsidRDefault="0040701D" w:rsidP="00926D7A">
            <w:pPr>
              <w:rPr>
                <w:lang w:val="en-US"/>
              </w:rPr>
            </w:pPr>
          </w:p>
        </w:tc>
      </w:tr>
      <w:tr w:rsidR="0040701D" w:rsidRPr="00167595" w14:paraId="29E1A462" w14:textId="77777777" w:rsidTr="00926D7A">
        <w:tc>
          <w:tcPr>
            <w:tcW w:w="720" w:type="dxa"/>
            <w:tcBorders>
              <w:top w:val="dotted" w:sz="4" w:space="0" w:color="auto"/>
              <w:bottom w:val="dotted" w:sz="4" w:space="0" w:color="auto"/>
              <w:right w:val="nil"/>
            </w:tcBorders>
          </w:tcPr>
          <w:p w14:paraId="04726597" w14:textId="77777777" w:rsidR="0040701D" w:rsidRPr="00167595" w:rsidRDefault="0040701D" w:rsidP="00926D7A">
            <w:pPr>
              <w:spacing w:before="60" w:after="60"/>
              <w:rPr>
                <w:lang w:val="en-US"/>
              </w:rPr>
            </w:pPr>
          </w:p>
        </w:tc>
        <w:tc>
          <w:tcPr>
            <w:tcW w:w="5400" w:type="dxa"/>
            <w:gridSpan w:val="4"/>
            <w:tcBorders>
              <w:top w:val="dotted" w:sz="4" w:space="0" w:color="auto"/>
              <w:left w:val="single" w:sz="6" w:space="0" w:color="auto"/>
              <w:bottom w:val="dotted" w:sz="4" w:space="0" w:color="auto"/>
              <w:right w:val="single" w:sz="6" w:space="0" w:color="auto"/>
            </w:tcBorders>
          </w:tcPr>
          <w:p w14:paraId="33B0136B" w14:textId="77777777" w:rsidR="0040701D" w:rsidRPr="00167595" w:rsidRDefault="0040701D" w:rsidP="00926D7A">
            <w:pPr>
              <w:spacing w:before="60" w:after="60"/>
              <w:rPr>
                <w:rFonts w:eastAsia="Calibri"/>
                <w:szCs w:val="22"/>
                <w:lang w:val="en-US" w:eastAsia="en-US"/>
              </w:rPr>
            </w:pPr>
            <w:r w:rsidRPr="00167595">
              <w:rPr>
                <w:lang w:val="en-US"/>
              </w:rPr>
              <w:t>Total Schedule No. 3.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04E5C73E" w14:textId="77777777" w:rsidR="0040701D" w:rsidRPr="00167595" w:rsidRDefault="0040701D" w:rsidP="00926D7A">
            <w:pPr>
              <w:rPr>
                <w:lang w:val="en-US"/>
              </w:rPr>
            </w:pPr>
          </w:p>
        </w:tc>
        <w:tc>
          <w:tcPr>
            <w:tcW w:w="1440" w:type="dxa"/>
            <w:gridSpan w:val="2"/>
            <w:tcBorders>
              <w:top w:val="dotted" w:sz="4" w:space="0" w:color="auto"/>
              <w:left w:val="nil"/>
              <w:bottom w:val="dotted" w:sz="4" w:space="0" w:color="auto"/>
            </w:tcBorders>
          </w:tcPr>
          <w:p w14:paraId="7E19410E" w14:textId="77777777" w:rsidR="0040701D" w:rsidRPr="00167595" w:rsidRDefault="0040701D" w:rsidP="00926D7A">
            <w:pPr>
              <w:rPr>
                <w:lang w:val="en-US"/>
              </w:rPr>
            </w:pPr>
          </w:p>
        </w:tc>
      </w:tr>
      <w:tr w:rsidR="0040701D" w:rsidRPr="00167595" w14:paraId="7E0398DF" w14:textId="77777777" w:rsidTr="00926D7A">
        <w:tc>
          <w:tcPr>
            <w:tcW w:w="720" w:type="dxa"/>
            <w:tcBorders>
              <w:top w:val="dotted" w:sz="4" w:space="0" w:color="auto"/>
              <w:bottom w:val="dotted" w:sz="4" w:space="0" w:color="auto"/>
              <w:right w:val="nil"/>
            </w:tcBorders>
          </w:tcPr>
          <w:p w14:paraId="506C0576" w14:textId="77777777" w:rsidR="0040701D" w:rsidRPr="00167595" w:rsidRDefault="0040701D" w:rsidP="00926D7A">
            <w:pPr>
              <w:spacing w:before="60" w:after="60"/>
              <w:rPr>
                <w:lang w:val="en-US"/>
              </w:rPr>
            </w:pPr>
          </w:p>
        </w:tc>
        <w:tc>
          <w:tcPr>
            <w:tcW w:w="5400" w:type="dxa"/>
            <w:gridSpan w:val="4"/>
            <w:tcBorders>
              <w:top w:val="dotted" w:sz="4" w:space="0" w:color="auto"/>
              <w:left w:val="single" w:sz="6" w:space="0" w:color="auto"/>
              <w:bottom w:val="dotted" w:sz="4" w:space="0" w:color="auto"/>
              <w:right w:val="single" w:sz="6" w:space="0" w:color="auto"/>
            </w:tcBorders>
          </w:tcPr>
          <w:p w14:paraId="5B1A731B" w14:textId="77777777" w:rsidR="0040701D" w:rsidRPr="00167595" w:rsidRDefault="0040701D" w:rsidP="00926D7A">
            <w:pPr>
              <w:spacing w:before="60" w:after="60"/>
              <w:rPr>
                <w:rFonts w:eastAsia="Calibri"/>
                <w:szCs w:val="22"/>
                <w:lang w:val="en-US" w:eastAsia="en-US"/>
              </w:rPr>
            </w:pPr>
            <w:r w:rsidRPr="00167595">
              <w:rPr>
                <w:lang w:val="en-US"/>
              </w:rPr>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20BEBA96" w14:textId="77777777" w:rsidR="0040701D" w:rsidRPr="00167595" w:rsidRDefault="0040701D" w:rsidP="00926D7A">
            <w:pPr>
              <w:rPr>
                <w:lang w:val="en-US"/>
              </w:rPr>
            </w:pPr>
          </w:p>
        </w:tc>
        <w:tc>
          <w:tcPr>
            <w:tcW w:w="1440" w:type="dxa"/>
            <w:gridSpan w:val="2"/>
            <w:tcBorders>
              <w:top w:val="dotted" w:sz="4" w:space="0" w:color="auto"/>
              <w:left w:val="nil"/>
              <w:bottom w:val="dotted" w:sz="4" w:space="0" w:color="auto"/>
            </w:tcBorders>
          </w:tcPr>
          <w:p w14:paraId="5008D5EC" w14:textId="77777777" w:rsidR="0040701D" w:rsidRPr="00167595" w:rsidRDefault="0040701D" w:rsidP="00926D7A">
            <w:pPr>
              <w:rPr>
                <w:lang w:val="en-US"/>
              </w:rPr>
            </w:pPr>
          </w:p>
        </w:tc>
      </w:tr>
      <w:tr w:rsidR="0040701D" w:rsidRPr="00167595" w14:paraId="481E3F04" w14:textId="77777777" w:rsidTr="00926D7A">
        <w:tc>
          <w:tcPr>
            <w:tcW w:w="720" w:type="dxa"/>
            <w:tcBorders>
              <w:top w:val="dotted" w:sz="4" w:space="0" w:color="auto"/>
              <w:bottom w:val="single" w:sz="4" w:space="0" w:color="auto"/>
              <w:right w:val="nil"/>
            </w:tcBorders>
          </w:tcPr>
          <w:p w14:paraId="6B0C908E" w14:textId="77777777" w:rsidR="0040701D" w:rsidRPr="00167595" w:rsidRDefault="0040701D" w:rsidP="00926D7A">
            <w:pPr>
              <w:rPr>
                <w:lang w:val="en-US"/>
              </w:rPr>
            </w:pPr>
          </w:p>
        </w:tc>
        <w:tc>
          <w:tcPr>
            <w:tcW w:w="5400" w:type="dxa"/>
            <w:gridSpan w:val="4"/>
            <w:tcBorders>
              <w:top w:val="dotted" w:sz="4" w:space="0" w:color="auto"/>
              <w:left w:val="single" w:sz="6" w:space="0" w:color="auto"/>
              <w:bottom w:val="single" w:sz="4" w:space="0" w:color="auto"/>
              <w:right w:val="single" w:sz="6" w:space="0" w:color="auto"/>
            </w:tcBorders>
          </w:tcPr>
          <w:p w14:paraId="5C128701" w14:textId="77777777" w:rsidR="0040701D" w:rsidRPr="00167595" w:rsidRDefault="0040701D" w:rsidP="00926D7A">
            <w:pPr>
              <w:rPr>
                <w:lang w:val="en-US"/>
              </w:rPr>
            </w:pPr>
          </w:p>
        </w:tc>
        <w:tc>
          <w:tcPr>
            <w:tcW w:w="1440" w:type="dxa"/>
            <w:gridSpan w:val="2"/>
            <w:tcBorders>
              <w:top w:val="dotted" w:sz="4" w:space="0" w:color="auto"/>
              <w:left w:val="single" w:sz="6" w:space="0" w:color="auto"/>
              <w:bottom w:val="single" w:sz="4" w:space="0" w:color="auto"/>
              <w:right w:val="single" w:sz="6" w:space="0" w:color="auto"/>
            </w:tcBorders>
          </w:tcPr>
          <w:p w14:paraId="4DD20F19" w14:textId="77777777" w:rsidR="0040701D" w:rsidRPr="00167595" w:rsidRDefault="0040701D" w:rsidP="00926D7A">
            <w:pPr>
              <w:rPr>
                <w:lang w:val="en-US"/>
              </w:rPr>
            </w:pPr>
          </w:p>
        </w:tc>
        <w:tc>
          <w:tcPr>
            <w:tcW w:w="1440" w:type="dxa"/>
            <w:gridSpan w:val="2"/>
            <w:tcBorders>
              <w:top w:val="dotted" w:sz="4" w:space="0" w:color="auto"/>
              <w:left w:val="nil"/>
              <w:bottom w:val="single" w:sz="4" w:space="0" w:color="auto"/>
            </w:tcBorders>
          </w:tcPr>
          <w:p w14:paraId="0E9A14D7" w14:textId="77777777" w:rsidR="0040701D" w:rsidRPr="00167595" w:rsidRDefault="0040701D" w:rsidP="00926D7A">
            <w:pPr>
              <w:rPr>
                <w:lang w:val="en-US"/>
              </w:rPr>
            </w:pPr>
          </w:p>
        </w:tc>
      </w:tr>
      <w:tr w:rsidR="0040701D" w:rsidRPr="00167595" w14:paraId="2F281B48" w14:textId="77777777" w:rsidTr="00926D7A">
        <w:tc>
          <w:tcPr>
            <w:tcW w:w="7560" w:type="dxa"/>
            <w:gridSpan w:val="7"/>
            <w:tcBorders>
              <w:top w:val="single" w:sz="4" w:space="0" w:color="auto"/>
              <w:bottom w:val="single" w:sz="6" w:space="0" w:color="auto"/>
              <w:right w:val="nil"/>
            </w:tcBorders>
            <w:vAlign w:val="center"/>
          </w:tcPr>
          <w:p w14:paraId="4B645E29" w14:textId="599BDE89" w:rsidR="0040701D" w:rsidRPr="00167595" w:rsidRDefault="0040701D" w:rsidP="00926D7A">
            <w:pPr>
              <w:jc w:val="right"/>
              <w:rPr>
                <w:lang w:val="en-US"/>
              </w:rPr>
            </w:pPr>
            <w:r w:rsidRPr="00167595">
              <w:rPr>
                <w:lang w:val="en-US"/>
              </w:rPr>
              <w:t xml:space="preserve">TOTAL (to </w:t>
            </w:r>
            <w:r w:rsidR="00583E64" w:rsidRPr="00167595">
              <w:rPr>
                <w:lang w:val="en-US"/>
              </w:rPr>
              <w:t>Letter of Offer</w:t>
            </w:r>
            <w:r w:rsidRPr="00167595">
              <w:rPr>
                <w:lang w:val="en-US"/>
              </w:rPr>
              <w:t>)</w:t>
            </w:r>
          </w:p>
        </w:tc>
        <w:tc>
          <w:tcPr>
            <w:tcW w:w="1440" w:type="dxa"/>
            <w:gridSpan w:val="2"/>
            <w:tcBorders>
              <w:top w:val="single" w:sz="4" w:space="0" w:color="auto"/>
              <w:left w:val="single" w:sz="6" w:space="0" w:color="auto"/>
              <w:bottom w:val="single" w:sz="6" w:space="0" w:color="auto"/>
            </w:tcBorders>
          </w:tcPr>
          <w:p w14:paraId="647D1F56" w14:textId="77777777" w:rsidR="0040701D" w:rsidRPr="00167595" w:rsidRDefault="0040701D" w:rsidP="00926D7A">
            <w:pPr>
              <w:rPr>
                <w:lang w:val="en-US"/>
              </w:rPr>
            </w:pPr>
          </w:p>
        </w:tc>
      </w:tr>
      <w:tr w:rsidR="0040701D" w:rsidRPr="00167595" w14:paraId="744B623E" w14:textId="77777777" w:rsidTr="00926D7A">
        <w:tc>
          <w:tcPr>
            <w:tcW w:w="720" w:type="dxa"/>
            <w:tcBorders>
              <w:top w:val="nil"/>
              <w:left w:val="nil"/>
              <w:bottom w:val="nil"/>
              <w:right w:val="nil"/>
            </w:tcBorders>
          </w:tcPr>
          <w:p w14:paraId="30AB685B" w14:textId="77777777" w:rsidR="0040701D" w:rsidRPr="00167595" w:rsidRDefault="0040701D" w:rsidP="00926D7A">
            <w:pPr>
              <w:rPr>
                <w:lang w:val="en-US"/>
              </w:rPr>
            </w:pPr>
          </w:p>
        </w:tc>
        <w:tc>
          <w:tcPr>
            <w:tcW w:w="2952" w:type="dxa"/>
            <w:tcBorders>
              <w:top w:val="nil"/>
              <w:left w:val="nil"/>
              <w:bottom w:val="nil"/>
              <w:right w:val="nil"/>
            </w:tcBorders>
          </w:tcPr>
          <w:p w14:paraId="3ACF44AC" w14:textId="77777777" w:rsidR="0040701D" w:rsidRPr="00167595" w:rsidRDefault="0040701D" w:rsidP="00926D7A">
            <w:pPr>
              <w:rPr>
                <w:lang w:val="en-US"/>
              </w:rPr>
            </w:pPr>
          </w:p>
        </w:tc>
        <w:tc>
          <w:tcPr>
            <w:tcW w:w="720" w:type="dxa"/>
            <w:tcBorders>
              <w:top w:val="nil"/>
              <w:left w:val="nil"/>
              <w:bottom w:val="nil"/>
              <w:right w:val="nil"/>
            </w:tcBorders>
          </w:tcPr>
          <w:p w14:paraId="3C8A5D9D" w14:textId="77777777" w:rsidR="0040701D" w:rsidRPr="00167595" w:rsidRDefault="0040701D" w:rsidP="00926D7A">
            <w:pPr>
              <w:rPr>
                <w:lang w:val="en-US"/>
              </w:rPr>
            </w:pPr>
          </w:p>
        </w:tc>
        <w:tc>
          <w:tcPr>
            <w:tcW w:w="720" w:type="dxa"/>
            <w:tcBorders>
              <w:top w:val="single" w:sz="6" w:space="0" w:color="auto"/>
              <w:left w:val="single" w:sz="6" w:space="0" w:color="auto"/>
              <w:bottom w:val="nil"/>
              <w:right w:val="nil"/>
            </w:tcBorders>
          </w:tcPr>
          <w:p w14:paraId="233635CA" w14:textId="77777777" w:rsidR="0040701D" w:rsidRPr="00167595" w:rsidRDefault="0040701D" w:rsidP="00926D7A">
            <w:pPr>
              <w:rPr>
                <w:lang w:val="en-US"/>
              </w:rPr>
            </w:pPr>
          </w:p>
        </w:tc>
        <w:tc>
          <w:tcPr>
            <w:tcW w:w="1296" w:type="dxa"/>
            <w:gridSpan w:val="2"/>
            <w:tcBorders>
              <w:top w:val="single" w:sz="6" w:space="0" w:color="auto"/>
              <w:left w:val="nil"/>
              <w:bottom w:val="nil"/>
              <w:right w:val="nil"/>
            </w:tcBorders>
          </w:tcPr>
          <w:p w14:paraId="71BA537B" w14:textId="77777777" w:rsidR="0040701D" w:rsidRPr="00167595" w:rsidRDefault="0040701D" w:rsidP="00926D7A">
            <w:pPr>
              <w:rPr>
                <w:lang w:val="en-US"/>
              </w:rPr>
            </w:pPr>
          </w:p>
        </w:tc>
        <w:tc>
          <w:tcPr>
            <w:tcW w:w="1296" w:type="dxa"/>
            <w:gridSpan w:val="2"/>
            <w:tcBorders>
              <w:top w:val="single" w:sz="6" w:space="0" w:color="auto"/>
              <w:left w:val="nil"/>
              <w:bottom w:val="nil"/>
              <w:right w:val="nil"/>
            </w:tcBorders>
          </w:tcPr>
          <w:p w14:paraId="1421925E" w14:textId="77777777" w:rsidR="0040701D" w:rsidRPr="00167595" w:rsidRDefault="0040701D" w:rsidP="00926D7A">
            <w:pPr>
              <w:rPr>
                <w:lang w:val="en-US"/>
              </w:rPr>
            </w:pPr>
          </w:p>
        </w:tc>
        <w:tc>
          <w:tcPr>
            <w:tcW w:w="1296" w:type="dxa"/>
            <w:tcBorders>
              <w:top w:val="single" w:sz="6" w:space="0" w:color="auto"/>
              <w:left w:val="nil"/>
              <w:bottom w:val="nil"/>
              <w:right w:val="single" w:sz="6" w:space="0" w:color="auto"/>
            </w:tcBorders>
          </w:tcPr>
          <w:p w14:paraId="66F8DD37" w14:textId="77777777" w:rsidR="0040701D" w:rsidRPr="00167595" w:rsidRDefault="0040701D" w:rsidP="00926D7A">
            <w:pPr>
              <w:rPr>
                <w:lang w:val="en-US"/>
              </w:rPr>
            </w:pPr>
          </w:p>
        </w:tc>
      </w:tr>
      <w:tr w:rsidR="0040701D" w:rsidRPr="00167595" w14:paraId="0C1FA6D0" w14:textId="77777777" w:rsidTr="00926D7A">
        <w:tc>
          <w:tcPr>
            <w:tcW w:w="720" w:type="dxa"/>
            <w:tcBorders>
              <w:top w:val="nil"/>
              <w:left w:val="nil"/>
              <w:bottom w:val="nil"/>
              <w:right w:val="nil"/>
            </w:tcBorders>
          </w:tcPr>
          <w:p w14:paraId="0B04C782" w14:textId="77777777" w:rsidR="0040701D" w:rsidRPr="00167595" w:rsidRDefault="0040701D" w:rsidP="00926D7A">
            <w:pPr>
              <w:rPr>
                <w:lang w:val="en-US"/>
              </w:rPr>
            </w:pPr>
          </w:p>
        </w:tc>
        <w:tc>
          <w:tcPr>
            <w:tcW w:w="2952" w:type="dxa"/>
            <w:tcBorders>
              <w:top w:val="nil"/>
              <w:left w:val="nil"/>
              <w:bottom w:val="nil"/>
              <w:right w:val="nil"/>
            </w:tcBorders>
          </w:tcPr>
          <w:p w14:paraId="516677C1" w14:textId="77777777" w:rsidR="0040701D" w:rsidRPr="00167595" w:rsidRDefault="0040701D" w:rsidP="00926D7A">
            <w:pPr>
              <w:rPr>
                <w:lang w:val="en-US"/>
              </w:rPr>
            </w:pPr>
          </w:p>
        </w:tc>
        <w:tc>
          <w:tcPr>
            <w:tcW w:w="720" w:type="dxa"/>
            <w:tcBorders>
              <w:top w:val="nil"/>
              <w:left w:val="nil"/>
              <w:bottom w:val="nil"/>
              <w:right w:val="nil"/>
            </w:tcBorders>
          </w:tcPr>
          <w:p w14:paraId="630D036C" w14:textId="77777777" w:rsidR="0040701D" w:rsidRPr="00167595" w:rsidRDefault="0040701D" w:rsidP="00926D7A">
            <w:pPr>
              <w:rPr>
                <w:lang w:val="en-US"/>
              </w:rPr>
            </w:pPr>
          </w:p>
        </w:tc>
        <w:tc>
          <w:tcPr>
            <w:tcW w:w="720" w:type="dxa"/>
            <w:tcBorders>
              <w:top w:val="nil"/>
              <w:left w:val="single" w:sz="6" w:space="0" w:color="auto"/>
              <w:bottom w:val="nil"/>
              <w:right w:val="nil"/>
            </w:tcBorders>
          </w:tcPr>
          <w:p w14:paraId="05493E0C" w14:textId="77777777" w:rsidR="0040701D" w:rsidRPr="00167595" w:rsidRDefault="0040701D" w:rsidP="00926D7A">
            <w:pPr>
              <w:rPr>
                <w:lang w:val="en-US"/>
              </w:rPr>
            </w:pPr>
          </w:p>
        </w:tc>
        <w:tc>
          <w:tcPr>
            <w:tcW w:w="1296" w:type="dxa"/>
            <w:gridSpan w:val="2"/>
            <w:tcBorders>
              <w:top w:val="nil"/>
              <w:left w:val="nil"/>
              <w:bottom w:val="nil"/>
              <w:right w:val="nil"/>
            </w:tcBorders>
          </w:tcPr>
          <w:p w14:paraId="65DE16D8" w14:textId="77777777" w:rsidR="0040701D" w:rsidRPr="00167595" w:rsidRDefault="0040701D" w:rsidP="00926D7A">
            <w:pPr>
              <w:rPr>
                <w:lang w:val="en-US"/>
              </w:rPr>
            </w:pPr>
          </w:p>
        </w:tc>
        <w:tc>
          <w:tcPr>
            <w:tcW w:w="1296" w:type="dxa"/>
            <w:gridSpan w:val="2"/>
            <w:tcBorders>
              <w:top w:val="nil"/>
              <w:left w:val="nil"/>
              <w:bottom w:val="nil"/>
              <w:right w:val="nil"/>
            </w:tcBorders>
          </w:tcPr>
          <w:p w14:paraId="141F370F" w14:textId="77777777" w:rsidR="0040701D" w:rsidRPr="00167595" w:rsidRDefault="0040701D" w:rsidP="00926D7A">
            <w:pPr>
              <w:rPr>
                <w:lang w:val="en-US"/>
              </w:rPr>
            </w:pPr>
          </w:p>
        </w:tc>
        <w:tc>
          <w:tcPr>
            <w:tcW w:w="1296" w:type="dxa"/>
            <w:tcBorders>
              <w:top w:val="nil"/>
              <w:left w:val="nil"/>
              <w:bottom w:val="nil"/>
              <w:right w:val="single" w:sz="6" w:space="0" w:color="auto"/>
            </w:tcBorders>
          </w:tcPr>
          <w:p w14:paraId="0C900515" w14:textId="77777777" w:rsidR="0040701D" w:rsidRPr="00167595" w:rsidRDefault="0040701D" w:rsidP="00926D7A">
            <w:pPr>
              <w:rPr>
                <w:lang w:val="en-US"/>
              </w:rPr>
            </w:pPr>
          </w:p>
        </w:tc>
      </w:tr>
      <w:tr w:rsidR="0040701D" w:rsidRPr="00167595" w14:paraId="51968E3C" w14:textId="77777777" w:rsidTr="00926D7A">
        <w:tc>
          <w:tcPr>
            <w:tcW w:w="720" w:type="dxa"/>
            <w:tcBorders>
              <w:top w:val="nil"/>
              <w:left w:val="nil"/>
              <w:bottom w:val="nil"/>
              <w:right w:val="nil"/>
            </w:tcBorders>
          </w:tcPr>
          <w:p w14:paraId="354F252C" w14:textId="77777777" w:rsidR="0040701D" w:rsidRPr="00167595" w:rsidRDefault="0040701D" w:rsidP="00926D7A">
            <w:pPr>
              <w:rPr>
                <w:lang w:val="en-US"/>
              </w:rPr>
            </w:pPr>
          </w:p>
        </w:tc>
        <w:tc>
          <w:tcPr>
            <w:tcW w:w="2952" w:type="dxa"/>
            <w:tcBorders>
              <w:top w:val="nil"/>
              <w:left w:val="nil"/>
              <w:bottom w:val="nil"/>
              <w:right w:val="nil"/>
            </w:tcBorders>
          </w:tcPr>
          <w:p w14:paraId="3851D7E2" w14:textId="77777777" w:rsidR="0040701D" w:rsidRPr="00167595" w:rsidRDefault="0040701D" w:rsidP="00926D7A">
            <w:pPr>
              <w:rPr>
                <w:lang w:val="en-US"/>
              </w:rPr>
            </w:pPr>
          </w:p>
        </w:tc>
        <w:tc>
          <w:tcPr>
            <w:tcW w:w="720" w:type="dxa"/>
            <w:tcBorders>
              <w:top w:val="nil"/>
              <w:left w:val="nil"/>
              <w:bottom w:val="nil"/>
              <w:right w:val="nil"/>
            </w:tcBorders>
          </w:tcPr>
          <w:p w14:paraId="36D3DD35" w14:textId="77777777" w:rsidR="0040701D" w:rsidRPr="00167595" w:rsidRDefault="0040701D" w:rsidP="00926D7A">
            <w:pPr>
              <w:rPr>
                <w:lang w:val="en-US"/>
              </w:rPr>
            </w:pPr>
          </w:p>
        </w:tc>
        <w:tc>
          <w:tcPr>
            <w:tcW w:w="2016" w:type="dxa"/>
            <w:gridSpan w:val="3"/>
            <w:tcBorders>
              <w:top w:val="nil"/>
              <w:left w:val="single" w:sz="6" w:space="0" w:color="auto"/>
              <w:bottom w:val="nil"/>
              <w:right w:val="nil"/>
            </w:tcBorders>
          </w:tcPr>
          <w:p w14:paraId="78DA0780" w14:textId="4BB50642" w:rsidR="0040701D" w:rsidRPr="00167595" w:rsidRDefault="0040701D" w:rsidP="00926D7A">
            <w:pPr>
              <w:jc w:val="right"/>
              <w:rPr>
                <w:lang w:val="en-US"/>
              </w:rPr>
            </w:pPr>
            <w:r w:rsidRPr="00167595">
              <w:rPr>
                <w:lang w:val="en-US"/>
              </w:rPr>
              <w:t>Name of Offeror</w:t>
            </w:r>
          </w:p>
        </w:tc>
        <w:tc>
          <w:tcPr>
            <w:tcW w:w="2592" w:type="dxa"/>
            <w:gridSpan w:val="3"/>
            <w:tcBorders>
              <w:top w:val="nil"/>
              <w:left w:val="nil"/>
              <w:bottom w:val="nil"/>
              <w:right w:val="single" w:sz="6" w:space="0" w:color="auto"/>
            </w:tcBorders>
          </w:tcPr>
          <w:p w14:paraId="5F5EC41E" w14:textId="77777777" w:rsidR="0040701D" w:rsidRPr="00167595" w:rsidRDefault="0040701D" w:rsidP="00926D7A">
            <w:pPr>
              <w:tabs>
                <w:tab w:val="left" w:pos="2297"/>
              </w:tabs>
              <w:rPr>
                <w:lang w:val="en-US"/>
              </w:rPr>
            </w:pPr>
            <w:r w:rsidRPr="00167595">
              <w:rPr>
                <w:u w:val="single"/>
                <w:lang w:val="en-US"/>
              </w:rPr>
              <w:tab/>
            </w:r>
          </w:p>
        </w:tc>
      </w:tr>
      <w:tr w:rsidR="0040701D" w:rsidRPr="00167595" w14:paraId="7E277F74" w14:textId="77777777" w:rsidTr="00926D7A">
        <w:tc>
          <w:tcPr>
            <w:tcW w:w="720" w:type="dxa"/>
            <w:tcBorders>
              <w:top w:val="nil"/>
              <w:left w:val="nil"/>
              <w:bottom w:val="nil"/>
              <w:right w:val="nil"/>
            </w:tcBorders>
          </w:tcPr>
          <w:p w14:paraId="17DB7DC0" w14:textId="77777777" w:rsidR="0040701D" w:rsidRPr="00167595" w:rsidRDefault="0040701D" w:rsidP="00926D7A">
            <w:pPr>
              <w:rPr>
                <w:lang w:val="en-US"/>
              </w:rPr>
            </w:pPr>
          </w:p>
        </w:tc>
        <w:tc>
          <w:tcPr>
            <w:tcW w:w="2952" w:type="dxa"/>
            <w:tcBorders>
              <w:top w:val="nil"/>
              <w:left w:val="nil"/>
              <w:bottom w:val="nil"/>
              <w:right w:val="nil"/>
            </w:tcBorders>
          </w:tcPr>
          <w:p w14:paraId="5A73DC15" w14:textId="77777777" w:rsidR="0040701D" w:rsidRPr="00167595" w:rsidRDefault="0040701D" w:rsidP="00926D7A">
            <w:pPr>
              <w:rPr>
                <w:lang w:val="en-US"/>
              </w:rPr>
            </w:pPr>
          </w:p>
        </w:tc>
        <w:tc>
          <w:tcPr>
            <w:tcW w:w="720" w:type="dxa"/>
            <w:tcBorders>
              <w:top w:val="nil"/>
              <w:left w:val="nil"/>
              <w:bottom w:val="nil"/>
              <w:right w:val="nil"/>
            </w:tcBorders>
          </w:tcPr>
          <w:p w14:paraId="29CEE759" w14:textId="77777777" w:rsidR="0040701D" w:rsidRPr="00167595" w:rsidRDefault="0040701D" w:rsidP="00926D7A">
            <w:pPr>
              <w:rPr>
                <w:lang w:val="en-US"/>
              </w:rPr>
            </w:pPr>
          </w:p>
        </w:tc>
        <w:tc>
          <w:tcPr>
            <w:tcW w:w="720" w:type="dxa"/>
            <w:tcBorders>
              <w:top w:val="nil"/>
              <w:left w:val="single" w:sz="6" w:space="0" w:color="auto"/>
              <w:bottom w:val="nil"/>
              <w:right w:val="nil"/>
            </w:tcBorders>
          </w:tcPr>
          <w:p w14:paraId="018E1362" w14:textId="77777777" w:rsidR="0040701D" w:rsidRPr="00167595" w:rsidRDefault="0040701D" w:rsidP="00926D7A">
            <w:pPr>
              <w:rPr>
                <w:lang w:val="en-US"/>
              </w:rPr>
            </w:pPr>
          </w:p>
        </w:tc>
        <w:tc>
          <w:tcPr>
            <w:tcW w:w="1296" w:type="dxa"/>
            <w:gridSpan w:val="2"/>
            <w:tcBorders>
              <w:top w:val="nil"/>
              <w:left w:val="nil"/>
              <w:bottom w:val="nil"/>
              <w:right w:val="nil"/>
            </w:tcBorders>
          </w:tcPr>
          <w:p w14:paraId="428A461B" w14:textId="77777777" w:rsidR="0040701D" w:rsidRPr="00167595" w:rsidRDefault="0040701D" w:rsidP="00926D7A">
            <w:pPr>
              <w:rPr>
                <w:lang w:val="en-US"/>
              </w:rPr>
            </w:pPr>
          </w:p>
        </w:tc>
        <w:tc>
          <w:tcPr>
            <w:tcW w:w="1296" w:type="dxa"/>
            <w:gridSpan w:val="2"/>
            <w:tcBorders>
              <w:top w:val="nil"/>
              <w:left w:val="nil"/>
              <w:bottom w:val="nil"/>
              <w:right w:val="nil"/>
            </w:tcBorders>
          </w:tcPr>
          <w:p w14:paraId="4DB059CB" w14:textId="77777777" w:rsidR="0040701D" w:rsidRPr="00167595" w:rsidRDefault="0040701D" w:rsidP="00926D7A">
            <w:pPr>
              <w:rPr>
                <w:lang w:val="en-US"/>
              </w:rPr>
            </w:pPr>
          </w:p>
        </w:tc>
        <w:tc>
          <w:tcPr>
            <w:tcW w:w="1296" w:type="dxa"/>
            <w:tcBorders>
              <w:top w:val="nil"/>
              <w:left w:val="nil"/>
              <w:bottom w:val="nil"/>
              <w:right w:val="single" w:sz="6" w:space="0" w:color="auto"/>
            </w:tcBorders>
          </w:tcPr>
          <w:p w14:paraId="017199D7" w14:textId="77777777" w:rsidR="0040701D" w:rsidRPr="00167595" w:rsidRDefault="0040701D" w:rsidP="00926D7A">
            <w:pPr>
              <w:rPr>
                <w:lang w:val="en-US"/>
              </w:rPr>
            </w:pPr>
          </w:p>
        </w:tc>
      </w:tr>
      <w:tr w:rsidR="0040701D" w:rsidRPr="00167595" w14:paraId="6CBEAA8B" w14:textId="77777777" w:rsidTr="00926D7A">
        <w:tc>
          <w:tcPr>
            <w:tcW w:w="720" w:type="dxa"/>
            <w:tcBorders>
              <w:top w:val="nil"/>
              <w:left w:val="nil"/>
              <w:bottom w:val="nil"/>
              <w:right w:val="nil"/>
            </w:tcBorders>
          </w:tcPr>
          <w:p w14:paraId="4C5187BE" w14:textId="77777777" w:rsidR="0040701D" w:rsidRPr="00167595" w:rsidRDefault="0040701D" w:rsidP="00926D7A">
            <w:pPr>
              <w:rPr>
                <w:lang w:val="en-US"/>
              </w:rPr>
            </w:pPr>
          </w:p>
        </w:tc>
        <w:tc>
          <w:tcPr>
            <w:tcW w:w="2952" w:type="dxa"/>
            <w:tcBorders>
              <w:top w:val="nil"/>
              <w:left w:val="nil"/>
              <w:bottom w:val="nil"/>
              <w:right w:val="nil"/>
            </w:tcBorders>
          </w:tcPr>
          <w:p w14:paraId="6ED15A1D" w14:textId="77777777" w:rsidR="0040701D" w:rsidRPr="00167595" w:rsidRDefault="0040701D" w:rsidP="00926D7A">
            <w:pPr>
              <w:rPr>
                <w:lang w:val="en-US"/>
              </w:rPr>
            </w:pPr>
          </w:p>
        </w:tc>
        <w:tc>
          <w:tcPr>
            <w:tcW w:w="720" w:type="dxa"/>
            <w:tcBorders>
              <w:top w:val="nil"/>
              <w:left w:val="nil"/>
              <w:bottom w:val="nil"/>
              <w:right w:val="nil"/>
            </w:tcBorders>
          </w:tcPr>
          <w:p w14:paraId="707AFF6C" w14:textId="77777777" w:rsidR="0040701D" w:rsidRPr="00167595" w:rsidRDefault="0040701D" w:rsidP="00926D7A">
            <w:pPr>
              <w:rPr>
                <w:lang w:val="en-US"/>
              </w:rPr>
            </w:pPr>
          </w:p>
        </w:tc>
        <w:tc>
          <w:tcPr>
            <w:tcW w:w="2016" w:type="dxa"/>
            <w:gridSpan w:val="3"/>
            <w:tcBorders>
              <w:top w:val="nil"/>
              <w:left w:val="single" w:sz="6" w:space="0" w:color="auto"/>
              <w:bottom w:val="nil"/>
              <w:right w:val="nil"/>
            </w:tcBorders>
          </w:tcPr>
          <w:p w14:paraId="39A5B9DC" w14:textId="7ABDFFAB" w:rsidR="0040701D" w:rsidRPr="00167595" w:rsidRDefault="0040701D" w:rsidP="00926D7A">
            <w:pPr>
              <w:jc w:val="right"/>
              <w:rPr>
                <w:lang w:val="en-US"/>
              </w:rPr>
            </w:pPr>
            <w:r w:rsidRPr="00167595">
              <w:rPr>
                <w:lang w:val="en-US"/>
              </w:rPr>
              <w:t>Signature of Offeror</w:t>
            </w:r>
          </w:p>
        </w:tc>
        <w:tc>
          <w:tcPr>
            <w:tcW w:w="2592" w:type="dxa"/>
            <w:gridSpan w:val="3"/>
            <w:tcBorders>
              <w:top w:val="nil"/>
              <w:left w:val="nil"/>
              <w:bottom w:val="nil"/>
              <w:right w:val="single" w:sz="6" w:space="0" w:color="auto"/>
            </w:tcBorders>
          </w:tcPr>
          <w:p w14:paraId="25D80EDB" w14:textId="77777777" w:rsidR="0040701D" w:rsidRPr="00167595" w:rsidRDefault="0040701D" w:rsidP="00926D7A">
            <w:pPr>
              <w:tabs>
                <w:tab w:val="left" w:pos="2297"/>
              </w:tabs>
              <w:rPr>
                <w:lang w:val="en-US"/>
              </w:rPr>
            </w:pPr>
            <w:r w:rsidRPr="00167595">
              <w:rPr>
                <w:u w:val="single"/>
                <w:lang w:val="en-US"/>
              </w:rPr>
              <w:tab/>
            </w:r>
          </w:p>
        </w:tc>
      </w:tr>
      <w:tr w:rsidR="0040701D" w:rsidRPr="00167595" w14:paraId="500D6D64" w14:textId="77777777" w:rsidTr="00926D7A">
        <w:tc>
          <w:tcPr>
            <w:tcW w:w="720" w:type="dxa"/>
            <w:tcBorders>
              <w:top w:val="nil"/>
              <w:left w:val="nil"/>
              <w:bottom w:val="nil"/>
              <w:right w:val="nil"/>
            </w:tcBorders>
          </w:tcPr>
          <w:p w14:paraId="69A17F2B" w14:textId="77777777" w:rsidR="0040701D" w:rsidRPr="00167595" w:rsidRDefault="0040701D" w:rsidP="00926D7A">
            <w:pPr>
              <w:rPr>
                <w:lang w:val="en-US"/>
              </w:rPr>
            </w:pPr>
          </w:p>
        </w:tc>
        <w:tc>
          <w:tcPr>
            <w:tcW w:w="2952" w:type="dxa"/>
            <w:tcBorders>
              <w:top w:val="nil"/>
              <w:left w:val="nil"/>
              <w:bottom w:val="nil"/>
              <w:right w:val="nil"/>
            </w:tcBorders>
          </w:tcPr>
          <w:p w14:paraId="73988B61" w14:textId="77777777" w:rsidR="0040701D" w:rsidRPr="00167595" w:rsidRDefault="0040701D" w:rsidP="00926D7A">
            <w:pPr>
              <w:rPr>
                <w:lang w:val="en-US"/>
              </w:rPr>
            </w:pPr>
          </w:p>
        </w:tc>
        <w:tc>
          <w:tcPr>
            <w:tcW w:w="720" w:type="dxa"/>
            <w:tcBorders>
              <w:top w:val="nil"/>
              <w:left w:val="nil"/>
              <w:bottom w:val="nil"/>
              <w:right w:val="nil"/>
            </w:tcBorders>
          </w:tcPr>
          <w:p w14:paraId="3E28049F" w14:textId="77777777" w:rsidR="0040701D" w:rsidRPr="00167595" w:rsidRDefault="0040701D" w:rsidP="00926D7A">
            <w:pPr>
              <w:rPr>
                <w:lang w:val="en-US"/>
              </w:rPr>
            </w:pPr>
          </w:p>
        </w:tc>
        <w:tc>
          <w:tcPr>
            <w:tcW w:w="720" w:type="dxa"/>
            <w:tcBorders>
              <w:top w:val="nil"/>
              <w:left w:val="single" w:sz="6" w:space="0" w:color="auto"/>
              <w:bottom w:val="single" w:sz="6" w:space="0" w:color="auto"/>
              <w:right w:val="nil"/>
            </w:tcBorders>
          </w:tcPr>
          <w:p w14:paraId="20460F52" w14:textId="77777777" w:rsidR="0040701D" w:rsidRPr="00167595" w:rsidRDefault="0040701D" w:rsidP="00926D7A">
            <w:pPr>
              <w:rPr>
                <w:lang w:val="en-US"/>
              </w:rPr>
            </w:pPr>
          </w:p>
        </w:tc>
        <w:tc>
          <w:tcPr>
            <w:tcW w:w="1296" w:type="dxa"/>
            <w:gridSpan w:val="2"/>
            <w:tcBorders>
              <w:top w:val="nil"/>
              <w:left w:val="nil"/>
              <w:bottom w:val="single" w:sz="6" w:space="0" w:color="auto"/>
              <w:right w:val="nil"/>
            </w:tcBorders>
          </w:tcPr>
          <w:p w14:paraId="3AC6822C" w14:textId="77777777" w:rsidR="0040701D" w:rsidRPr="00167595" w:rsidRDefault="0040701D" w:rsidP="00926D7A">
            <w:pPr>
              <w:rPr>
                <w:lang w:val="en-US"/>
              </w:rPr>
            </w:pPr>
          </w:p>
        </w:tc>
        <w:tc>
          <w:tcPr>
            <w:tcW w:w="1296" w:type="dxa"/>
            <w:gridSpan w:val="2"/>
            <w:tcBorders>
              <w:top w:val="nil"/>
              <w:left w:val="nil"/>
              <w:bottom w:val="single" w:sz="6" w:space="0" w:color="auto"/>
              <w:right w:val="nil"/>
            </w:tcBorders>
          </w:tcPr>
          <w:p w14:paraId="6C7CB377" w14:textId="77777777" w:rsidR="0040701D" w:rsidRPr="00167595" w:rsidRDefault="0040701D" w:rsidP="00926D7A">
            <w:pPr>
              <w:rPr>
                <w:lang w:val="en-US"/>
              </w:rPr>
            </w:pPr>
          </w:p>
        </w:tc>
        <w:tc>
          <w:tcPr>
            <w:tcW w:w="1296" w:type="dxa"/>
            <w:tcBorders>
              <w:top w:val="nil"/>
              <w:left w:val="nil"/>
              <w:bottom w:val="single" w:sz="6" w:space="0" w:color="auto"/>
              <w:right w:val="single" w:sz="6" w:space="0" w:color="auto"/>
            </w:tcBorders>
          </w:tcPr>
          <w:p w14:paraId="06FDC223" w14:textId="77777777" w:rsidR="0040701D" w:rsidRPr="00167595" w:rsidRDefault="0040701D" w:rsidP="00926D7A">
            <w:pPr>
              <w:rPr>
                <w:lang w:val="en-US"/>
              </w:rPr>
            </w:pPr>
          </w:p>
        </w:tc>
      </w:tr>
    </w:tbl>
    <w:p w14:paraId="76DCB4F2" w14:textId="3AAF753D" w:rsidR="00087C96" w:rsidRPr="00167595" w:rsidRDefault="00087C96" w:rsidP="00A015F9">
      <w:pPr>
        <w:pStyle w:val="Heading4BSF"/>
        <w:rPr>
          <w:lang w:val="en-US"/>
        </w:rPr>
      </w:pPr>
      <w:bookmarkStart w:id="924" w:name="_Toc57195561"/>
      <w:bookmarkStart w:id="925" w:name="_Toc143724258"/>
      <w:r w:rsidRPr="00167595">
        <w:rPr>
          <w:lang w:val="en-US"/>
        </w:rPr>
        <w:t>Form of Bid Security (Bank Guarantee)</w:t>
      </w:r>
      <w:bookmarkEnd w:id="913"/>
      <w:bookmarkEnd w:id="914"/>
      <w:bookmarkEnd w:id="915"/>
      <w:bookmarkEnd w:id="916"/>
      <w:bookmarkEnd w:id="917"/>
      <w:bookmarkEnd w:id="918"/>
      <w:bookmarkEnd w:id="919"/>
      <w:bookmarkEnd w:id="920"/>
      <w:bookmarkEnd w:id="921"/>
      <w:bookmarkEnd w:id="922"/>
      <w:bookmarkEnd w:id="924"/>
      <w:bookmarkEnd w:id="925"/>
    </w:p>
    <w:p w14:paraId="76DCB4F3" w14:textId="77777777" w:rsidR="00087C96" w:rsidRPr="00167595" w:rsidRDefault="00087C96" w:rsidP="00087C96">
      <w:pPr>
        <w:ind w:left="1440" w:hanging="720"/>
        <w:jc w:val="both"/>
        <w:rPr>
          <w:rFonts w:eastAsia="Arial Unicode MS"/>
          <w:b/>
          <w:iCs/>
          <w:szCs w:val="20"/>
          <w:lang w:val="en-US"/>
        </w:rPr>
      </w:pPr>
    </w:p>
    <w:p w14:paraId="76DCB4F4" w14:textId="77777777" w:rsidR="00087C96" w:rsidRPr="00167595" w:rsidRDefault="00087C96" w:rsidP="00A015F9">
      <w:pPr>
        <w:jc w:val="both"/>
        <w:rPr>
          <w:rFonts w:eastAsia="Arial Unicode MS"/>
          <w:b/>
          <w:lang w:val="en-US"/>
        </w:rPr>
      </w:pPr>
      <w:r w:rsidRPr="00167595">
        <w:rPr>
          <w:rFonts w:eastAsia="Arial Unicode MS"/>
          <w:b/>
          <w:lang w:val="en-US"/>
        </w:rPr>
        <w:t>Bank:</w:t>
      </w:r>
      <w:r w:rsidRPr="00167595">
        <w:rPr>
          <w:rFonts w:eastAsia="Arial Unicode MS"/>
          <w:i/>
          <w:lang w:val="en-US"/>
        </w:rPr>
        <w:t xml:space="preserve"> </w:t>
      </w:r>
      <w:r w:rsidRPr="00167595">
        <w:rPr>
          <w:rFonts w:eastAsia="Arial Unicode MS"/>
          <w:i/>
          <w:iCs/>
          <w:szCs w:val="20"/>
          <w:lang w:val="en-US"/>
        </w:rPr>
        <w:t xml:space="preserve"> </w:t>
      </w:r>
      <w:r w:rsidRPr="00167595">
        <w:rPr>
          <w:rFonts w:eastAsia="Arial Unicode MS"/>
          <w:b/>
          <w:lang w:val="en-US"/>
        </w:rPr>
        <w:t>[Bank’s Name, and Address of Issuing Branch or Office]</w:t>
      </w:r>
    </w:p>
    <w:p w14:paraId="76DCB4F5" w14:textId="77777777" w:rsidR="00087C96" w:rsidRPr="00167595" w:rsidRDefault="00087C96" w:rsidP="00A015F9">
      <w:pPr>
        <w:jc w:val="both"/>
        <w:rPr>
          <w:rFonts w:eastAsia="Arial Unicode MS"/>
          <w:i/>
          <w:lang w:val="en-US"/>
        </w:rPr>
      </w:pPr>
      <w:r w:rsidRPr="00167595">
        <w:rPr>
          <w:rFonts w:eastAsia="Arial Unicode MS"/>
          <w:b/>
          <w:lang w:val="en-US"/>
        </w:rPr>
        <w:t>Beneficiary:</w:t>
      </w:r>
      <w:r w:rsidRPr="00167595">
        <w:rPr>
          <w:rFonts w:eastAsia="Arial Unicode MS"/>
          <w:lang w:val="en-US"/>
        </w:rPr>
        <w:tab/>
      </w:r>
      <w:r w:rsidRPr="00167595">
        <w:rPr>
          <w:rFonts w:eastAsia="Arial Unicode MS"/>
          <w:szCs w:val="20"/>
          <w:lang w:val="en-US"/>
        </w:rPr>
        <w:t xml:space="preserve">  </w:t>
      </w:r>
      <w:r w:rsidRPr="00167595">
        <w:rPr>
          <w:rFonts w:eastAsia="Arial Unicode MS"/>
          <w:b/>
          <w:lang w:val="en-US"/>
        </w:rPr>
        <w:t>[Name and Address of Employer]</w:t>
      </w:r>
      <w:r w:rsidRPr="00167595">
        <w:rPr>
          <w:rFonts w:eastAsia="Arial Unicode MS"/>
          <w:b/>
          <w:lang w:val="en-US"/>
        </w:rPr>
        <w:tab/>
      </w:r>
    </w:p>
    <w:p w14:paraId="76DCB4F6" w14:textId="77777777" w:rsidR="00087C96" w:rsidRPr="00167595" w:rsidRDefault="00087C96" w:rsidP="00A015F9">
      <w:pPr>
        <w:jc w:val="both"/>
        <w:rPr>
          <w:rFonts w:eastAsia="Arial Unicode MS"/>
          <w:lang w:val="en-US"/>
        </w:rPr>
      </w:pPr>
      <w:r w:rsidRPr="00167595">
        <w:rPr>
          <w:rFonts w:eastAsia="Arial Unicode MS"/>
          <w:b/>
          <w:lang w:val="en-US"/>
        </w:rPr>
        <w:t>Date:</w:t>
      </w:r>
      <w:r w:rsidRPr="00167595">
        <w:rPr>
          <w:rFonts w:eastAsia="Arial Unicode MS"/>
          <w:lang w:val="en-US"/>
        </w:rPr>
        <w:tab/>
        <w:t>________________</w:t>
      </w:r>
    </w:p>
    <w:p w14:paraId="76DCB4F7" w14:textId="77777777" w:rsidR="00087C96" w:rsidRPr="00167595" w:rsidRDefault="00087C96" w:rsidP="00A015F9">
      <w:pPr>
        <w:jc w:val="both"/>
        <w:rPr>
          <w:rFonts w:eastAsia="Arial Unicode MS"/>
          <w:lang w:val="en-US"/>
        </w:rPr>
      </w:pPr>
      <w:r w:rsidRPr="00167595">
        <w:rPr>
          <w:rFonts w:eastAsia="Arial Unicode MS"/>
          <w:b/>
          <w:lang w:val="en-US"/>
        </w:rPr>
        <w:t>BID GUARANTEE No.:</w:t>
      </w:r>
      <w:r w:rsidRPr="00167595">
        <w:rPr>
          <w:rFonts w:eastAsia="Arial Unicode MS"/>
          <w:lang w:val="en-US"/>
        </w:rPr>
        <w:tab/>
        <w:t>_________________</w:t>
      </w:r>
    </w:p>
    <w:p w14:paraId="76DCB4F8" w14:textId="77777777" w:rsidR="00087C96" w:rsidRPr="00167595" w:rsidRDefault="00087C96" w:rsidP="00A015F9">
      <w:pPr>
        <w:jc w:val="both"/>
        <w:rPr>
          <w:rFonts w:eastAsia="Arial Unicode MS"/>
          <w:lang w:val="en-US"/>
        </w:rPr>
      </w:pPr>
    </w:p>
    <w:p w14:paraId="76DCB4F9" w14:textId="6842FFC9" w:rsidR="00087C96" w:rsidRPr="00167595" w:rsidRDefault="00087C96" w:rsidP="00A015F9">
      <w:pPr>
        <w:jc w:val="both"/>
        <w:rPr>
          <w:rFonts w:eastAsia="Arial Unicode MS"/>
          <w:lang w:val="en-US"/>
        </w:rPr>
      </w:pPr>
      <w:r w:rsidRPr="00167595">
        <w:rPr>
          <w:rFonts w:eastAsia="Arial Unicode MS"/>
          <w:lang w:val="en-US"/>
        </w:rPr>
        <w:t xml:space="preserve">We have been informed that </w:t>
      </w:r>
      <w:r w:rsidRPr="00167595">
        <w:rPr>
          <w:rFonts w:eastAsia="Arial Unicode MS"/>
          <w:b/>
          <w:lang w:val="en-US"/>
        </w:rPr>
        <w:t xml:space="preserve">[insert name of the </w:t>
      </w:r>
      <w:r w:rsidR="00867B98" w:rsidRPr="00167595">
        <w:rPr>
          <w:b/>
          <w:bCs/>
          <w:iCs/>
          <w:lang w:val="en-US"/>
        </w:rPr>
        <w:t>Offeror</w:t>
      </w:r>
      <w:r w:rsidRPr="00167595">
        <w:rPr>
          <w:rFonts w:eastAsia="Arial Unicode MS"/>
          <w:b/>
          <w:lang w:val="en-US"/>
        </w:rPr>
        <w:t xml:space="preserve">] </w:t>
      </w:r>
      <w:r w:rsidRPr="00167595">
        <w:rPr>
          <w:rFonts w:eastAsia="Arial Unicode MS"/>
          <w:lang w:val="en-US"/>
        </w:rPr>
        <w:t xml:space="preserve">(hereinafter called "the </w:t>
      </w:r>
      <w:r w:rsidR="00867B98" w:rsidRPr="00167595">
        <w:rPr>
          <w:iCs/>
          <w:lang w:val="en-US"/>
        </w:rPr>
        <w:t>Offeror</w:t>
      </w:r>
      <w:r w:rsidRPr="00167595">
        <w:rPr>
          <w:rFonts w:eastAsia="Arial Unicode MS"/>
          <w:lang w:val="en-US"/>
        </w:rPr>
        <w:t xml:space="preserve">") has submitted to you its </w:t>
      </w:r>
      <w:r w:rsidR="00C67551" w:rsidRPr="00167595">
        <w:rPr>
          <w:rFonts w:eastAsia="Arial Unicode MS"/>
          <w:szCs w:val="20"/>
          <w:lang w:val="en-US"/>
        </w:rPr>
        <w:t>Offer</w:t>
      </w:r>
      <w:r w:rsidR="00C67551" w:rsidRPr="00167595">
        <w:rPr>
          <w:rFonts w:eastAsia="Arial Unicode MS"/>
          <w:lang w:val="en-US"/>
        </w:rPr>
        <w:t xml:space="preserve"> </w:t>
      </w:r>
      <w:r w:rsidRPr="00167595">
        <w:rPr>
          <w:rFonts w:eastAsia="Arial Unicode MS"/>
          <w:lang w:val="en-US"/>
        </w:rPr>
        <w:t xml:space="preserve">dated (hereinafter called "the </w:t>
      </w:r>
      <w:r w:rsidR="00C67551" w:rsidRPr="00167595">
        <w:rPr>
          <w:rFonts w:eastAsia="Arial Unicode MS"/>
          <w:szCs w:val="20"/>
          <w:lang w:val="en-US"/>
        </w:rPr>
        <w:t>Offer</w:t>
      </w:r>
      <w:r w:rsidRPr="00167595">
        <w:rPr>
          <w:rFonts w:eastAsia="Arial Unicode MS"/>
          <w:lang w:val="en-US"/>
        </w:rPr>
        <w:t xml:space="preserve">") for the execution of </w:t>
      </w:r>
      <w:r w:rsidRPr="00167595">
        <w:rPr>
          <w:rFonts w:eastAsia="Arial Unicode MS"/>
          <w:b/>
          <w:lang w:val="en-US"/>
        </w:rPr>
        <w:t xml:space="preserve">[insert name of contract] </w:t>
      </w:r>
      <w:r w:rsidRPr="00167595">
        <w:rPr>
          <w:rFonts w:eastAsia="Arial Unicode MS"/>
          <w:lang w:val="en-US"/>
        </w:rPr>
        <w:t xml:space="preserve">under </w:t>
      </w:r>
      <w:r w:rsidR="00A55DFC" w:rsidRPr="00167595">
        <w:rPr>
          <w:rFonts w:eastAsia="Arial Unicode MS"/>
          <w:szCs w:val="20"/>
          <w:lang w:val="en-US"/>
        </w:rPr>
        <w:t>Procurement Ref.</w:t>
      </w:r>
      <w:r w:rsidRPr="00167595">
        <w:rPr>
          <w:rFonts w:eastAsia="Arial Unicode MS"/>
          <w:lang w:val="en-US"/>
        </w:rPr>
        <w:t xml:space="preserve"> No. </w:t>
      </w:r>
      <w:r w:rsidRPr="00167595">
        <w:rPr>
          <w:rFonts w:eastAsia="Arial Unicode MS"/>
          <w:b/>
          <w:iCs/>
          <w:szCs w:val="20"/>
          <w:lang w:val="en-US"/>
        </w:rPr>
        <w:t xml:space="preserve">[insert </w:t>
      </w:r>
      <w:r w:rsidR="004A7CE6" w:rsidRPr="00167595">
        <w:rPr>
          <w:rFonts w:eastAsia="Arial Unicode MS"/>
          <w:b/>
          <w:lang w:val="en-US"/>
        </w:rPr>
        <w:t xml:space="preserve">Bidding Document </w:t>
      </w:r>
      <w:r w:rsidRPr="00167595">
        <w:rPr>
          <w:rFonts w:eastAsia="Arial Unicode MS"/>
          <w:b/>
          <w:lang w:val="en-US"/>
        </w:rPr>
        <w:t>number]</w:t>
      </w:r>
      <w:r w:rsidRPr="00167595">
        <w:rPr>
          <w:rFonts w:eastAsia="Arial Unicode MS"/>
          <w:lang w:val="en-US"/>
        </w:rPr>
        <w:t xml:space="preserve">. </w:t>
      </w:r>
    </w:p>
    <w:p w14:paraId="76DCB4FA" w14:textId="77777777" w:rsidR="00087C96" w:rsidRPr="00167595" w:rsidRDefault="00087C96" w:rsidP="00A55DFC">
      <w:pPr>
        <w:jc w:val="both"/>
        <w:rPr>
          <w:rFonts w:eastAsia="Arial Unicode MS"/>
          <w:szCs w:val="20"/>
          <w:lang w:val="en-US"/>
        </w:rPr>
      </w:pPr>
    </w:p>
    <w:p w14:paraId="76DCB4FB" w14:textId="6D5BA645" w:rsidR="00087C96" w:rsidRPr="00167595" w:rsidRDefault="00087C96" w:rsidP="00A015F9">
      <w:pPr>
        <w:jc w:val="both"/>
        <w:rPr>
          <w:rFonts w:eastAsia="Arial Unicode MS"/>
          <w:lang w:val="en-US"/>
        </w:rPr>
      </w:pPr>
      <w:r w:rsidRPr="00167595">
        <w:rPr>
          <w:rFonts w:eastAsia="Arial Unicode MS"/>
          <w:lang w:val="en-US"/>
        </w:rPr>
        <w:t xml:space="preserve">Furthermore, we understand that, according to your conditions, </w:t>
      </w:r>
      <w:r w:rsidR="00C67551" w:rsidRPr="00167595">
        <w:rPr>
          <w:rFonts w:eastAsia="Arial Unicode MS"/>
          <w:szCs w:val="20"/>
          <w:lang w:val="en-US"/>
        </w:rPr>
        <w:t>Offers</w:t>
      </w:r>
      <w:r w:rsidR="00C67551" w:rsidRPr="00167595">
        <w:rPr>
          <w:rFonts w:eastAsia="Arial Unicode MS"/>
          <w:lang w:val="en-US"/>
        </w:rPr>
        <w:t xml:space="preserve"> </w:t>
      </w:r>
      <w:r w:rsidRPr="00167595">
        <w:rPr>
          <w:rFonts w:eastAsia="Arial Unicode MS"/>
          <w:lang w:val="en-US"/>
        </w:rPr>
        <w:t>must be supported by a Bid guarantee.</w:t>
      </w:r>
    </w:p>
    <w:p w14:paraId="76DCB4FC" w14:textId="77777777" w:rsidR="00087C96" w:rsidRPr="00167595" w:rsidRDefault="00087C96" w:rsidP="00A55DFC">
      <w:pPr>
        <w:jc w:val="both"/>
        <w:rPr>
          <w:rFonts w:eastAsia="Arial Unicode MS"/>
          <w:szCs w:val="20"/>
          <w:lang w:val="en-US"/>
        </w:rPr>
      </w:pPr>
    </w:p>
    <w:p w14:paraId="76DCB501" w14:textId="4A32D77C" w:rsidR="00087C96" w:rsidRPr="00167595" w:rsidRDefault="00087C96" w:rsidP="00A015F9">
      <w:pPr>
        <w:jc w:val="both"/>
        <w:rPr>
          <w:rFonts w:eastAsia="Arial Unicode MS"/>
          <w:lang w:val="en-US"/>
        </w:rPr>
      </w:pPr>
      <w:r w:rsidRPr="00167595">
        <w:rPr>
          <w:rFonts w:eastAsia="Arial Unicode MS"/>
          <w:lang w:val="en-US"/>
        </w:rPr>
        <w:t xml:space="preserve">At the request of the </w:t>
      </w:r>
      <w:r w:rsidR="00867B98" w:rsidRPr="00167595">
        <w:rPr>
          <w:iCs/>
          <w:lang w:val="en-US"/>
        </w:rPr>
        <w:t>Offeror</w:t>
      </w:r>
      <w:r w:rsidRPr="00167595">
        <w:rPr>
          <w:rFonts w:eastAsia="Arial Unicode MS"/>
          <w:lang w:val="en-US"/>
        </w:rPr>
        <w:t xml:space="preserve">, we </w:t>
      </w:r>
      <w:r w:rsidRPr="00167595">
        <w:rPr>
          <w:rFonts w:eastAsia="Arial Unicode MS"/>
          <w:b/>
          <w:lang w:val="en-US"/>
        </w:rPr>
        <w:t>[insert name of Bank]</w:t>
      </w:r>
      <w:r w:rsidRPr="00167595">
        <w:rPr>
          <w:rFonts w:eastAsia="Arial Unicode MS"/>
          <w:i/>
          <w:lang w:val="en-US"/>
        </w:rPr>
        <w:t xml:space="preserve"> </w:t>
      </w:r>
      <w:r w:rsidRPr="00167595">
        <w:rPr>
          <w:rFonts w:eastAsia="Arial Unicode MS"/>
          <w:lang w:val="en-US"/>
        </w:rPr>
        <w:t xml:space="preserve">hereby irrevocably undertake to pay you any sum or sums not exceeding in total an amount of </w:t>
      </w:r>
      <w:r w:rsidRPr="00167595">
        <w:rPr>
          <w:rFonts w:eastAsia="Arial Unicode MS"/>
          <w:b/>
          <w:lang w:val="en-US"/>
        </w:rPr>
        <w:t xml:space="preserve">[insert amount in figures] </w:t>
      </w:r>
      <w:r w:rsidRPr="00167595">
        <w:rPr>
          <w:rFonts w:eastAsia="Arial Unicode MS"/>
          <w:lang w:val="en-US"/>
        </w:rPr>
        <w:t>(</w:t>
      </w:r>
      <w:r w:rsidRPr="00167595">
        <w:rPr>
          <w:rFonts w:eastAsia="Arial Unicode MS"/>
          <w:b/>
          <w:lang w:val="en-US"/>
        </w:rPr>
        <w:t>[insert amount in words]</w:t>
      </w:r>
      <w:r w:rsidRPr="00167595">
        <w:rPr>
          <w:rFonts w:eastAsia="Arial Unicode MS"/>
          <w:lang w:val="en-US"/>
        </w:rPr>
        <w:t>) upon receipt by us of your first demand in writing</w:t>
      </w:r>
      <w:r w:rsidR="00126A4B" w:rsidRPr="00167595">
        <w:rPr>
          <w:rFonts w:eastAsia="Arial Unicode MS"/>
          <w:szCs w:val="20"/>
          <w:lang w:val="en-US"/>
        </w:rPr>
        <w:t xml:space="preserve">, </w:t>
      </w:r>
      <w:r w:rsidR="00126A4B" w:rsidRPr="00167595">
        <w:rPr>
          <w:szCs w:val="20"/>
          <w:lang w:val="en-US"/>
        </w:rPr>
        <w:t>without your needing to prove or to show grounds for your demand or the sum specified therein.</w:t>
      </w:r>
      <w:r w:rsidR="00126A4B" w:rsidRPr="00167595" w:rsidDel="00EB14C9">
        <w:rPr>
          <w:lang w:val="en-US"/>
        </w:rPr>
        <w:t xml:space="preserve"> </w:t>
      </w:r>
    </w:p>
    <w:p w14:paraId="76DCB502" w14:textId="77777777" w:rsidR="00087C96" w:rsidRPr="00167595" w:rsidRDefault="00087C96" w:rsidP="00A55DFC">
      <w:pPr>
        <w:jc w:val="both"/>
        <w:rPr>
          <w:rFonts w:eastAsia="Arial Unicode MS"/>
          <w:szCs w:val="20"/>
          <w:lang w:val="en-US"/>
        </w:rPr>
      </w:pPr>
    </w:p>
    <w:p w14:paraId="76DCB503" w14:textId="27F74D78" w:rsidR="00087C96" w:rsidRPr="00167595" w:rsidRDefault="00087C96" w:rsidP="00A55DFC">
      <w:pPr>
        <w:jc w:val="both"/>
        <w:rPr>
          <w:rFonts w:eastAsia="Arial Unicode MS"/>
          <w:szCs w:val="20"/>
          <w:lang w:val="en-US" w:eastAsia="en-US"/>
        </w:rPr>
      </w:pPr>
      <w:r w:rsidRPr="00167595">
        <w:rPr>
          <w:rFonts w:eastAsia="Arial Unicode MS"/>
          <w:lang w:val="en-US"/>
        </w:rPr>
        <w:t xml:space="preserve">This guarantee will expire: (a) if the </w:t>
      </w:r>
      <w:r w:rsidR="00867B98" w:rsidRPr="00167595">
        <w:rPr>
          <w:iCs/>
          <w:lang w:val="en-US"/>
        </w:rPr>
        <w:t>Offeror</w:t>
      </w:r>
      <w:r w:rsidRPr="00167595">
        <w:rPr>
          <w:lang w:val="en-US"/>
        </w:rPr>
        <w:t xml:space="preserve"> is the successful </w:t>
      </w:r>
      <w:r w:rsidR="00867B98" w:rsidRPr="00167595">
        <w:rPr>
          <w:iCs/>
          <w:lang w:val="en-US"/>
        </w:rPr>
        <w:t>offeror</w:t>
      </w:r>
      <w:r w:rsidRPr="00167595">
        <w:rPr>
          <w:lang w:val="en-US"/>
        </w:rPr>
        <w:t>,</w:t>
      </w:r>
      <w:r w:rsidRPr="00167595">
        <w:rPr>
          <w:rFonts w:eastAsia="Arial Unicode MS"/>
          <w:lang w:val="en-US"/>
        </w:rPr>
        <w:t xml:space="preserve"> upon our receipt of copies of the Contract signed by the </w:t>
      </w:r>
      <w:r w:rsidR="00867B98" w:rsidRPr="00167595">
        <w:rPr>
          <w:iCs/>
          <w:lang w:val="en-US"/>
        </w:rPr>
        <w:t>Offeror</w:t>
      </w:r>
      <w:r w:rsidRPr="00167595">
        <w:rPr>
          <w:lang w:val="en-US"/>
        </w:rPr>
        <w:t xml:space="preserve"> and the </w:t>
      </w:r>
      <w:r w:rsidRPr="00167595">
        <w:rPr>
          <w:rFonts w:eastAsia="Arial Unicode MS"/>
          <w:szCs w:val="20"/>
          <w:lang w:val="en-US"/>
        </w:rPr>
        <w:t>performance security</w:t>
      </w:r>
      <w:r w:rsidRPr="00167595">
        <w:rPr>
          <w:lang w:val="en-US"/>
        </w:rPr>
        <w:t xml:space="preserve"> issued to you upon the instruction of the </w:t>
      </w:r>
      <w:r w:rsidR="00867B98" w:rsidRPr="00167595">
        <w:rPr>
          <w:iCs/>
          <w:lang w:val="en-US"/>
        </w:rPr>
        <w:t>Offeror</w:t>
      </w:r>
      <w:r w:rsidRPr="00167595">
        <w:rPr>
          <w:lang w:val="en-US"/>
        </w:rPr>
        <w:t xml:space="preserve">; or (b) if the </w:t>
      </w:r>
      <w:r w:rsidR="00867B98" w:rsidRPr="00167595">
        <w:rPr>
          <w:iCs/>
          <w:lang w:val="en-US"/>
        </w:rPr>
        <w:t>Offeror</w:t>
      </w:r>
      <w:r w:rsidRPr="00167595">
        <w:rPr>
          <w:lang w:val="en-US"/>
        </w:rPr>
        <w:t xml:space="preserve"> is not the successful </w:t>
      </w:r>
      <w:r w:rsidR="00867B98" w:rsidRPr="00167595">
        <w:rPr>
          <w:iCs/>
          <w:lang w:val="en-US"/>
        </w:rPr>
        <w:t>offeror</w:t>
      </w:r>
      <w:r w:rsidRPr="00167595">
        <w:rPr>
          <w:lang w:val="en-US"/>
        </w:rPr>
        <w:t xml:space="preserve">, upon the earlier of (i) our receipt of a copy of your notification that the successful </w:t>
      </w:r>
      <w:r w:rsidR="00867B98" w:rsidRPr="00167595">
        <w:rPr>
          <w:iCs/>
          <w:lang w:val="en-US"/>
        </w:rPr>
        <w:t>Offeror</w:t>
      </w:r>
      <w:r w:rsidRPr="00167595">
        <w:rPr>
          <w:lang w:val="en-US"/>
        </w:rPr>
        <w:t xml:space="preserve"> has signed the Contract and furnished the required </w:t>
      </w:r>
      <w:r w:rsidRPr="00167595">
        <w:rPr>
          <w:rFonts w:eastAsia="Arial Unicode MS"/>
          <w:szCs w:val="20"/>
          <w:lang w:val="en-US"/>
        </w:rPr>
        <w:t>performance security</w:t>
      </w:r>
      <w:r w:rsidRPr="00167595">
        <w:rPr>
          <w:lang w:val="en-US"/>
        </w:rPr>
        <w:t xml:space="preserve">; or (ii) twenty-eight (28) days after the expiration of the </w:t>
      </w:r>
      <w:r w:rsidR="00867B98" w:rsidRPr="00167595">
        <w:rPr>
          <w:iCs/>
          <w:lang w:val="en-US"/>
        </w:rPr>
        <w:t>Offeror</w:t>
      </w:r>
      <w:r w:rsidRPr="00167595">
        <w:rPr>
          <w:rFonts w:eastAsia="Arial Unicode MS"/>
          <w:szCs w:val="20"/>
          <w:lang w:val="en-US"/>
        </w:rPr>
        <w:t xml:space="preserve">’s </w:t>
      </w:r>
      <w:r w:rsidR="00C67551" w:rsidRPr="00167595">
        <w:rPr>
          <w:rFonts w:eastAsia="Arial Unicode MS"/>
          <w:szCs w:val="20"/>
          <w:lang w:val="en-US"/>
        </w:rPr>
        <w:t>Offer</w:t>
      </w:r>
      <w:r w:rsidR="00C67551" w:rsidRPr="00167595">
        <w:rPr>
          <w:lang w:val="en-US"/>
        </w:rPr>
        <w:t xml:space="preserve"> </w:t>
      </w:r>
      <w:r w:rsidRPr="00167595">
        <w:rPr>
          <w:rFonts w:eastAsia="Arial Unicode MS"/>
          <w:lang w:val="en-US"/>
        </w:rPr>
        <w:t>validity period.</w:t>
      </w:r>
    </w:p>
    <w:p w14:paraId="76DCB504" w14:textId="77777777" w:rsidR="00087C96" w:rsidRPr="00167595" w:rsidRDefault="00087C96" w:rsidP="00A015F9">
      <w:pPr>
        <w:jc w:val="both"/>
        <w:rPr>
          <w:rFonts w:eastAsia="Arial Unicode MS"/>
          <w:lang w:val="en-US"/>
        </w:rPr>
      </w:pPr>
    </w:p>
    <w:p w14:paraId="76DCB505" w14:textId="77777777" w:rsidR="00087C96" w:rsidRPr="00167595" w:rsidRDefault="00087C96" w:rsidP="00A015F9">
      <w:pPr>
        <w:jc w:val="both"/>
        <w:rPr>
          <w:rFonts w:eastAsia="Arial Unicode MS"/>
          <w:lang w:val="en-US"/>
        </w:rPr>
      </w:pPr>
      <w:r w:rsidRPr="00167595">
        <w:rPr>
          <w:rFonts w:eastAsia="Arial Unicode MS"/>
          <w:lang w:val="en-US"/>
        </w:rPr>
        <w:t>Consequently, any demand for payment under this guarantee must be received by us at the office on or before that date.</w:t>
      </w:r>
    </w:p>
    <w:p w14:paraId="76DCB506" w14:textId="77777777" w:rsidR="00087C96" w:rsidRPr="00167595" w:rsidRDefault="00087C96" w:rsidP="00A55DFC">
      <w:pPr>
        <w:jc w:val="both"/>
        <w:rPr>
          <w:rFonts w:eastAsia="Arial Unicode MS"/>
          <w:lang w:val="en-US"/>
        </w:rPr>
      </w:pPr>
    </w:p>
    <w:p w14:paraId="76DCB507" w14:textId="4D76941A" w:rsidR="00087C96" w:rsidRPr="00167595" w:rsidRDefault="00087C96" w:rsidP="00A55DFC">
      <w:pPr>
        <w:jc w:val="both"/>
        <w:rPr>
          <w:rFonts w:eastAsia="Arial Unicode MS"/>
          <w:lang w:val="en-US"/>
        </w:rPr>
      </w:pPr>
      <w:r w:rsidRPr="00167595">
        <w:rPr>
          <w:rFonts w:eastAsia="Arial Unicode MS"/>
          <w:lang w:val="en-US"/>
        </w:rPr>
        <w:t>[</w:t>
      </w:r>
      <w:r w:rsidRPr="00167595">
        <w:rPr>
          <w:rFonts w:eastAsia="Arial Unicode MS"/>
          <w:b/>
          <w:i/>
          <w:lang w:val="en-US"/>
        </w:rPr>
        <w:t>Issuing Bank to delete whichever is not applicable</w:t>
      </w:r>
      <w:r w:rsidRPr="00167595">
        <w:rPr>
          <w:lang w:val="en-US"/>
        </w:rPr>
        <w:t>].</w:t>
      </w:r>
      <w:r w:rsidRPr="00167595">
        <w:rPr>
          <w:rFonts w:eastAsia="Calibri"/>
          <w:szCs w:val="22"/>
          <w:lang w:val="en-US" w:eastAsia="en-US"/>
        </w:rPr>
        <w:t xml:space="preserve"> We confirm that [we are a  financial institution legally authorized to provide this guarantee in the </w:t>
      </w:r>
      <w:r w:rsidRPr="00167595">
        <w:rPr>
          <w:rFonts w:eastAsia="Arial Unicode MS"/>
          <w:lang w:val="en-US"/>
        </w:rPr>
        <w:t>Employer’s</w:t>
      </w:r>
      <w:r w:rsidRPr="00167595">
        <w:rPr>
          <w:lang w:val="en-US"/>
        </w:rPr>
        <w:t xml:space="preserve"> country] </w:t>
      </w:r>
      <w:r w:rsidRPr="00167595">
        <w:rPr>
          <w:b/>
          <w:lang w:val="en-US"/>
        </w:rPr>
        <w:t>[OR]</w:t>
      </w:r>
      <w:r w:rsidRPr="00167595">
        <w:rPr>
          <w:lang w:val="en-US"/>
        </w:rPr>
        <w:t xml:space="preserve"> </w:t>
      </w:r>
      <w:r w:rsidRPr="00167595">
        <w:rPr>
          <w:rFonts w:eastAsia="Arial Unicode MS"/>
          <w:lang w:val="en-US"/>
        </w:rPr>
        <w:t>[we are a financial institution located outside the Employer’s</w:t>
      </w:r>
      <w:r w:rsidRPr="00167595">
        <w:rPr>
          <w:lang w:val="en-US"/>
        </w:rPr>
        <w:t xml:space="preserve"> country but have a correspondent financial institution located in the </w:t>
      </w:r>
      <w:r w:rsidRPr="00167595">
        <w:rPr>
          <w:rFonts w:eastAsia="Arial Unicode MS"/>
          <w:lang w:val="en-US"/>
        </w:rPr>
        <w:t>Employer’s</w:t>
      </w:r>
      <w:r w:rsidRPr="00167595">
        <w:rPr>
          <w:lang w:val="en-US"/>
        </w:rPr>
        <w:t xml:space="preserve"> country that will ensure the enforceability of this guarantee</w:t>
      </w:r>
      <w:r w:rsidRPr="00167595">
        <w:rPr>
          <w:rFonts w:eastAsia="Arial Unicode MS"/>
          <w:lang w:val="en-US"/>
        </w:rPr>
        <w:t>.</w:t>
      </w:r>
      <w:r w:rsidRPr="00167595">
        <w:rPr>
          <w:lang w:val="en-US"/>
        </w:rPr>
        <w:t xml:space="preserve"> The name of our correspondent bank and contact information is as follows: </w:t>
      </w:r>
      <w:r w:rsidR="004E79F1" w:rsidRPr="00167595">
        <w:rPr>
          <w:b/>
          <w:lang w:val="en-US"/>
        </w:rPr>
        <w:t>[</w:t>
      </w:r>
      <w:r w:rsidRPr="00167595">
        <w:rPr>
          <w:rFonts w:eastAsia="Arial Unicode MS"/>
          <w:b/>
          <w:lang w:val="en-US"/>
        </w:rPr>
        <w:t>provide name, address, phone number, and email address]</w:t>
      </w:r>
      <w:r w:rsidRPr="00167595">
        <w:rPr>
          <w:lang w:val="en-US"/>
        </w:rPr>
        <w:t>.</w:t>
      </w:r>
      <w:r w:rsidRPr="00167595">
        <w:rPr>
          <w:rFonts w:eastAsia="Arial Unicode MS"/>
          <w:lang w:val="en-US"/>
        </w:rPr>
        <w:t xml:space="preserve"> </w:t>
      </w:r>
    </w:p>
    <w:p w14:paraId="76DCB508" w14:textId="77777777" w:rsidR="00087C96" w:rsidRPr="00167595" w:rsidRDefault="00087C96" w:rsidP="00A015F9">
      <w:pPr>
        <w:pBdr>
          <w:bottom w:val="single" w:sz="12" w:space="1" w:color="auto"/>
        </w:pBdr>
        <w:jc w:val="both"/>
        <w:rPr>
          <w:rFonts w:eastAsia="Arial Unicode MS"/>
          <w:lang w:val="en-US"/>
        </w:rPr>
      </w:pPr>
    </w:p>
    <w:p w14:paraId="76DCB509" w14:textId="77777777" w:rsidR="00087C96" w:rsidRPr="00167595" w:rsidRDefault="00087C96" w:rsidP="00A015F9">
      <w:pPr>
        <w:pBdr>
          <w:bottom w:val="single" w:sz="12" w:space="1" w:color="auto"/>
        </w:pBdr>
        <w:jc w:val="both"/>
        <w:rPr>
          <w:rFonts w:eastAsia="Arial Unicode MS"/>
          <w:lang w:val="en-US"/>
        </w:rPr>
      </w:pPr>
      <w:r w:rsidRPr="00167595">
        <w:rPr>
          <w:rFonts w:eastAsia="Arial Unicode MS"/>
          <w:lang w:val="en-US"/>
        </w:rPr>
        <w:t>This guarantee is subject to the Uniform Rules for Demand Guarantees, 2010 Revision, ICC Publication No. 758, except as may otherwise be stated above.</w:t>
      </w:r>
    </w:p>
    <w:p w14:paraId="76DCB50A" w14:textId="77777777" w:rsidR="00087C96" w:rsidRPr="00167595" w:rsidRDefault="00087C96" w:rsidP="00A015F9">
      <w:pPr>
        <w:jc w:val="both"/>
        <w:rPr>
          <w:rFonts w:eastAsia="Arial Unicode MS"/>
          <w:lang w:val="en-US"/>
        </w:rPr>
      </w:pPr>
    </w:p>
    <w:p w14:paraId="76DCB50B" w14:textId="77777777" w:rsidR="00087C96" w:rsidRPr="00167595" w:rsidRDefault="00087C96" w:rsidP="00A015F9">
      <w:pPr>
        <w:jc w:val="both"/>
        <w:rPr>
          <w:rFonts w:eastAsia="Arial Unicode MS"/>
          <w:b/>
          <w:lang w:val="en-US"/>
        </w:rPr>
      </w:pPr>
      <w:r w:rsidRPr="00167595">
        <w:rPr>
          <w:rFonts w:eastAsia="Arial Unicode MS"/>
          <w:b/>
          <w:bCs/>
          <w:szCs w:val="20"/>
          <w:lang w:val="en-US"/>
        </w:rPr>
        <w:t>_______________________</w:t>
      </w:r>
      <w:r w:rsidRPr="00167595">
        <w:rPr>
          <w:rFonts w:eastAsia="Arial Unicode MS"/>
          <w:b/>
          <w:bCs/>
          <w:szCs w:val="20"/>
          <w:lang w:val="en-US"/>
        </w:rPr>
        <w:br/>
      </w:r>
      <w:r w:rsidRPr="00167595">
        <w:rPr>
          <w:rFonts w:eastAsia="Arial Unicode MS"/>
          <w:b/>
          <w:iCs/>
          <w:lang w:val="en-US"/>
        </w:rPr>
        <w:t>[</w:t>
      </w:r>
      <w:r w:rsidRPr="00167595">
        <w:rPr>
          <w:rFonts w:eastAsia="Arial Unicode MS"/>
          <w:lang w:val="en-US"/>
        </w:rPr>
        <w:t>Signature(s)]</w:t>
      </w:r>
    </w:p>
    <w:p w14:paraId="76DCB50C" w14:textId="77777777" w:rsidR="00087C96" w:rsidRPr="00167595" w:rsidRDefault="00087C96" w:rsidP="00A55DFC">
      <w:pPr>
        <w:jc w:val="both"/>
        <w:rPr>
          <w:rFonts w:eastAsia="Arial Unicode MS"/>
          <w:b/>
          <w:iCs/>
          <w:lang w:val="en-US" w:eastAsia="x-none"/>
        </w:rPr>
      </w:pPr>
      <w:r w:rsidRPr="00167595">
        <w:rPr>
          <w:b/>
          <w:iCs/>
          <w:szCs w:val="20"/>
          <w:lang w:val="en-US"/>
        </w:rPr>
        <w:br w:type="page"/>
      </w:r>
    </w:p>
    <w:p w14:paraId="76DCB50D" w14:textId="76160722" w:rsidR="00087C96" w:rsidRPr="00167595" w:rsidRDefault="00867B98" w:rsidP="008476E9">
      <w:pPr>
        <w:pStyle w:val="Heading3BSF"/>
      </w:pPr>
      <w:bookmarkStart w:id="926" w:name="_Toc308967744"/>
      <w:bookmarkStart w:id="927" w:name="_Toc54428320"/>
      <w:bookmarkStart w:id="928" w:name="_Toc54432118"/>
      <w:bookmarkStart w:id="929" w:name="_Toc54790144"/>
      <w:bookmarkStart w:id="930" w:name="_Toc54820734"/>
      <w:bookmarkStart w:id="931" w:name="_Toc57157004"/>
      <w:bookmarkStart w:id="932" w:name="_Toc143724259"/>
      <w:r w:rsidRPr="00167595">
        <w:t xml:space="preserve">Offeror </w:t>
      </w:r>
      <w:r w:rsidR="00087C96" w:rsidRPr="00167595">
        <w:t>Qualification Forms</w:t>
      </w:r>
      <w:bookmarkEnd w:id="926"/>
      <w:bookmarkEnd w:id="927"/>
      <w:bookmarkEnd w:id="928"/>
      <w:bookmarkEnd w:id="929"/>
      <w:bookmarkEnd w:id="930"/>
      <w:bookmarkEnd w:id="931"/>
      <w:bookmarkEnd w:id="932"/>
    </w:p>
    <w:p w14:paraId="76DCB50F" w14:textId="5DE693E0" w:rsidR="00087C96" w:rsidRPr="00167595" w:rsidRDefault="00087C96" w:rsidP="00972F4E">
      <w:pPr>
        <w:spacing w:before="240" w:after="240"/>
        <w:ind w:right="288"/>
        <w:jc w:val="both"/>
        <w:rPr>
          <w:bCs/>
          <w:szCs w:val="20"/>
          <w:lang w:val="en-US"/>
        </w:rPr>
      </w:pPr>
      <w:r w:rsidRPr="00167595">
        <w:rPr>
          <w:bCs/>
          <w:szCs w:val="20"/>
          <w:lang w:val="en-US"/>
        </w:rPr>
        <w:t>To establish its qualifications to perform the Contract in accordance with the qualification requirements set o</w:t>
      </w:r>
      <w:r w:rsidR="00170BD4" w:rsidRPr="00167595">
        <w:rPr>
          <w:bCs/>
          <w:szCs w:val="20"/>
          <w:lang w:val="en-US"/>
        </w:rPr>
        <w:t xml:space="preserve">ut in </w:t>
      </w:r>
      <w:r w:rsidR="004A0245" w:rsidRPr="00167595">
        <w:rPr>
          <w:bCs/>
          <w:szCs w:val="20"/>
          <w:lang w:val="en-US"/>
        </w:rPr>
        <w:t>Section III.</w:t>
      </w:r>
      <w:r w:rsidR="00170BD4" w:rsidRPr="00167595">
        <w:rPr>
          <w:bCs/>
          <w:szCs w:val="20"/>
          <w:lang w:val="en-US"/>
        </w:rPr>
        <w:t xml:space="preserve"> </w:t>
      </w:r>
      <w:r w:rsidR="004A0245" w:rsidRPr="00167595">
        <w:rPr>
          <w:bCs/>
          <w:szCs w:val="20"/>
          <w:lang w:val="en-US"/>
        </w:rPr>
        <w:t>Qualification and Evaluation Criteria</w:t>
      </w:r>
      <w:r w:rsidRPr="00167595">
        <w:rPr>
          <w:bCs/>
          <w:szCs w:val="20"/>
          <w:lang w:val="en-US"/>
        </w:rPr>
        <w:t xml:space="preserve">, the </w:t>
      </w:r>
      <w:r w:rsidR="00867B98" w:rsidRPr="00167595">
        <w:rPr>
          <w:iCs/>
          <w:lang w:val="en-US"/>
        </w:rPr>
        <w:t>Offeror</w:t>
      </w:r>
      <w:r w:rsidRPr="00167595">
        <w:rPr>
          <w:bCs/>
          <w:szCs w:val="20"/>
          <w:lang w:val="en-US"/>
        </w:rPr>
        <w:t xml:space="preserve"> shall provide the information requested in the following forms.</w:t>
      </w:r>
    </w:p>
    <w:p w14:paraId="76DCB511" w14:textId="4D43740E" w:rsidR="00087C96" w:rsidRPr="00167595" w:rsidRDefault="00087C96" w:rsidP="00087C96">
      <w:pPr>
        <w:jc w:val="both"/>
        <w:rPr>
          <w:rFonts w:eastAsia="Arial Unicode MS"/>
          <w:lang w:val="en-US" w:eastAsia="x-none"/>
        </w:rPr>
      </w:pPr>
    </w:p>
    <w:p w14:paraId="76DCB512" w14:textId="34C8C5FF" w:rsidR="00087C96" w:rsidRPr="00167595" w:rsidRDefault="00087C96" w:rsidP="00A015F9">
      <w:pPr>
        <w:pStyle w:val="Heading4BSF"/>
        <w:rPr>
          <w:lang w:val="en-US"/>
        </w:rPr>
      </w:pPr>
      <w:bookmarkStart w:id="933" w:name="_Toc308967745"/>
      <w:bookmarkStart w:id="934" w:name="_Toc31861709"/>
      <w:bookmarkStart w:id="935" w:name="_Toc38710397"/>
      <w:bookmarkStart w:id="936" w:name="_Toc54328486"/>
      <w:bookmarkStart w:id="937" w:name="_Toc54427718"/>
      <w:bookmarkStart w:id="938" w:name="_Toc54428154"/>
      <w:bookmarkStart w:id="939" w:name="_Toc54790145"/>
      <w:bookmarkStart w:id="940" w:name="_Toc54820735"/>
      <w:bookmarkStart w:id="941" w:name="_Toc54821147"/>
      <w:bookmarkStart w:id="942" w:name="_Toc57157005"/>
      <w:bookmarkStart w:id="943" w:name="_Toc57195562"/>
      <w:bookmarkStart w:id="944" w:name="_Toc143724260"/>
      <w:r w:rsidRPr="00167595">
        <w:rPr>
          <w:lang w:val="en-US"/>
        </w:rPr>
        <w:t xml:space="preserve">Form ELI-1: </w:t>
      </w:r>
      <w:r w:rsidR="00381CB3" w:rsidRPr="00167595">
        <w:rPr>
          <w:lang w:val="en-US"/>
        </w:rPr>
        <w:t xml:space="preserve">Offeror </w:t>
      </w:r>
      <w:r w:rsidRPr="00167595">
        <w:rPr>
          <w:lang w:val="en-US"/>
        </w:rPr>
        <w:t>Information Sheet</w:t>
      </w:r>
      <w:bookmarkEnd w:id="933"/>
      <w:bookmarkEnd w:id="934"/>
      <w:bookmarkEnd w:id="935"/>
      <w:bookmarkEnd w:id="936"/>
      <w:bookmarkEnd w:id="937"/>
      <w:bookmarkEnd w:id="938"/>
      <w:bookmarkEnd w:id="939"/>
      <w:bookmarkEnd w:id="940"/>
      <w:bookmarkEnd w:id="941"/>
      <w:bookmarkEnd w:id="942"/>
      <w:bookmarkEnd w:id="943"/>
      <w:bookmarkEnd w:id="944"/>
    </w:p>
    <w:p w14:paraId="76DCB514" w14:textId="34F4CFF4" w:rsidR="00087C96" w:rsidRPr="00167595" w:rsidRDefault="00F70F81">
      <w:pPr>
        <w:spacing w:before="120"/>
        <w:ind w:left="720" w:hanging="720"/>
        <w:rPr>
          <w:b/>
          <w:lang w:val="en-US"/>
        </w:rPr>
      </w:pPr>
      <w:r w:rsidRPr="00167595">
        <w:rPr>
          <w:bCs/>
          <w:iCs/>
          <w:szCs w:val="20"/>
          <w:lang w:val="en-US"/>
        </w:rPr>
        <w:t>[</w:t>
      </w:r>
      <w:r w:rsidR="00087C96" w:rsidRPr="00167595">
        <w:rPr>
          <w:lang w:val="en-US"/>
        </w:rPr>
        <w:t xml:space="preserve">Each </w:t>
      </w:r>
      <w:r w:rsidR="00381CB3" w:rsidRPr="00167595">
        <w:rPr>
          <w:iCs/>
          <w:lang w:val="en-US"/>
        </w:rPr>
        <w:t>Offeror</w:t>
      </w:r>
      <w:r w:rsidRPr="00167595">
        <w:rPr>
          <w:iCs/>
          <w:lang w:val="en-US"/>
        </w:rPr>
        <w:t>/member of a Joint Venture</w:t>
      </w:r>
      <w:r w:rsidRPr="00167595">
        <w:rPr>
          <w:lang w:val="en-US"/>
        </w:rPr>
        <w:t xml:space="preserve"> </w:t>
      </w:r>
      <w:r w:rsidR="00087C96" w:rsidRPr="00167595">
        <w:rPr>
          <w:lang w:val="en-US"/>
        </w:rPr>
        <w:t>must fill in this form</w:t>
      </w:r>
      <w:r w:rsidR="00087C96" w:rsidRPr="00167595">
        <w:rPr>
          <w:bCs/>
          <w:iCs/>
          <w:szCs w:val="20"/>
          <w:lang w:val="en-US"/>
        </w:rPr>
        <w:t>.</w:t>
      </w:r>
      <w:r w:rsidRPr="00167595">
        <w:rPr>
          <w:bCs/>
          <w:iCs/>
          <w:szCs w:val="20"/>
          <w:lang w:val="en-US"/>
        </w:rPr>
        <w:t>]</w:t>
      </w:r>
    </w:p>
    <w:p w14:paraId="76DCB515" w14:textId="77777777" w:rsidR="00087C96" w:rsidRPr="00167595" w:rsidRDefault="00087C96">
      <w:pPr>
        <w:spacing w:before="120"/>
        <w:ind w:left="720" w:hanging="720"/>
        <w:rPr>
          <w:b/>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1"/>
        <w:gridCol w:w="7009"/>
      </w:tblGrid>
      <w:tr w:rsidR="00087C96" w:rsidRPr="00167595" w14:paraId="76DCB518" w14:textId="77777777" w:rsidTr="00A015F9">
        <w:trPr>
          <w:cantSplit/>
          <w:trHeight w:val="1097"/>
          <w:jc w:val="center"/>
        </w:trPr>
        <w:tc>
          <w:tcPr>
            <w:tcW w:w="1252" w:type="pct"/>
            <w:shd w:val="clear" w:color="auto" w:fill="auto"/>
            <w:vAlign w:val="center"/>
          </w:tcPr>
          <w:p w14:paraId="76DCB516" w14:textId="2EDA92C4" w:rsidR="00087C96" w:rsidRPr="00167595" w:rsidRDefault="00381CB3">
            <w:pPr>
              <w:suppressAutoHyphens/>
              <w:spacing w:before="60" w:after="60"/>
              <w:jc w:val="both"/>
              <w:rPr>
                <w:b/>
                <w:sz w:val="20"/>
                <w:lang w:val="en-US"/>
              </w:rPr>
            </w:pPr>
            <w:r w:rsidRPr="00167595">
              <w:rPr>
                <w:b/>
                <w:bCs/>
                <w:spacing w:val="-2"/>
                <w:sz w:val="20"/>
                <w:szCs w:val="20"/>
                <w:lang w:val="en-US"/>
              </w:rPr>
              <w:t>Offeror’s</w:t>
            </w:r>
            <w:r w:rsidRPr="00167595">
              <w:rPr>
                <w:b/>
                <w:sz w:val="20"/>
                <w:lang w:val="en-US"/>
              </w:rPr>
              <w:t xml:space="preserve"> </w:t>
            </w:r>
            <w:r w:rsidR="00087C96" w:rsidRPr="00167595">
              <w:rPr>
                <w:b/>
                <w:sz w:val="20"/>
                <w:lang w:val="en-US"/>
              </w:rPr>
              <w:t xml:space="preserve">legal name </w:t>
            </w:r>
          </w:p>
        </w:tc>
        <w:tc>
          <w:tcPr>
            <w:tcW w:w="3748" w:type="pct"/>
            <w:shd w:val="clear" w:color="auto" w:fill="auto"/>
          </w:tcPr>
          <w:p w14:paraId="76DCB517" w14:textId="77777777" w:rsidR="00087C96" w:rsidRPr="00167595" w:rsidRDefault="00087C96">
            <w:pPr>
              <w:spacing w:before="60" w:after="60"/>
              <w:jc w:val="both"/>
              <w:rPr>
                <w:sz w:val="20"/>
                <w:lang w:val="en-US"/>
              </w:rPr>
            </w:pPr>
          </w:p>
        </w:tc>
      </w:tr>
      <w:tr w:rsidR="00087C96" w:rsidRPr="00167595" w14:paraId="76DCB51B" w14:textId="77777777" w:rsidTr="00A015F9">
        <w:trPr>
          <w:cantSplit/>
          <w:trHeight w:val="1097"/>
          <w:jc w:val="center"/>
        </w:trPr>
        <w:tc>
          <w:tcPr>
            <w:tcW w:w="1252" w:type="pct"/>
            <w:shd w:val="clear" w:color="auto" w:fill="auto"/>
            <w:vAlign w:val="center"/>
          </w:tcPr>
          <w:p w14:paraId="76DCB519" w14:textId="522DDB15" w:rsidR="00087C96" w:rsidRPr="00167595" w:rsidRDefault="00087C96">
            <w:pPr>
              <w:suppressAutoHyphens/>
              <w:spacing w:before="60" w:after="60"/>
              <w:rPr>
                <w:b/>
                <w:spacing w:val="-2"/>
                <w:sz w:val="20"/>
                <w:lang w:val="en-US"/>
              </w:rPr>
            </w:pPr>
            <w:r w:rsidRPr="00167595">
              <w:rPr>
                <w:b/>
                <w:spacing w:val="-2"/>
                <w:sz w:val="20"/>
                <w:lang w:val="en-US"/>
              </w:rPr>
              <w:t xml:space="preserve">In case of </w:t>
            </w:r>
            <w:r w:rsidR="00A91205" w:rsidRPr="00167595">
              <w:rPr>
                <w:b/>
                <w:bCs/>
                <w:spacing w:val="-2"/>
                <w:sz w:val="20"/>
                <w:szCs w:val="20"/>
                <w:lang w:val="en-US"/>
              </w:rPr>
              <w:t>J</w:t>
            </w:r>
            <w:r w:rsidR="00DC589E" w:rsidRPr="00167595">
              <w:rPr>
                <w:b/>
                <w:bCs/>
                <w:spacing w:val="-2"/>
                <w:sz w:val="20"/>
                <w:szCs w:val="20"/>
                <w:lang w:val="en-US"/>
              </w:rPr>
              <w:t xml:space="preserve">oint </w:t>
            </w:r>
            <w:r w:rsidR="00A91205" w:rsidRPr="00167595">
              <w:rPr>
                <w:b/>
                <w:bCs/>
                <w:spacing w:val="-2"/>
                <w:sz w:val="20"/>
                <w:szCs w:val="20"/>
                <w:lang w:val="en-US"/>
              </w:rPr>
              <w:t>V</w:t>
            </w:r>
            <w:r w:rsidR="00DC589E" w:rsidRPr="00167595">
              <w:rPr>
                <w:b/>
                <w:bCs/>
                <w:spacing w:val="-2"/>
                <w:sz w:val="20"/>
                <w:szCs w:val="20"/>
                <w:lang w:val="en-US"/>
              </w:rPr>
              <w:t>enture</w:t>
            </w:r>
            <w:r w:rsidRPr="00167595">
              <w:rPr>
                <w:b/>
                <w:spacing w:val="-2"/>
                <w:sz w:val="20"/>
                <w:lang w:val="en-US"/>
              </w:rPr>
              <w:t xml:space="preserve"> or other </w:t>
            </w:r>
            <w:r w:rsidR="00A91205" w:rsidRPr="00167595">
              <w:rPr>
                <w:b/>
                <w:bCs/>
                <w:spacing w:val="-2"/>
                <w:sz w:val="20"/>
                <w:szCs w:val="20"/>
                <w:lang w:val="en-US"/>
              </w:rPr>
              <w:t>Association</w:t>
            </w:r>
            <w:r w:rsidRPr="00167595">
              <w:rPr>
                <w:b/>
                <w:spacing w:val="-2"/>
                <w:sz w:val="20"/>
                <w:lang w:val="en-US"/>
              </w:rPr>
              <w:t>, legal name of each partner</w:t>
            </w:r>
          </w:p>
        </w:tc>
        <w:tc>
          <w:tcPr>
            <w:tcW w:w="3748" w:type="pct"/>
            <w:shd w:val="clear" w:color="auto" w:fill="auto"/>
          </w:tcPr>
          <w:p w14:paraId="76DCB51A" w14:textId="77777777" w:rsidR="00087C96" w:rsidRPr="00167595" w:rsidRDefault="00087C96">
            <w:pPr>
              <w:suppressAutoHyphens/>
              <w:spacing w:before="60" w:after="60"/>
              <w:jc w:val="both"/>
              <w:rPr>
                <w:spacing w:val="-2"/>
                <w:sz w:val="20"/>
                <w:lang w:val="en-US"/>
              </w:rPr>
            </w:pPr>
          </w:p>
        </w:tc>
      </w:tr>
      <w:tr w:rsidR="00087C96" w:rsidRPr="00167595" w14:paraId="76DCB51E" w14:textId="77777777" w:rsidTr="00A015F9">
        <w:trPr>
          <w:cantSplit/>
          <w:trHeight w:val="1106"/>
          <w:jc w:val="center"/>
        </w:trPr>
        <w:tc>
          <w:tcPr>
            <w:tcW w:w="1252" w:type="pct"/>
            <w:shd w:val="clear" w:color="auto" w:fill="auto"/>
            <w:vAlign w:val="center"/>
          </w:tcPr>
          <w:p w14:paraId="76DCB51C" w14:textId="443A9A02" w:rsidR="00087C96" w:rsidRPr="00167595" w:rsidRDefault="00381CB3">
            <w:pPr>
              <w:suppressAutoHyphens/>
              <w:spacing w:before="60" w:after="60"/>
              <w:rPr>
                <w:b/>
                <w:spacing w:val="-2"/>
                <w:sz w:val="20"/>
                <w:lang w:val="en-US"/>
              </w:rPr>
            </w:pPr>
            <w:r w:rsidRPr="00167595">
              <w:rPr>
                <w:b/>
                <w:bCs/>
                <w:color w:val="000000"/>
                <w:sz w:val="20"/>
                <w:szCs w:val="20"/>
                <w:lang w:val="en-US"/>
              </w:rPr>
              <w:t>Offeror's</w:t>
            </w:r>
            <w:r w:rsidRPr="00167595">
              <w:rPr>
                <w:b/>
                <w:color w:val="000000"/>
                <w:spacing w:val="-2"/>
                <w:sz w:val="20"/>
                <w:lang w:val="en-US"/>
              </w:rPr>
              <w:t xml:space="preserve"> </w:t>
            </w:r>
            <w:r w:rsidR="00087C96" w:rsidRPr="00167595">
              <w:rPr>
                <w:b/>
                <w:color w:val="000000"/>
                <w:spacing w:val="-2"/>
                <w:sz w:val="20"/>
                <w:lang w:val="en-US"/>
              </w:rPr>
              <w:t>country of constitution</w:t>
            </w:r>
          </w:p>
        </w:tc>
        <w:tc>
          <w:tcPr>
            <w:tcW w:w="3748" w:type="pct"/>
            <w:shd w:val="clear" w:color="auto" w:fill="auto"/>
          </w:tcPr>
          <w:p w14:paraId="76DCB51D" w14:textId="77777777" w:rsidR="00087C96" w:rsidRPr="00167595" w:rsidRDefault="00087C96">
            <w:pPr>
              <w:suppressAutoHyphens/>
              <w:spacing w:before="60" w:after="60"/>
              <w:jc w:val="both"/>
              <w:rPr>
                <w:sz w:val="20"/>
                <w:lang w:val="en-US"/>
              </w:rPr>
            </w:pPr>
          </w:p>
        </w:tc>
      </w:tr>
      <w:tr w:rsidR="00087C96" w:rsidRPr="00167595" w14:paraId="76DCB521" w14:textId="77777777" w:rsidTr="00A015F9">
        <w:trPr>
          <w:cantSplit/>
          <w:trHeight w:val="980"/>
          <w:jc w:val="center"/>
        </w:trPr>
        <w:tc>
          <w:tcPr>
            <w:tcW w:w="1252" w:type="pct"/>
            <w:shd w:val="clear" w:color="auto" w:fill="auto"/>
            <w:vAlign w:val="center"/>
          </w:tcPr>
          <w:p w14:paraId="76DCB51F" w14:textId="17330F5A" w:rsidR="00087C96" w:rsidRPr="00167595" w:rsidRDefault="00381CB3">
            <w:pPr>
              <w:suppressAutoHyphens/>
              <w:spacing w:before="60" w:after="60"/>
              <w:rPr>
                <w:b/>
                <w:spacing w:val="-2"/>
                <w:sz w:val="20"/>
                <w:lang w:val="en-US"/>
              </w:rPr>
            </w:pPr>
            <w:r w:rsidRPr="00167595">
              <w:rPr>
                <w:b/>
                <w:bCs/>
                <w:color w:val="000000"/>
                <w:spacing w:val="-2"/>
                <w:sz w:val="20"/>
                <w:szCs w:val="20"/>
                <w:lang w:val="en-US"/>
              </w:rPr>
              <w:t>Offeror’s</w:t>
            </w:r>
            <w:r w:rsidRPr="00167595">
              <w:rPr>
                <w:b/>
                <w:color w:val="000000"/>
                <w:spacing w:val="-2"/>
                <w:sz w:val="20"/>
                <w:lang w:val="en-US"/>
              </w:rPr>
              <w:t xml:space="preserve"> </w:t>
            </w:r>
            <w:r w:rsidR="00087C96" w:rsidRPr="00167595">
              <w:rPr>
                <w:b/>
                <w:color w:val="000000"/>
                <w:spacing w:val="-2"/>
                <w:sz w:val="20"/>
                <w:lang w:val="en-US"/>
              </w:rPr>
              <w:t>year of constitution</w:t>
            </w:r>
          </w:p>
        </w:tc>
        <w:tc>
          <w:tcPr>
            <w:tcW w:w="3748" w:type="pct"/>
            <w:shd w:val="clear" w:color="auto" w:fill="auto"/>
          </w:tcPr>
          <w:p w14:paraId="76DCB520" w14:textId="77777777" w:rsidR="00087C96" w:rsidRPr="00167595" w:rsidRDefault="00087C96">
            <w:pPr>
              <w:spacing w:before="60" w:after="60"/>
              <w:jc w:val="both"/>
              <w:rPr>
                <w:sz w:val="20"/>
                <w:lang w:val="en-US"/>
              </w:rPr>
            </w:pPr>
          </w:p>
        </w:tc>
      </w:tr>
      <w:tr w:rsidR="00087C96" w:rsidRPr="00167595" w14:paraId="76DCB524" w14:textId="77777777" w:rsidTr="00A015F9">
        <w:trPr>
          <w:cantSplit/>
          <w:trHeight w:val="1160"/>
          <w:jc w:val="center"/>
        </w:trPr>
        <w:tc>
          <w:tcPr>
            <w:tcW w:w="1252" w:type="pct"/>
            <w:shd w:val="clear" w:color="auto" w:fill="auto"/>
            <w:vAlign w:val="center"/>
          </w:tcPr>
          <w:p w14:paraId="76DCB522" w14:textId="1CE0B442" w:rsidR="00087C96" w:rsidRPr="00167595" w:rsidRDefault="00381CB3">
            <w:pPr>
              <w:suppressAutoHyphens/>
              <w:spacing w:before="60" w:after="60"/>
              <w:rPr>
                <w:b/>
                <w:spacing w:val="-2"/>
                <w:sz w:val="20"/>
                <w:lang w:val="en-US"/>
              </w:rPr>
            </w:pPr>
            <w:r w:rsidRPr="00167595">
              <w:rPr>
                <w:b/>
                <w:bCs/>
                <w:spacing w:val="-2"/>
                <w:sz w:val="20"/>
                <w:szCs w:val="20"/>
                <w:lang w:val="en-US"/>
              </w:rPr>
              <w:t>Offeror’s</w:t>
            </w:r>
            <w:r w:rsidRPr="00167595">
              <w:rPr>
                <w:b/>
                <w:spacing w:val="-2"/>
                <w:sz w:val="20"/>
                <w:lang w:val="en-US"/>
              </w:rPr>
              <w:t xml:space="preserve"> </w:t>
            </w:r>
            <w:r w:rsidR="00087C96" w:rsidRPr="00167595">
              <w:rPr>
                <w:b/>
                <w:spacing w:val="-2"/>
                <w:sz w:val="20"/>
                <w:lang w:val="en-US"/>
              </w:rPr>
              <w:t>legal address in country of constitution</w:t>
            </w:r>
          </w:p>
        </w:tc>
        <w:tc>
          <w:tcPr>
            <w:tcW w:w="3748" w:type="pct"/>
            <w:shd w:val="clear" w:color="auto" w:fill="auto"/>
          </w:tcPr>
          <w:p w14:paraId="76DCB523" w14:textId="77777777" w:rsidR="00087C96" w:rsidRPr="00167595" w:rsidRDefault="00087C96">
            <w:pPr>
              <w:suppressAutoHyphens/>
              <w:spacing w:before="60" w:after="60"/>
              <w:jc w:val="both"/>
              <w:rPr>
                <w:spacing w:val="-2"/>
                <w:sz w:val="20"/>
                <w:lang w:val="en-US"/>
              </w:rPr>
            </w:pPr>
          </w:p>
        </w:tc>
      </w:tr>
      <w:tr w:rsidR="00087C96" w:rsidRPr="00167595" w14:paraId="76DCB528" w14:textId="77777777" w:rsidTr="00A015F9">
        <w:trPr>
          <w:cantSplit/>
          <w:trHeight w:val="1340"/>
          <w:jc w:val="center"/>
        </w:trPr>
        <w:tc>
          <w:tcPr>
            <w:tcW w:w="1252" w:type="pct"/>
            <w:shd w:val="clear" w:color="auto" w:fill="auto"/>
            <w:vAlign w:val="center"/>
          </w:tcPr>
          <w:p w14:paraId="76DCB525" w14:textId="7370032B" w:rsidR="00087C96" w:rsidRPr="00167595" w:rsidRDefault="00381CB3">
            <w:pPr>
              <w:suppressAutoHyphens/>
              <w:spacing w:before="60" w:after="60"/>
              <w:rPr>
                <w:b/>
                <w:spacing w:val="-2"/>
                <w:sz w:val="20"/>
                <w:lang w:val="en-US"/>
              </w:rPr>
            </w:pPr>
            <w:r w:rsidRPr="00167595">
              <w:rPr>
                <w:b/>
                <w:bCs/>
                <w:spacing w:val="-2"/>
                <w:sz w:val="20"/>
                <w:szCs w:val="20"/>
                <w:lang w:val="en-US"/>
              </w:rPr>
              <w:t>Offeror’s</w:t>
            </w:r>
            <w:r w:rsidRPr="00167595">
              <w:rPr>
                <w:b/>
                <w:spacing w:val="-2"/>
                <w:sz w:val="20"/>
                <w:lang w:val="en-US"/>
              </w:rPr>
              <w:t xml:space="preserve"> </w:t>
            </w:r>
            <w:r w:rsidR="00087C96" w:rsidRPr="00167595">
              <w:rPr>
                <w:b/>
                <w:spacing w:val="-2"/>
                <w:sz w:val="20"/>
                <w:lang w:val="en-US"/>
              </w:rPr>
              <w:t>authorized representative</w:t>
            </w:r>
          </w:p>
          <w:p w14:paraId="76DCB526" w14:textId="77777777" w:rsidR="00087C96" w:rsidRPr="00167595" w:rsidRDefault="00087C96">
            <w:pPr>
              <w:suppressAutoHyphens/>
              <w:spacing w:before="60" w:after="60"/>
              <w:rPr>
                <w:spacing w:val="-2"/>
                <w:sz w:val="20"/>
                <w:lang w:val="en-US"/>
              </w:rPr>
            </w:pPr>
            <w:r w:rsidRPr="00167595">
              <w:rPr>
                <w:spacing w:val="-2"/>
                <w:sz w:val="20"/>
                <w:lang w:val="en-US"/>
              </w:rPr>
              <w:t xml:space="preserve">(name, address, telephone numbers, fax numbers, </w:t>
            </w:r>
            <w:r w:rsidRPr="00167595">
              <w:rPr>
                <w:sz w:val="20"/>
                <w:lang w:val="en-US"/>
              </w:rPr>
              <w:t>e-mail address)</w:t>
            </w:r>
          </w:p>
        </w:tc>
        <w:tc>
          <w:tcPr>
            <w:tcW w:w="3748" w:type="pct"/>
            <w:shd w:val="clear" w:color="auto" w:fill="auto"/>
          </w:tcPr>
          <w:p w14:paraId="76DCB527" w14:textId="77777777" w:rsidR="00087C96" w:rsidRPr="00167595" w:rsidRDefault="00087C96">
            <w:pPr>
              <w:suppressAutoHyphens/>
              <w:spacing w:before="60" w:after="60"/>
              <w:jc w:val="both"/>
              <w:rPr>
                <w:sz w:val="20"/>
                <w:lang w:val="en-US"/>
              </w:rPr>
            </w:pPr>
          </w:p>
        </w:tc>
      </w:tr>
      <w:tr w:rsidR="00087C96" w:rsidRPr="00167595" w14:paraId="76DCB52E" w14:textId="77777777" w:rsidTr="00A015F9">
        <w:trPr>
          <w:cantSplit/>
          <w:jc w:val="center"/>
        </w:trPr>
        <w:tc>
          <w:tcPr>
            <w:tcW w:w="5000" w:type="pct"/>
            <w:gridSpan w:val="2"/>
            <w:shd w:val="clear" w:color="auto" w:fill="auto"/>
          </w:tcPr>
          <w:p w14:paraId="76DCB529" w14:textId="77777777" w:rsidR="00087C96" w:rsidRPr="00167595" w:rsidRDefault="00087C96" w:rsidP="00A015F9">
            <w:pPr>
              <w:numPr>
                <w:ilvl w:val="1"/>
                <w:numId w:val="0"/>
              </w:numPr>
              <w:suppressAutoHyphens/>
              <w:spacing w:before="60" w:after="120"/>
              <w:ind w:left="1440" w:hanging="720"/>
              <w:rPr>
                <w:b/>
                <w:spacing w:val="-2"/>
                <w:sz w:val="20"/>
                <w:lang w:val="en-US"/>
              </w:rPr>
            </w:pPr>
            <w:r w:rsidRPr="00167595">
              <w:rPr>
                <w:b/>
                <w:spacing w:val="-2"/>
                <w:sz w:val="20"/>
                <w:lang w:val="en-US"/>
              </w:rPr>
              <w:t>Attached are copies of the following original documents.</w:t>
            </w:r>
          </w:p>
          <w:p w14:paraId="76DCB52A" w14:textId="60B0AC1D" w:rsidR="00087C96" w:rsidRPr="00167595" w:rsidRDefault="00087C96" w:rsidP="00202032">
            <w:pPr>
              <w:numPr>
                <w:ilvl w:val="0"/>
                <w:numId w:val="23"/>
              </w:numPr>
              <w:tabs>
                <w:tab w:val="clear" w:pos="360"/>
                <w:tab w:val="num" w:pos="329"/>
                <w:tab w:val="left" w:pos="692"/>
              </w:tabs>
              <w:suppressAutoHyphens/>
              <w:spacing w:after="120"/>
              <w:ind w:left="689" w:hanging="689"/>
              <w:jc w:val="both"/>
              <w:rPr>
                <w:spacing w:val="-2"/>
                <w:sz w:val="20"/>
                <w:lang w:val="en-US"/>
              </w:rPr>
            </w:pPr>
            <w:r w:rsidRPr="00167595">
              <w:rPr>
                <w:spacing w:val="-2"/>
                <w:sz w:val="20"/>
                <w:lang w:val="en-US"/>
              </w:rPr>
              <w:t xml:space="preserve">1. </w:t>
            </w:r>
            <w:r w:rsidRPr="00167595">
              <w:rPr>
                <w:spacing w:val="-2"/>
                <w:sz w:val="20"/>
                <w:lang w:val="en-US"/>
              </w:rPr>
              <w:tab/>
              <w:t>In case of single entity, articles of incorporation or constitution of the legal entity named above</w:t>
            </w:r>
            <w:r w:rsidRPr="00167595">
              <w:rPr>
                <w:iCs/>
                <w:spacing w:val="-2"/>
                <w:sz w:val="20"/>
                <w:szCs w:val="20"/>
                <w:lang w:val="en-US"/>
              </w:rPr>
              <w:t xml:space="preserve">, in accordance with </w:t>
            </w:r>
            <w:r w:rsidR="000C5394" w:rsidRPr="00167595">
              <w:rPr>
                <w:iCs/>
                <w:spacing w:val="-2"/>
                <w:sz w:val="20"/>
                <w:szCs w:val="20"/>
                <w:lang w:val="en-US"/>
              </w:rPr>
              <w:t>ITO</w:t>
            </w:r>
            <w:r w:rsidRPr="00167595">
              <w:rPr>
                <w:iCs/>
                <w:spacing w:val="-2"/>
                <w:sz w:val="20"/>
                <w:szCs w:val="20"/>
                <w:lang w:val="en-US"/>
              </w:rPr>
              <w:t xml:space="preserve"> 5</w:t>
            </w:r>
            <w:r w:rsidRPr="00167595">
              <w:rPr>
                <w:spacing w:val="-2"/>
                <w:sz w:val="20"/>
                <w:lang w:val="en-US"/>
              </w:rPr>
              <w:t>.</w:t>
            </w:r>
          </w:p>
          <w:p w14:paraId="76DCB52B" w14:textId="7B969B6A" w:rsidR="00087C96" w:rsidRPr="00167595" w:rsidRDefault="00087C96" w:rsidP="00202032">
            <w:pPr>
              <w:numPr>
                <w:ilvl w:val="0"/>
                <w:numId w:val="23"/>
              </w:numPr>
              <w:tabs>
                <w:tab w:val="clear" w:pos="360"/>
                <w:tab w:val="num" w:pos="329"/>
                <w:tab w:val="left" w:pos="692"/>
              </w:tabs>
              <w:suppressAutoHyphens/>
              <w:spacing w:after="120"/>
              <w:ind w:left="689" w:hanging="689"/>
              <w:jc w:val="both"/>
              <w:rPr>
                <w:spacing w:val="-2"/>
                <w:sz w:val="20"/>
                <w:lang w:val="en-US"/>
              </w:rPr>
            </w:pPr>
            <w:r w:rsidRPr="00167595">
              <w:rPr>
                <w:spacing w:val="-2"/>
                <w:sz w:val="20"/>
                <w:lang w:val="en-US"/>
              </w:rPr>
              <w:t xml:space="preserve">2. </w:t>
            </w:r>
            <w:r w:rsidRPr="00167595">
              <w:rPr>
                <w:spacing w:val="-2"/>
                <w:sz w:val="20"/>
                <w:lang w:val="en-US"/>
              </w:rPr>
              <w:tab/>
              <w:t xml:space="preserve">Authorization to represent the firm or </w:t>
            </w:r>
            <w:r w:rsidR="00A91205" w:rsidRPr="00167595">
              <w:rPr>
                <w:iCs/>
                <w:spacing w:val="-2"/>
                <w:sz w:val="20"/>
                <w:szCs w:val="20"/>
                <w:lang w:val="en-US"/>
              </w:rPr>
              <w:t>J</w:t>
            </w:r>
            <w:r w:rsidR="00DC589E" w:rsidRPr="00167595">
              <w:rPr>
                <w:iCs/>
                <w:spacing w:val="-2"/>
                <w:sz w:val="20"/>
                <w:szCs w:val="20"/>
                <w:lang w:val="en-US"/>
              </w:rPr>
              <w:t xml:space="preserve">oint </w:t>
            </w:r>
            <w:r w:rsidR="00A91205" w:rsidRPr="00167595">
              <w:rPr>
                <w:iCs/>
                <w:spacing w:val="-2"/>
                <w:sz w:val="20"/>
                <w:szCs w:val="20"/>
                <w:lang w:val="en-US"/>
              </w:rPr>
              <w:t>V</w:t>
            </w:r>
            <w:r w:rsidR="00DC589E" w:rsidRPr="00167595">
              <w:rPr>
                <w:iCs/>
                <w:spacing w:val="-2"/>
                <w:sz w:val="20"/>
                <w:szCs w:val="20"/>
                <w:lang w:val="en-US"/>
              </w:rPr>
              <w:t>enture</w:t>
            </w:r>
            <w:r w:rsidRPr="00167595">
              <w:rPr>
                <w:spacing w:val="-2"/>
                <w:sz w:val="20"/>
                <w:lang w:val="en-US"/>
              </w:rPr>
              <w:t xml:space="preserve"> named in above, in accordance with </w:t>
            </w:r>
            <w:r w:rsidR="000C5394" w:rsidRPr="00167595">
              <w:rPr>
                <w:iCs/>
                <w:spacing w:val="-2"/>
                <w:sz w:val="20"/>
                <w:szCs w:val="20"/>
                <w:lang w:val="en-US"/>
              </w:rPr>
              <w:t>ITO</w:t>
            </w:r>
            <w:r w:rsidRPr="00167595">
              <w:rPr>
                <w:spacing w:val="-2"/>
                <w:sz w:val="20"/>
                <w:lang w:val="en-US"/>
              </w:rPr>
              <w:t xml:space="preserve"> 21.</w:t>
            </w:r>
            <w:r w:rsidR="00A015F9" w:rsidRPr="00167595">
              <w:rPr>
                <w:spacing w:val="-2"/>
                <w:sz w:val="20"/>
                <w:lang w:val="en-US"/>
              </w:rPr>
              <w:t>3</w:t>
            </w:r>
            <w:r w:rsidRPr="00167595">
              <w:rPr>
                <w:spacing w:val="-2"/>
                <w:sz w:val="20"/>
                <w:lang w:val="en-US"/>
              </w:rPr>
              <w:t xml:space="preserve"> and 21.</w:t>
            </w:r>
            <w:r w:rsidR="00A015F9" w:rsidRPr="00167595">
              <w:rPr>
                <w:spacing w:val="-2"/>
                <w:sz w:val="20"/>
                <w:lang w:val="en-US"/>
              </w:rPr>
              <w:t>4</w:t>
            </w:r>
            <w:r w:rsidRPr="00167595">
              <w:rPr>
                <w:spacing w:val="-2"/>
                <w:sz w:val="20"/>
                <w:lang w:val="en-US"/>
              </w:rPr>
              <w:t>.</w:t>
            </w:r>
          </w:p>
          <w:p w14:paraId="76DCB52C" w14:textId="3E753A90" w:rsidR="00087C96" w:rsidRPr="00167595" w:rsidRDefault="00087C96" w:rsidP="00202032">
            <w:pPr>
              <w:numPr>
                <w:ilvl w:val="0"/>
                <w:numId w:val="23"/>
              </w:numPr>
              <w:tabs>
                <w:tab w:val="clear" w:pos="360"/>
                <w:tab w:val="num" w:pos="329"/>
                <w:tab w:val="left" w:pos="692"/>
              </w:tabs>
              <w:suppressAutoHyphens/>
              <w:spacing w:after="120"/>
              <w:ind w:left="689" w:hanging="689"/>
              <w:jc w:val="both"/>
              <w:rPr>
                <w:spacing w:val="-2"/>
                <w:sz w:val="20"/>
                <w:lang w:val="en-US"/>
              </w:rPr>
            </w:pPr>
            <w:r w:rsidRPr="00167595">
              <w:rPr>
                <w:spacing w:val="-2"/>
                <w:sz w:val="20"/>
                <w:lang w:val="en-US"/>
              </w:rPr>
              <w:t>3.</w:t>
            </w:r>
            <w:r w:rsidRPr="00167595">
              <w:rPr>
                <w:spacing w:val="-2"/>
                <w:sz w:val="20"/>
                <w:lang w:val="en-US"/>
              </w:rPr>
              <w:tab/>
              <w:t xml:space="preserve">In case of </w:t>
            </w:r>
            <w:r w:rsidR="00DC589E" w:rsidRPr="00167595">
              <w:rPr>
                <w:spacing w:val="-2"/>
                <w:sz w:val="20"/>
                <w:lang w:val="en-US"/>
              </w:rPr>
              <w:t>joint venture</w:t>
            </w:r>
            <w:r w:rsidRPr="00167595">
              <w:rPr>
                <w:spacing w:val="-2"/>
                <w:sz w:val="20"/>
                <w:lang w:val="en-US"/>
              </w:rPr>
              <w:t xml:space="preserve"> or other association, letter of intent to form </w:t>
            </w:r>
            <w:r w:rsidR="00A91205" w:rsidRPr="00167595">
              <w:rPr>
                <w:iCs/>
                <w:spacing w:val="-2"/>
                <w:sz w:val="20"/>
                <w:szCs w:val="20"/>
                <w:lang w:val="en-US"/>
              </w:rPr>
              <w:t>J</w:t>
            </w:r>
            <w:r w:rsidR="00DC589E" w:rsidRPr="00167595">
              <w:rPr>
                <w:iCs/>
                <w:spacing w:val="-2"/>
                <w:sz w:val="20"/>
                <w:szCs w:val="20"/>
                <w:lang w:val="en-US"/>
              </w:rPr>
              <w:t xml:space="preserve">oint </w:t>
            </w:r>
            <w:r w:rsidR="00A91205" w:rsidRPr="00167595">
              <w:rPr>
                <w:iCs/>
                <w:spacing w:val="-2"/>
                <w:sz w:val="20"/>
                <w:szCs w:val="20"/>
                <w:lang w:val="en-US"/>
              </w:rPr>
              <w:t>V</w:t>
            </w:r>
            <w:r w:rsidR="00DC589E" w:rsidRPr="00167595">
              <w:rPr>
                <w:iCs/>
                <w:spacing w:val="-2"/>
                <w:sz w:val="20"/>
                <w:szCs w:val="20"/>
                <w:lang w:val="en-US"/>
              </w:rPr>
              <w:t>enture</w:t>
            </w:r>
            <w:r w:rsidRPr="00167595">
              <w:rPr>
                <w:spacing w:val="-2"/>
                <w:sz w:val="20"/>
                <w:lang w:val="en-US"/>
              </w:rPr>
              <w:t xml:space="preserve"> or other </w:t>
            </w:r>
            <w:r w:rsidR="00A91205" w:rsidRPr="00167595">
              <w:rPr>
                <w:iCs/>
                <w:spacing w:val="-2"/>
                <w:sz w:val="20"/>
                <w:szCs w:val="20"/>
                <w:lang w:val="en-US"/>
              </w:rPr>
              <w:t>Association</w:t>
            </w:r>
            <w:r w:rsidR="00A91205" w:rsidRPr="00167595">
              <w:rPr>
                <w:spacing w:val="-2"/>
                <w:sz w:val="20"/>
                <w:lang w:val="en-US"/>
              </w:rPr>
              <w:t xml:space="preserve"> </w:t>
            </w:r>
            <w:r w:rsidRPr="00167595">
              <w:rPr>
                <w:spacing w:val="-2"/>
                <w:sz w:val="20"/>
                <w:lang w:val="en-US"/>
              </w:rPr>
              <w:t xml:space="preserve">or </w:t>
            </w:r>
            <w:r w:rsidR="00DC589E" w:rsidRPr="00167595">
              <w:rPr>
                <w:spacing w:val="-2"/>
                <w:sz w:val="20"/>
                <w:lang w:val="en-US"/>
              </w:rPr>
              <w:t>joint venture</w:t>
            </w:r>
            <w:r w:rsidRPr="00167595">
              <w:rPr>
                <w:spacing w:val="-2"/>
                <w:sz w:val="20"/>
                <w:lang w:val="en-US"/>
              </w:rPr>
              <w:t xml:space="preserve">/association agreement, in accordance with </w:t>
            </w:r>
            <w:r w:rsidR="000C5394" w:rsidRPr="00167595">
              <w:rPr>
                <w:iCs/>
                <w:spacing w:val="-2"/>
                <w:sz w:val="20"/>
                <w:szCs w:val="20"/>
                <w:lang w:val="en-US"/>
              </w:rPr>
              <w:t>ITO</w:t>
            </w:r>
            <w:r w:rsidRPr="00167595">
              <w:rPr>
                <w:iCs/>
                <w:spacing w:val="-2"/>
                <w:sz w:val="20"/>
                <w:szCs w:val="20"/>
                <w:lang w:val="en-US"/>
              </w:rPr>
              <w:t xml:space="preserve"> 5.</w:t>
            </w:r>
            <w:r w:rsidR="00A015F9" w:rsidRPr="00167595">
              <w:rPr>
                <w:iCs/>
                <w:spacing w:val="-2"/>
                <w:sz w:val="20"/>
                <w:szCs w:val="20"/>
                <w:lang w:val="en-US"/>
              </w:rPr>
              <w:t>7</w:t>
            </w:r>
            <w:r w:rsidRPr="00167595">
              <w:rPr>
                <w:spacing w:val="-2"/>
                <w:sz w:val="20"/>
                <w:lang w:val="en-US"/>
              </w:rPr>
              <w:t>.</w:t>
            </w:r>
          </w:p>
          <w:p w14:paraId="76DCB52D" w14:textId="77777777" w:rsidR="00087C96" w:rsidRPr="00167595" w:rsidRDefault="00087C96" w:rsidP="00202032">
            <w:pPr>
              <w:numPr>
                <w:ilvl w:val="0"/>
                <w:numId w:val="23"/>
              </w:numPr>
              <w:tabs>
                <w:tab w:val="clear" w:pos="360"/>
                <w:tab w:val="num" w:pos="329"/>
                <w:tab w:val="left" w:pos="692"/>
              </w:tabs>
              <w:suppressAutoHyphens/>
              <w:spacing w:after="120"/>
              <w:ind w:left="689" w:hanging="689"/>
              <w:jc w:val="both"/>
              <w:rPr>
                <w:i/>
                <w:spacing w:val="-2"/>
                <w:sz w:val="20"/>
                <w:lang w:val="en-US"/>
              </w:rPr>
            </w:pPr>
            <w:r w:rsidRPr="00167595">
              <w:rPr>
                <w:spacing w:val="-2"/>
                <w:sz w:val="20"/>
                <w:lang w:val="en-US"/>
              </w:rPr>
              <w:t>4.</w:t>
            </w:r>
            <w:r w:rsidRPr="00167595">
              <w:rPr>
                <w:spacing w:val="-2"/>
                <w:sz w:val="20"/>
                <w:lang w:val="en-US"/>
              </w:rPr>
              <w:tab/>
              <w:t>Government-Owned Enterprise Certification Form [ELI-3]</w:t>
            </w:r>
          </w:p>
        </w:tc>
      </w:tr>
    </w:tbl>
    <w:p w14:paraId="76DCB52F" w14:textId="77777777" w:rsidR="00087C96" w:rsidRPr="00167595" w:rsidRDefault="00087C96">
      <w:pPr>
        <w:jc w:val="both"/>
        <w:rPr>
          <w:sz w:val="20"/>
          <w:lang w:val="en-US"/>
        </w:rPr>
      </w:pPr>
    </w:p>
    <w:p w14:paraId="76DCB530" w14:textId="77777777" w:rsidR="00087C96" w:rsidRPr="00167595" w:rsidRDefault="00087C96" w:rsidP="00A015F9">
      <w:pPr>
        <w:jc w:val="both"/>
        <w:rPr>
          <w:rFonts w:eastAsia="Arial Unicode MS"/>
          <w:lang w:val="en-US"/>
        </w:rPr>
      </w:pPr>
      <w:r w:rsidRPr="00167595">
        <w:rPr>
          <w:szCs w:val="20"/>
          <w:lang w:val="en-US"/>
        </w:rPr>
        <w:br w:type="page"/>
      </w:r>
    </w:p>
    <w:p w14:paraId="76DCB531" w14:textId="2A6D6FFC" w:rsidR="00087C96" w:rsidRPr="00167595" w:rsidRDefault="00087C96" w:rsidP="00A015F9">
      <w:pPr>
        <w:pStyle w:val="Heading4BSF"/>
        <w:rPr>
          <w:lang w:val="en-US"/>
        </w:rPr>
      </w:pPr>
      <w:bookmarkStart w:id="945" w:name="_Toc308967746"/>
      <w:bookmarkStart w:id="946" w:name="_Toc31861710"/>
      <w:bookmarkStart w:id="947" w:name="_Toc38710398"/>
      <w:bookmarkStart w:id="948" w:name="_Toc54328487"/>
      <w:bookmarkStart w:id="949" w:name="_Toc54427719"/>
      <w:bookmarkStart w:id="950" w:name="_Toc54428155"/>
      <w:bookmarkStart w:id="951" w:name="_Toc54790146"/>
      <w:bookmarkStart w:id="952" w:name="_Toc54820736"/>
      <w:bookmarkStart w:id="953" w:name="_Toc54821148"/>
      <w:bookmarkStart w:id="954" w:name="_Toc57157006"/>
      <w:bookmarkStart w:id="955" w:name="_Toc57195563"/>
      <w:bookmarkStart w:id="956" w:name="_Toc143724261"/>
      <w:r w:rsidRPr="00167595">
        <w:rPr>
          <w:lang w:val="en-US"/>
        </w:rPr>
        <w:t>Form ELI-2: J</w:t>
      </w:r>
      <w:r w:rsidR="00DC589E" w:rsidRPr="00167595">
        <w:rPr>
          <w:lang w:val="en-US"/>
        </w:rPr>
        <w:t xml:space="preserve">oint </w:t>
      </w:r>
      <w:r w:rsidRPr="00167595">
        <w:rPr>
          <w:lang w:val="en-US"/>
        </w:rPr>
        <w:t>V</w:t>
      </w:r>
      <w:r w:rsidR="00DC589E" w:rsidRPr="00167595">
        <w:rPr>
          <w:lang w:val="en-US"/>
        </w:rPr>
        <w:t>enture</w:t>
      </w:r>
      <w:r w:rsidRPr="00167595">
        <w:rPr>
          <w:lang w:val="en-US"/>
        </w:rPr>
        <w:t>/Association/</w:t>
      </w:r>
      <w:r w:rsidR="00480F13" w:rsidRPr="00167595">
        <w:rPr>
          <w:lang w:val="en-US"/>
        </w:rPr>
        <w:t>S</w:t>
      </w:r>
      <w:r w:rsidR="0056684C" w:rsidRPr="00167595">
        <w:rPr>
          <w:lang w:val="en-US"/>
        </w:rPr>
        <w:t>ub</w:t>
      </w:r>
      <w:r w:rsidR="00B53E71" w:rsidRPr="00167595">
        <w:rPr>
          <w:lang w:val="en-US"/>
        </w:rPr>
        <w:t>c</w:t>
      </w:r>
      <w:r w:rsidRPr="00167595">
        <w:rPr>
          <w:lang w:val="en-US"/>
        </w:rPr>
        <w:t>ontractor Information Sheet</w:t>
      </w:r>
      <w:bookmarkEnd w:id="945"/>
      <w:bookmarkEnd w:id="946"/>
      <w:bookmarkEnd w:id="947"/>
      <w:bookmarkEnd w:id="948"/>
      <w:bookmarkEnd w:id="949"/>
      <w:bookmarkEnd w:id="950"/>
      <w:bookmarkEnd w:id="951"/>
      <w:bookmarkEnd w:id="952"/>
      <w:bookmarkEnd w:id="953"/>
      <w:bookmarkEnd w:id="954"/>
      <w:bookmarkEnd w:id="955"/>
      <w:bookmarkEnd w:id="956"/>
    </w:p>
    <w:p w14:paraId="76DCB533" w14:textId="14E6A2A4" w:rsidR="00087C96" w:rsidRPr="00167595" w:rsidRDefault="00F70F81">
      <w:pPr>
        <w:jc w:val="both"/>
        <w:rPr>
          <w:lang w:val="en-US"/>
        </w:rPr>
      </w:pPr>
      <w:r w:rsidRPr="00167595">
        <w:rPr>
          <w:bCs/>
          <w:iCs/>
          <w:szCs w:val="20"/>
          <w:lang w:val="en-US"/>
        </w:rPr>
        <w:t>[</w:t>
      </w:r>
      <w:r w:rsidR="00087C96" w:rsidRPr="00167595">
        <w:rPr>
          <w:lang w:val="en-US"/>
        </w:rPr>
        <w:t>Each member of a J</w:t>
      </w:r>
      <w:r w:rsidR="00DC589E" w:rsidRPr="00167595">
        <w:rPr>
          <w:lang w:val="en-US"/>
        </w:rPr>
        <w:t xml:space="preserve">oint </w:t>
      </w:r>
      <w:r w:rsidR="00087C96" w:rsidRPr="00167595">
        <w:rPr>
          <w:lang w:val="en-US"/>
        </w:rPr>
        <w:t>V</w:t>
      </w:r>
      <w:r w:rsidR="00DC589E" w:rsidRPr="00167595">
        <w:rPr>
          <w:lang w:val="en-US"/>
        </w:rPr>
        <w:t>enture</w:t>
      </w:r>
      <w:r w:rsidR="00087C96" w:rsidRPr="00167595">
        <w:rPr>
          <w:lang w:val="en-US"/>
        </w:rPr>
        <w:t xml:space="preserve">/Association making up </w:t>
      </w:r>
      <w:r w:rsidR="00087C96" w:rsidRPr="00167595">
        <w:rPr>
          <w:bCs/>
          <w:iCs/>
          <w:szCs w:val="20"/>
          <w:lang w:val="en-US"/>
        </w:rPr>
        <w:t>a</w:t>
      </w:r>
      <w:r w:rsidR="00381CB3" w:rsidRPr="00167595">
        <w:rPr>
          <w:bCs/>
          <w:iCs/>
          <w:szCs w:val="20"/>
          <w:lang w:val="en-US"/>
        </w:rPr>
        <w:t>n</w:t>
      </w:r>
      <w:r w:rsidR="00087C96" w:rsidRPr="00167595">
        <w:rPr>
          <w:bCs/>
          <w:iCs/>
          <w:szCs w:val="20"/>
          <w:lang w:val="en-US"/>
        </w:rPr>
        <w:t xml:space="preserve"> </w:t>
      </w:r>
      <w:r w:rsidR="00381CB3" w:rsidRPr="00167595">
        <w:rPr>
          <w:iCs/>
          <w:lang w:val="en-US"/>
        </w:rPr>
        <w:t>Offeror</w:t>
      </w:r>
      <w:r w:rsidR="00087C96" w:rsidRPr="00167595">
        <w:rPr>
          <w:lang w:val="en-US"/>
        </w:rPr>
        <w:t xml:space="preserve"> and each known subcontractor must fill in this form</w:t>
      </w:r>
      <w:r w:rsidR="00087C96" w:rsidRPr="00167595">
        <w:rPr>
          <w:bCs/>
          <w:iCs/>
          <w:szCs w:val="20"/>
          <w:lang w:val="en-US"/>
        </w:rPr>
        <w:t>.</w:t>
      </w:r>
      <w:r w:rsidRPr="00167595">
        <w:rPr>
          <w:bCs/>
          <w:iCs/>
          <w:szCs w:val="20"/>
          <w:lang w:val="en-US"/>
        </w:rPr>
        <w:t>]</w:t>
      </w:r>
    </w:p>
    <w:p w14:paraId="76DCB534" w14:textId="77777777" w:rsidR="00087C96" w:rsidRPr="00167595" w:rsidRDefault="00087C96">
      <w:pPr>
        <w:jc w:val="both"/>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1"/>
        <w:gridCol w:w="7029"/>
      </w:tblGrid>
      <w:tr w:rsidR="00087C96" w:rsidRPr="00167595" w14:paraId="76DCB536" w14:textId="77777777" w:rsidTr="00A015F9">
        <w:trPr>
          <w:cantSplit/>
          <w:trHeight w:val="240"/>
          <w:jc w:val="center"/>
        </w:trPr>
        <w:tc>
          <w:tcPr>
            <w:tcW w:w="5000" w:type="pct"/>
            <w:gridSpan w:val="2"/>
            <w:shd w:val="clear" w:color="auto" w:fill="auto"/>
          </w:tcPr>
          <w:p w14:paraId="76DCB535" w14:textId="6EFA3AE7" w:rsidR="00087C96" w:rsidRPr="00167595" w:rsidRDefault="00087C96" w:rsidP="00A015F9">
            <w:pPr>
              <w:suppressAutoHyphens/>
              <w:spacing w:before="20" w:after="20"/>
              <w:ind w:left="1440" w:hanging="720"/>
              <w:jc w:val="center"/>
              <w:outlineLvl w:val="4"/>
              <w:rPr>
                <w:b/>
                <w:spacing w:val="-2"/>
                <w:sz w:val="20"/>
                <w:lang w:val="en-US"/>
              </w:rPr>
            </w:pPr>
            <w:r w:rsidRPr="00167595">
              <w:rPr>
                <w:b/>
                <w:spacing w:val="-2"/>
                <w:sz w:val="20"/>
                <w:lang w:val="en-US"/>
              </w:rPr>
              <w:t>J</w:t>
            </w:r>
            <w:r w:rsidR="00DC589E" w:rsidRPr="00167595">
              <w:rPr>
                <w:b/>
                <w:spacing w:val="-2"/>
                <w:sz w:val="20"/>
                <w:lang w:val="en-US"/>
              </w:rPr>
              <w:t xml:space="preserve">oint </w:t>
            </w:r>
            <w:r w:rsidRPr="00167595">
              <w:rPr>
                <w:b/>
                <w:spacing w:val="-2"/>
                <w:sz w:val="20"/>
                <w:lang w:val="en-US"/>
              </w:rPr>
              <w:t>V</w:t>
            </w:r>
            <w:r w:rsidR="00DC589E" w:rsidRPr="00167595">
              <w:rPr>
                <w:b/>
                <w:spacing w:val="-2"/>
                <w:sz w:val="20"/>
                <w:lang w:val="en-US"/>
              </w:rPr>
              <w:t>enture</w:t>
            </w:r>
            <w:r w:rsidRPr="00167595">
              <w:rPr>
                <w:b/>
                <w:bCs/>
                <w:spacing w:val="-2"/>
                <w:sz w:val="20"/>
                <w:szCs w:val="20"/>
                <w:lang w:val="en-US"/>
              </w:rPr>
              <w:t xml:space="preserve"> /association/subcontractor</w:t>
            </w:r>
            <w:r w:rsidRPr="00167595">
              <w:rPr>
                <w:b/>
                <w:spacing w:val="-2"/>
                <w:sz w:val="20"/>
                <w:lang w:val="en-US"/>
              </w:rPr>
              <w:t xml:space="preserve"> Information</w:t>
            </w:r>
          </w:p>
        </w:tc>
      </w:tr>
      <w:tr w:rsidR="00087C96" w:rsidRPr="00167595" w14:paraId="76DCB539" w14:textId="77777777" w:rsidTr="00A015F9">
        <w:trPr>
          <w:cantSplit/>
          <w:trHeight w:val="1097"/>
          <w:jc w:val="center"/>
        </w:trPr>
        <w:tc>
          <w:tcPr>
            <w:tcW w:w="1241" w:type="pct"/>
            <w:shd w:val="clear" w:color="auto" w:fill="auto"/>
            <w:vAlign w:val="center"/>
          </w:tcPr>
          <w:p w14:paraId="76DCB537" w14:textId="10B29B25" w:rsidR="00087C96" w:rsidRPr="00167595" w:rsidRDefault="00381CB3">
            <w:pPr>
              <w:suppressAutoHyphens/>
              <w:spacing w:before="60" w:after="60"/>
              <w:jc w:val="both"/>
              <w:rPr>
                <w:b/>
                <w:spacing w:val="-2"/>
                <w:sz w:val="20"/>
                <w:lang w:val="en-US"/>
              </w:rPr>
            </w:pPr>
            <w:r w:rsidRPr="00167595">
              <w:rPr>
                <w:b/>
                <w:bCs/>
                <w:spacing w:val="-2"/>
                <w:sz w:val="20"/>
                <w:szCs w:val="20"/>
                <w:lang w:val="en-US"/>
              </w:rPr>
              <w:t>Offeror’s</w:t>
            </w:r>
            <w:r w:rsidRPr="00167595">
              <w:rPr>
                <w:b/>
                <w:spacing w:val="-2"/>
                <w:sz w:val="20"/>
                <w:lang w:val="en-US"/>
              </w:rPr>
              <w:t xml:space="preserve"> </w:t>
            </w:r>
            <w:r w:rsidR="00087C96" w:rsidRPr="00167595">
              <w:rPr>
                <w:b/>
                <w:spacing w:val="-2"/>
                <w:sz w:val="20"/>
                <w:lang w:val="en-US"/>
              </w:rPr>
              <w:t>legal name</w:t>
            </w:r>
          </w:p>
        </w:tc>
        <w:tc>
          <w:tcPr>
            <w:tcW w:w="3759" w:type="pct"/>
            <w:shd w:val="clear" w:color="auto" w:fill="auto"/>
          </w:tcPr>
          <w:p w14:paraId="76DCB538" w14:textId="77777777" w:rsidR="00087C96" w:rsidRPr="00167595" w:rsidRDefault="00087C96">
            <w:pPr>
              <w:spacing w:before="60" w:after="60"/>
              <w:jc w:val="both"/>
              <w:rPr>
                <w:sz w:val="20"/>
                <w:lang w:val="en-US"/>
              </w:rPr>
            </w:pPr>
          </w:p>
        </w:tc>
      </w:tr>
      <w:tr w:rsidR="00BD1171" w:rsidRPr="00167595" w14:paraId="76DCB53C" w14:textId="77777777" w:rsidTr="00352889">
        <w:trPr>
          <w:cantSplit/>
          <w:trHeight w:val="1160"/>
          <w:jc w:val="center"/>
        </w:trPr>
        <w:tc>
          <w:tcPr>
            <w:tcW w:w="1241" w:type="pct"/>
            <w:shd w:val="clear" w:color="auto" w:fill="auto"/>
            <w:vAlign w:val="center"/>
          </w:tcPr>
          <w:p w14:paraId="76DCB53A" w14:textId="37C2A799" w:rsidR="00087C96" w:rsidRPr="00167595" w:rsidRDefault="00087C96">
            <w:pPr>
              <w:spacing w:before="60" w:after="60"/>
              <w:rPr>
                <w:b/>
                <w:sz w:val="20"/>
                <w:lang w:val="en-US"/>
              </w:rPr>
            </w:pPr>
            <w:r w:rsidRPr="00167595">
              <w:rPr>
                <w:b/>
                <w:spacing w:val="-2"/>
                <w:sz w:val="20"/>
                <w:lang w:val="en-US"/>
              </w:rPr>
              <w:t>J</w:t>
            </w:r>
            <w:r w:rsidR="00DC589E" w:rsidRPr="00167595">
              <w:rPr>
                <w:b/>
                <w:spacing w:val="-2"/>
                <w:sz w:val="20"/>
                <w:lang w:val="en-US"/>
              </w:rPr>
              <w:t xml:space="preserve">oint </w:t>
            </w:r>
            <w:r w:rsidRPr="00167595">
              <w:rPr>
                <w:b/>
                <w:spacing w:val="-2"/>
                <w:sz w:val="20"/>
                <w:lang w:val="en-US"/>
              </w:rPr>
              <w:t>V</w:t>
            </w:r>
            <w:r w:rsidR="00DC589E" w:rsidRPr="00167595">
              <w:rPr>
                <w:b/>
                <w:spacing w:val="-2"/>
                <w:sz w:val="20"/>
                <w:lang w:val="en-US"/>
              </w:rPr>
              <w:t>ent</w:t>
            </w:r>
            <w:r w:rsidR="00A91205" w:rsidRPr="00167595">
              <w:rPr>
                <w:b/>
                <w:spacing w:val="-2"/>
                <w:sz w:val="20"/>
                <w:lang w:val="en-US"/>
              </w:rPr>
              <w:t>ur</w:t>
            </w:r>
            <w:r w:rsidR="00DC589E" w:rsidRPr="00167595">
              <w:rPr>
                <w:b/>
                <w:spacing w:val="-2"/>
                <w:sz w:val="20"/>
                <w:lang w:val="en-US"/>
              </w:rPr>
              <w:t>e</w:t>
            </w:r>
            <w:r w:rsidRPr="00167595">
              <w:rPr>
                <w:b/>
                <w:spacing w:val="-2"/>
                <w:sz w:val="20"/>
                <w:lang w:val="en-US"/>
              </w:rPr>
              <w:t xml:space="preserve"> Partner’s or Subcontractor’s legal name</w:t>
            </w:r>
          </w:p>
        </w:tc>
        <w:tc>
          <w:tcPr>
            <w:tcW w:w="3759" w:type="pct"/>
            <w:shd w:val="clear" w:color="auto" w:fill="auto"/>
          </w:tcPr>
          <w:p w14:paraId="76DCB53B" w14:textId="77777777" w:rsidR="00087C96" w:rsidRPr="00167595" w:rsidRDefault="00087C96">
            <w:pPr>
              <w:spacing w:before="60" w:after="60"/>
              <w:jc w:val="both"/>
              <w:rPr>
                <w:sz w:val="20"/>
                <w:lang w:val="en-US"/>
              </w:rPr>
            </w:pPr>
          </w:p>
        </w:tc>
      </w:tr>
      <w:tr w:rsidR="00087C96" w:rsidRPr="00167595" w14:paraId="76DCB53F" w14:textId="77777777" w:rsidTr="00A015F9">
        <w:trPr>
          <w:cantSplit/>
          <w:trHeight w:val="1160"/>
          <w:jc w:val="center"/>
        </w:trPr>
        <w:tc>
          <w:tcPr>
            <w:tcW w:w="1241" w:type="pct"/>
            <w:shd w:val="clear" w:color="auto" w:fill="auto"/>
            <w:vAlign w:val="center"/>
          </w:tcPr>
          <w:p w14:paraId="76DCB53D" w14:textId="2EF68B39" w:rsidR="00087C96" w:rsidRPr="00167595" w:rsidRDefault="00087C96">
            <w:pPr>
              <w:spacing w:before="60" w:after="60"/>
              <w:rPr>
                <w:b/>
                <w:spacing w:val="-2"/>
                <w:sz w:val="20"/>
                <w:lang w:val="en-US"/>
              </w:rPr>
            </w:pPr>
            <w:r w:rsidRPr="00167595">
              <w:rPr>
                <w:b/>
                <w:spacing w:val="-2"/>
                <w:sz w:val="20"/>
                <w:lang w:val="en-US"/>
              </w:rPr>
              <w:t>J</w:t>
            </w:r>
            <w:r w:rsidR="00DC589E" w:rsidRPr="00167595">
              <w:rPr>
                <w:b/>
                <w:spacing w:val="-2"/>
                <w:sz w:val="20"/>
                <w:lang w:val="en-US"/>
              </w:rPr>
              <w:t xml:space="preserve">oint </w:t>
            </w:r>
            <w:r w:rsidRPr="00167595">
              <w:rPr>
                <w:b/>
                <w:spacing w:val="-2"/>
                <w:sz w:val="20"/>
                <w:lang w:val="en-US"/>
              </w:rPr>
              <w:t>V</w:t>
            </w:r>
            <w:r w:rsidR="00DC589E" w:rsidRPr="00167595">
              <w:rPr>
                <w:b/>
                <w:spacing w:val="-2"/>
                <w:sz w:val="20"/>
                <w:lang w:val="en-US"/>
              </w:rPr>
              <w:t>enture</w:t>
            </w:r>
            <w:r w:rsidRPr="00167595">
              <w:rPr>
                <w:b/>
                <w:spacing w:val="-2"/>
                <w:sz w:val="20"/>
                <w:lang w:val="en-US"/>
              </w:rPr>
              <w:t xml:space="preserve"> Partner’s or Subcontractor’s country of constitution</w:t>
            </w:r>
          </w:p>
        </w:tc>
        <w:tc>
          <w:tcPr>
            <w:tcW w:w="3759" w:type="pct"/>
            <w:shd w:val="clear" w:color="auto" w:fill="auto"/>
          </w:tcPr>
          <w:p w14:paraId="76DCB53E" w14:textId="77777777" w:rsidR="00087C96" w:rsidRPr="00167595" w:rsidRDefault="00087C96">
            <w:pPr>
              <w:spacing w:before="60" w:after="60"/>
              <w:jc w:val="both"/>
              <w:rPr>
                <w:sz w:val="20"/>
                <w:lang w:val="en-US"/>
              </w:rPr>
            </w:pPr>
          </w:p>
        </w:tc>
      </w:tr>
      <w:tr w:rsidR="00087C96" w:rsidRPr="00167595" w14:paraId="76DCB542" w14:textId="77777777" w:rsidTr="00A015F9">
        <w:trPr>
          <w:cantSplit/>
          <w:trHeight w:val="1178"/>
          <w:jc w:val="center"/>
        </w:trPr>
        <w:tc>
          <w:tcPr>
            <w:tcW w:w="1241" w:type="pct"/>
            <w:shd w:val="clear" w:color="auto" w:fill="auto"/>
            <w:vAlign w:val="center"/>
          </w:tcPr>
          <w:p w14:paraId="76DCB540" w14:textId="4347C6B3" w:rsidR="00087C96" w:rsidRPr="00167595" w:rsidRDefault="00087C96">
            <w:pPr>
              <w:spacing w:before="60" w:after="60"/>
              <w:rPr>
                <w:b/>
                <w:spacing w:val="-2"/>
                <w:sz w:val="20"/>
                <w:lang w:val="en-US"/>
              </w:rPr>
            </w:pPr>
            <w:r w:rsidRPr="00167595">
              <w:rPr>
                <w:b/>
                <w:spacing w:val="-2"/>
                <w:sz w:val="20"/>
                <w:lang w:val="en-US"/>
              </w:rPr>
              <w:t>J</w:t>
            </w:r>
            <w:r w:rsidR="00DC589E" w:rsidRPr="00167595">
              <w:rPr>
                <w:b/>
                <w:spacing w:val="-2"/>
                <w:sz w:val="20"/>
                <w:lang w:val="en-US"/>
              </w:rPr>
              <w:t xml:space="preserve">oint </w:t>
            </w:r>
            <w:r w:rsidRPr="00167595">
              <w:rPr>
                <w:b/>
                <w:spacing w:val="-2"/>
                <w:sz w:val="20"/>
                <w:lang w:val="en-US"/>
              </w:rPr>
              <w:t>V</w:t>
            </w:r>
            <w:r w:rsidR="00DC589E" w:rsidRPr="00167595">
              <w:rPr>
                <w:b/>
                <w:spacing w:val="-2"/>
                <w:sz w:val="20"/>
                <w:lang w:val="en-US"/>
              </w:rPr>
              <w:t>enture</w:t>
            </w:r>
            <w:r w:rsidRPr="00167595">
              <w:rPr>
                <w:b/>
                <w:spacing w:val="-2"/>
                <w:sz w:val="20"/>
                <w:lang w:val="en-US"/>
              </w:rPr>
              <w:t xml:space="preserve"> Partner’s or Subcontractor’s year of constitution</w:t>
            </w:r>
          </w:p>
        </w:tc>
        <w:tc>
          <w:tcPr>
            <w:tcW w:w="3759" w:type="pct"/>
            <w:shd w:val="clear" w:color="auto" w:fill="auto"/>
          </w:tcPr>
          <w:p w14:paraId="76DCB541" w14:textId="77777777" w:rsidR="00087C96" w:rsidRPr="00167595" w:rsidRDefault="00087C96">
            <w:pPr>
              <w:spacing w:before="60" w:after="60"/>
              <w:jc w:val="both"/>
              <w:rPr>
                <w:sz w:val="20"/>
                <w:lang w:val="en-US"/>
              </w:rPr>
            </w:pPr>
          </w:p>
        </w:tc>
      </w:tr>
      <w:tr w:rsidR="00087C96" w:rsidRPr="00167595" w14:paraId="76DCB545" w14:textId="77777777" w:rsidTr="00A015F9">
        <w:trPr>
          <w:cantSplit/>
          <w:trHeight w:val="1232"/>
          <w:jc w:val="center"/>
        </w:trPr>
        <w:tc>
          <w:tcPr>
            <w:tcW w:w="1241" w:type="pct"/>
            <w:shd w:val="clear" w:color="auto" w:fill="auto"/>
            <w:vAlign w:val="center"/>
          </w:tcPr>
          <w:p w14:paraId="76DCB543" w14:textId="339E9553" w:rsidR="00087C96" w:rsidRPr="00167595" w:rsidRDefault="00087C96">
            <w:pPr>
              <w:spacing w:before="60" w:after="60"/>
              <w:rPr>
                <w:b/>
                <w:spacing w:val="-2"/>
                <w:sz w:val="20"/>
                <w:lang w:val="en-US"/>
              </w:rPr>
            </w:pPr>
            <w:r w:rsidRPr="00167595">
              <w:rPr>
                <w:b/>
                <w:spacing w:val="-2"/>
                <w:sz w:val="20"/>
                <w:lang w:val="en-US"/>
              </w:rPr>
              <w:t>J</w:t>
            </w:r>
            <w:r w:rsidR="00DC589E" w:rsidRPr="00167595">
              <w:rPr>
                <w:b/>
                <w:spacing w:val="-2"/>
                <w:sz w:val="20"/>
                <w:lang w:val="en-US"/>
              </w:rPr>
              <w:t xml:space="preserve">oint </w:t>
            </w:r>
            <w:r w:rsidRPr="00167595">
              <w:rPr>
                <w:b/>
                <w:spacing w:val="-2"/>
                <w:sz w:val="20"/>
                <w:lang w:val="en-US"/>
              </w:rPr>
              <w:t>V</w:t>
            </w:r>
            <w:r w:rsidR="00DC589E" w:rsidRPr="00167595">
              <w:rPr>
                <w:b/>
                <w:spacing w:val="-2"/>
                <w:sz w:val="20"/>
                <w:lang w:val="en-US"/>
              </w:rPr>
              <w:t>enture</w:t>
            </w:r>
            <w:r w:rsidRPr="00167595">
              <w:rPr>
                <w:b/>
                <w:spacing w:val="-2"/>
                <w:sz w:val="20"/>
                <w:lang w:val="en-US"/>
              </w:rPr>
              <w:t xml:space="preserve"> Partner’s or Subcontractor’s legal address in country of constitution</w:t>
            </w:r>
          </w:p>
        </w:tc>
        <w:tc>
          <w:tcPr>
            <w:tcW w:w="3759" w:type="pct"/>
            <w:shd w:val="clear" w:color="auto" w:fill="auto"/>
          </w:tcPr>
          <w:p w14:paraId="76DCB544" w14:textId="77777777" w:rsidR="00087C96" w:rsidRPr="00167595" w:rsidRDefault="00087C96">
            <w:pPr>
              <w:spacing w:before="60" w:after="60"/>
              <w:jc w:val="both"/>
              <w:rPr>
                <w:sz w:val="20"/>
                <w:lang w:val="en-US"/>
              </w:rPr>
            </w:pPr>
          </w:p>
        </w:tc>
      </w:tr>
      <w:tr w:rsidR="00087C96" w:rsidRPr="00167595" w14:paraId="76DCB549" w14:textId="77777777" w:rsidTr="00A015F9">
        <w:trPr>
          <w:cantSplit/>
          <w:trHeight w:val="1440"/>
          <w:jc w:val="center"/>
        </w:trPr>
        <w:tc>
          <w:tcPr>
            <w:tcW w:w="1241" w:type="pct"/>
            <w:shd w:val="clear" w:color="auto" w:fill="auto"/>
            <w:vAlign w:val="center"/>
          </w:tcPr>
          <w:p w14:paraId="76DCB546" w14:textId="65D351E3" w:rsidR="00087C96" w:rsidRPr="00167595" w:rsidRDefault="00087C96" w:rsidP="00A015F9">
            <w:pPr>
              <w:spacing w:before="60" w:after="120"/>
              <w:rPr>
                <w:b/>
                <w:spacing w:val="-2"/>
                <w:sz w:val="20"/>
                <w:lang w:val="en-US"/>
              </w:rPr>
            </w:pPr>
            <w:r w:rsidRPr="00167595">
              <w:rPr>
                <w:b/>
                <w:spacing w:val="-2"/>
                <w:sz w:val="20"/>
                <w:lang w:val="en-US"/>
              </w:rPr>
              <w:t>J</w:t>
            </w:r>
            <w:r w:rsidR="00DC589E" w:rsidRPr="00167595">
              <w:rPr>
                <w:b/>
                <w:spacing w:val="-2"/>
                <w:sz w:val="20"/>
                <w:lang w:val="en-US"/>
              </w:rPr>
              <w:t xml:space="preserve">oint </w:t>
            </w:r>
            <w:r w:rsidRPr="00167595">
              <w:rPr>
                <w:b/>
                <w:spacing w:val="-2"/>
                <w:sz w:val="20"/>
                <w:lang w:val="en-US"/>
              </w:rPr>
              <w:t>V</w:t>
            </w:r>
            <w:r w:rsidR="00DC589E" w:rsidRPr="00167595">
              <w:rPr>
                <w:b/>
                <w:spacing w:val="-2"/>
                <w:sz w:val="20"/>
                <w:lang w:val="en-US"/>
              </w:rPr>
              <w:t>enture</w:t>
            </w:r>
            <w:r w:rsidRPr="00167595">
              <w:rPr>
                <w:b/>
                <w:spacing w:val="-2"/>
                <w:sz w:val="20"/>
                <w:lang w:val="en-US"/>
              </w:rPr>
              <w:t xml:space="preserve"> Partner’s or Subcontractor’s authorized representative information</w:t>
            </w:r>
          </w:p>
          <w:p w14:paraId="76DCB547" w14:textId="77777777" w:rsidR="00087C96" w:rsidRPr="00167595" w:rsidRDefault="00087C96">
            <w:pPr>
              <w:spacing w:before="60" w:after="60"/>
              <w:rPr>
                <w:b/>
                <w:spacing w:val="-2"/>
                <w:sz w:val="20"/>
                <w:lang w:val="en-US"/>
              </w:rPr>
            </w:pPr>
            <w:r w:rsidRPr="00167595">
              <w:rPr>
                <w:b/>
                <w:spacing w:val="-2"/>
                <w:sz w:val="20"/>
                <w:lang w:val="en-US"/>
              </w:rPr>
              <w:t>(name, address, telephone numbers, fax numbers, e-mail address)</w:t>
            </w:r>
          </w:p>
        </w:tc>
        <w:tc>
          <w:tcPr>
            <w:tcW w:w="3759" w:type="pct"/>
            <w:shd w:val="clear" w:color="auto" w:fill="auto"/>
          </w:tcPr>
          <w:p w14:paraId="76DCB548" w14:textId="77777777" w:rsidR="00087C96" w:rsidRPr="00167595" w:rsidRDefault="00087C96">
            <w:pPr>
              <w:spacing w:before="60" w:after="60"/>
              <w:jc w:val="both"/>
              <w:rPr>
                <w:sz w:val="20"/>
                <w:lang w:val="en-US"/>
              </w:rPr>
            </w:pPr>
          </w:p>
        </w:tc>
      </w:tr>
      <w:tr w:rsidR="00087C96" w:rsidRPr="00167595" w14:paraId="76DCB54E" w14:textId="77777777" w:rsidTr="00A015F9">
        <w:trPr>
          <w:cantSplit/>
          <w:jc w:val="center"/>
        </w:trPr>
        <w:tc>
          <w:tcPr>
            <w:tcW w:w="5000" w:type="pct"/>
            <w:gridSpan w:val="2"/>
            <w:shd w:val="clear" w:color="auto" w:fill="auto"/>
          </w:tcPr>
          <w:p w14:paraId="76DCB54A" w14:textId="76F96F44" w:rsidR="00087C96" w:rsidRPr="00167595" w:rsidRDefault="00087C96" w:rsidP="00A015F9">
            <w:pPr>
              <w:numPr>
                <w:ilvl w:val="1"/>
                <w:numId w:val="0"/>
              </w:numPr>
              <w:suppressAutoHyphens/>
              <w:spacing w:before="60" w:after="60"/>
              <w:ind w:left="1440" w:hanging="720"/>
              <w:rPr>
                <w:b/>
                <w:spacing w:val="-2"/>
                <w:sz w:val="20"/>
                <w:lang w:val="en-US"/>
              </w:rPr>
            </w:pPr>
            <w:r w:rsidRPr="00167595">
              <w:rPr>
                <w:b/>
                <w:spacing w:val="-2"/>
                <w:sz w:val="20"/>
                <w:lang w:val="en-US"/>
              </w:rPr>
              <w:t>Attached are copies of the following original documents</w:t>
            </w:r>
            <w:r w:rsidR="00555A57" w:rsidRPr="00167595">
              <w:rPr>
                <w:b/>
                <w:spacing w:val="-2"/>
                <w:sz w:val="20"/>
                <w:lang w:val="en-US"/>
              </w:rPr>
              <w:t>.</w:t>
            </w:r>
            <w:r w:rsidRPr="00167595">
              <w:rPr>
                <w:b/>
                <w:spacing w:val="-2"/>
                <w:sz w:val="20"/>
                <w:shd w:val="clear" w:color="auto" w:fill="000000"/>
                <w:lang w:val="en-US"/>
              </w:rPr>
              <w:t xml:space="preserve">   </w:t>
            </w:r>
          </w:p>
          <w:p w14:paraId="76DCB54B" w14:textId="5A2E82EE" w:rsidR="00087C96" w:rsidRPr="00167595" w:rsidRDefault="00087C96" w:rsidP="00202032">
            <w:pPr>
              <w:numPr>
                <w:ilvl w:val="0"/>
                <w:numId w:val="24"/>
              </w:numPr>
              <w:tabs>
                <w:tab w:val="clear" w:pos="360"/>
                <w:tab w:val="left" w:pos="335"/>
              </w:tabs>
              <w:suppressAutoHyphens/>
              <w:spacing w:before="60" w:after="60"/>
              <w:ind w:left="720" w:hanging="720"/>
              <w:jc w:val="both"/>
              <w:rPr>
                <w:spacing w:val="-2"/>
                <w:sz w:val="20"/>
                <w:lang w:val="en-US"/>
              </w:rPr>
            </w:pPr>
            <w:r w:rsidRPr="00167595">
              <w:rPr>
                <w:spacing w:val="-2"/>
                <w:sz w:val="20"/>
                <w:lang w:val="en-US"/>
              </w:rPr>
              <w:t>1.</w:t>
            </w:r>
            <w:r w:rsidRPr="00167595">
              <w:rPr>
                <w:spacing w:val="-2"/>
                <w:sz w:val="20"/>
                <w:lang w:val="en-US"/>
              </w:rPr>
              <w:tab/>
              <w:t>Articles of incorporation or constitution of the legal entity named above.</w:t>
            </w:r>
          </w:p>
          <w:p w14:paraId="76DCB54C" w14:textId="7C58EE25" w:rsidR="00087C96" w:rsidRPr="00167595" w:rsidRDefault="00087C96" w:rsidP="00202032">
            <w:pPr>
              <w:numPr>
                <w:ilvl w:val="0"/>
                <w:numId w:val="24"/>
              </w:numPr>
              <w:tabs>
                <w:tab w:val="clear" w:pos="360"/>
                <w:tab w:val="left" w:pos="335"/>
              </w:tabs>
              <w:suppressAutoHyphens/>
              <w:spacing w:before="60" w:after="60"/>
              <w:ind w:left="720" w:hanging="720"/>
              <w:jc w:val="both"/>
              <w:rPr>
                <w:spacing w:val="-2"/>
                <w:sz w:val="20"/>
                <w:lang w:val="en-US"/>
              </w:rPr>
            </w:pPr>
            <w:r w:rsidRPr="00167595">
              <w:rPr>
                <w:spacing w:val="-2"/>
                <w:sz w:val="20"/>
                <w:lang w:val="en-US"/>
              </w:rPr>
              <w:t>2.</w:t>
            </w:r>
            <w:r w:rsidRPr="00167595">
              <w:rPr>
                <w:spacing w:val="-2"/>
                <w:sz w:val="20"/>
                <w:lang w:val="en-US"/>
              </w:rPr>
              <w:tab/>
              <w:t xml:space="preserve">Authorization to represent the firm named above, in accordance with </w:t>
            </w:r>
            <w:r w:rsidR="000C5394" w:rsidRPr="00167595">
              <w:rPr>
                <w:iCs/>
                <w:spacing w:val="-2"/>
                <w:sz w:val="20"/>
                <w:szCs w:val="20"/>
                <w:lang w:val="en-US"/>
              </w:rPr>
              <w:t>ITO</w:t>
            </w:r>
            <w:r w:rsidRPr="00167595">
              <w:rPr>
                <w:spacing w:val="-2"/>
                <w:sz w:val="20"/>
                <w:lang w:val="en-US"/>
              </w:rPr>
              <w:t xml:space="preserve"> 21.</w:t>
            </w:r>
            <w:r w:rsidR="006F1DD1" w:rsidRPr="00167595">
              <w:rPr>
                <w:spacing w:val="-2"/>
                <w:sz w:val="20"/>
                <w:lang w:val="en-US"/>
              </w:rPr>
              <w:t>3</w:t>
            </w:r>
          </w:p>
          <w:p w14:paraId="76DCB54D" w14:textId="3A07D047" w:rsidR="00087C96" w:rsidRPr="00167595" w:rsidRDefault="00087C96" w:rsidP="00202032">
            <w:pPr>
              <w:numPr>
                <w:ilvl w:val="0"/>
                <w:numId w:val="24"/>
              </w:numPr>
              <w:tabs>
                <w:tab w:val="clear" w:pos="360"/>
                <w:tab w:val="left" w:pos="335"/>
              </w:tabs>
              <w:suppressAutoHyphens/>
              <w:spacing w:before="60" w:after="60"/>
              <w:ind w:left="720" w:hanging="720"/>
              <w:jc w:val="both"/>
              <w:rPr>
                <w:i/>
                <w:spacing w:val="-2"/>
                <w:sz w:val="20"/>
                <w:lang w:val="en-US"/>
              </w:rPr>
            </w:pPr>
            <w:r w:rsidRPr="00167595">
              <w:rPr>
                <w:spacing w:val="-2"/>
                <w:sz w:val="20"/>
                <w:lang w:val="en-US"/>
              </w:rPr>
              <w:t>3.</w:t>
            </w:r>
            <w:r w:rsidRPr="00167595">
              <w:rPr>
                <w:spacing w:val="-2"/>
                <w:sz w:val="20"/>
                <w:lang w:val="en-US"/>
              </w:rPr>
              <w:tab/>
              <w:t>Government-Owned Enterprise Certification Form [ELI-</w:t>
            </w:r>
            <w:r w:rsidRPr="00167595">
              <w:rPr>
                <w:iCs/>
                <w:spacing w:val="-2"/>
                <w:sz w:val="20"/>
                <w:szCs w:val="20"/>
                <w:lang w:val="en-US"/>
              </w:rPr>
              <w:t>3</w:t>
            </w:r>
            <w:r w:rsidRPr="00167595">
              <w:rPr>
                <w:spacing w:val="-2"/>
                <w:sz w:val="20"/>
                <w:lang w:val="en-US"/>
              </w:rPr>
              <w:t>].</w:t>
            </w:r>
          </w:p>
        </w:tc>
      </w:tr>
    </w:tbl>
    <w:p w14:paraId="76DCB54F" w14:textId="77777777" w:rsidR="00087C96" w:rsidRPr="00167595" w:rsidRDefault="00087C96" w:rsidP="00A015F9">
      <w:pPr>
        <w:jc w:val="both"/>
        <w:rPr>
          <w:b/>
          <w:sz w:val="28"/>
          <w:lang w:val="en-US"/>
        </w:rPr>
      </w:pPr>
      <w:r w:rsidRPr="00167595">
        <w:rPr>
          <w:szCs w:val="20"/>
          <w:lang w:val="en-US"/>
        </w:rPr>
        <w:br w:type="page"/>
      </w:r>
    </w:p>
    <w:p w14:paraId="76DCB550" w14:textId="129F225D" w:rsidR="00087C96" w:rsidRPr="00167595" w:rsidRDefault="004463EA" w:rsidP="00A015F9">
      <w:pPr>
        <w:pStyle w:val="Heading4BSF"/>
        <w:rPr>
          <w:lang w:val="en-US"/>
        </w:rPr>
      </w:pPr>
      <w:bookmarkStart w:id="957" w:name="_Toc31861711"/>
      <w:bookmarkStart w:id="958" w:name="_Toc38710399"/>
      <w:bookmarkStart w:id="959" w:name="_Toc54328488"/>
      <w:bookmarkStart w:id="960" w:name="_Toc54427720"/>
      <w:bookmarkStart w:id="961" w:name="_Toc54428156"/>
      <w:bookmarkStart w:id="962" w:name="_Toc54790147"/>
      <w:bookmarkStart w:id="963" w:name="_Toc54820737"/>
      <w:bookmarkStart w:id="964" w:name="_Toc54821149"/>
      <w:bookmarkStart w:id="965" w:name="_Toc57157007"/>
      <w:bookmarkStart w:id="966" w:name="_Toc57195564"/>
      <w:bookmarkStart w:id="967" w:name="_Toc143724262"/>
      <w:r w:rsidRPr="00167595">
        <w:rPr>
          <w:lang w:val="en-US"/>
        </w:rPr>
        <w:t xml:space="preserve">Form </w:t>
      </w:r>
      <w:r w:rsidR="00087C96" w:rsidRPr="00167595">
        <w:rPr>
          <w:lang w:val="en-US"/>
        </w:rPr>
        <w:t>ELI-3: Government-Owned Enterprise Certification Form</w:t>
      </w:r>
      <w:bookmarkEnd w:id="957"/>
      <w:bookmarkEnd w:id="958"/>
      <w:bookmarkEnd w:id="959"/>
      <w:bookmarkEnd w:id="960"/>
      <w:bookmarkEnd w:id="961"/>
      <w:bookmarkEnd w:id="962"/>
      <w:bookmarkEnd w:id="963"/>
      <w:bookmarkEnd w:id="964"/>
      <w:bookmarkEnd w:id="965"/>
      <w:bookmarkEnd w:id="966"/>
      <w:bookmarkEnd w:id="967"/>
    </w:p>
    <w:p w14:paraId="76DCB551" w14:textId="7F2EA150" w:rsidR="00087C96" w:rsidRPr="00167595" w:rsidRDefault="00087C96">
      <w:pPr>
        <w:spacing w:before="120"/>
        <w:jc w:val="both"/>
        <w:rPr>
          <w:lang w:val="en-US"/>
        </w:rPr>
      </w:pPr>
      <w:r w:rsidRPr="00167595">
        <w:rPr>
          <w:lang w:val="en-US"/>
        </w:rPr>
        <w:t xml:space="preserve">Government-Owned Enterprises </w:t>
      </w:r>
      <w:r w:rsidR="00254B0C" w:rsidRPr="00167595">
        <w:rPr>
          <w:lang w:val="en-US"/>
        </w:rPr>
        <w:t xml:space="preserve">(“GOEs”) </w:t>
      </w:r>
      <w:r w:rsidRPr="00167595">
        <w:rPr>
          <w:lang w:val="en-US"/>
        </w:rPr>
        <w:t>are not eligible to compete for MCC-funded contracts</w:t>
      </w:r>
      <w:r w:rsidR="00AB4A1E" w:rsidRPr="00167595">
        <w:rPr>
          <w:lang w:val="en-US"/>
        </w:rPr>
        <w:t xml:space="preserve"> for goods</w:t>
      </w:r>
      <w:r w:rsidR="008738AB" w:rsidRPr="00167595">
        <w:rPr>
          <w:lang w:val="en-US"/>
        </w:rPr>
        <w:t>,</w:t>
      </w:r>
      <w:r w:rsidR="00AB4A1E" w:rsidRPr="00167595">
        <w:rPr>
          <w:lang w:val="en-US"/>
        </w:rPr>
        <w:t xml:space="preserve"> </w:t>
      </w:r>
      <w:r w:rsidR="006818AC" w:rsidRPr="00167595">
        <w:rPr>
          <w:color w:val="000000"/>
          <w:lang w:val="en-US"/>
        </w:rPr>
        <w:t>information systems</w:t>
      </w:r>
      <w:r w:rsidR="008738AB" w:rsidRPr="00167595">
        <w:rPr>
          <w:lang w:val="en-US"/>
        </w:rPr>
        <w:t xml:space="preserve"> </w:t>
      </w:r>
      <w:r w:rsidR="00AB4A1E" w:rsidRPr="00167595">
        <w:rPr>
          <w:lang w:val="en-US"/>
        </w:rPr>
        <w:t>or works</w:t>
      </w:r>
      <w:r w:rsidR="00555A57" w:rsidRPr="00167595">
        <w:rPr>
          <w:lang w:val="en-US"/>
        </w:rPr>
        <w:t>.</w:t>
      </w:r>
      <w:r w:rsidR="000E2FE3" w:rsidRPr="00167595">
        <w:rPr>
          <w:lang w:val="en-US"/>
        </w:rPr>
        <w:t xml:space="preserve"> </w:t>
      </w:r>
      <w:r w:rsidRPr="00167595">
        <w:rPr>
          <w:lang w:val="en-US"/>
        </w:rPr>
        <w:t>Accordingly, GOEs (i) may not be party to any MCC-funded contract for goods</w:t>
      </w:r>
      <w:r w:rsidR="00AB4A1E" w:rsidRPr="00167595">
        <w:rPr>
          <w:lang w:val="en-US"/>
        </w:rPr>
        <w:t xml:space="preserve"> or</w:t>
      </w:r>
      <w:r w:rsidRPr="00167595">
        <w:rPr>
          <w:lang w:val="en-US"/>
        </w:rPr>
        <w:t xml:space="preserve"> works procured through an open solicitation process, limited bidding, direct contracting, or sole source selection; and (ii) may not be pre-qualified or shortlisted for any MCC-funded contract</w:t>
      </w:r>
      <w:r w:rsidR="00C00D9F" w:rsidRPr="00167595">
        <w:rPr>
          <w:lang w:val="en-US"/>
        </w:rPr>
        <w:t xml:space="preserve"> for goods or works</w:t>
      </w:r>
      <w:r w:rsidRPr="00167595">
        <w:rPr>
          <w:lang w:val="en-US"/>
        </w:rPr>
        <w:t xml:space="preserve"> anticipated to be procured through these means.</w:t>
      </w:r>
    </w:p>
    <w:p w14:paraId="76DCB552" w14:textId="637AC02F" w:rsidR="00087C96" w:rsidRPr="00167595" w:rsidRDefault="00087C96">
      <w:pPr>
        <w:spacing w:before="120"/>
        <w:jc w:val="both"/>
        <w:rPr>
          <w:lang w:val="en-US"/>
        </w:rPr>
      </w:pPr>
      <w:r w:rsidRPr="00167595">
        <w:rPr>
          <w:lang w:val="en-US"/>
        </w:rPr>
        <w:t>This prohibition does not apply to Government-</w:t>
      </w:r>
      <w:r w:rsidR="008A7452" w:rsidRPr="00167595">
        <w:rPr>
          <w:lang w:val="en-US"/>
        </w:rPr>
        <w:t xml:space="preserve">owned </w:t>
      </w:r>
      <w:r w:rsidRPr="00167595">
        <w:rPr>
          <w:lang w:val="en-US"/>
        </w:rPr>
        <w:t xml:space="preserve">Force Account units owned by the Government of the </w:t>
      </w:r>
      <w:r w:rsidR="00D26DAF" w:rsidRPr="00167595">
        <w:rPr>
          <w:lang w:val="en-US"/>
        </w:rPr>
        <w:t>Accountable</w:t>
      </w:r>
      <w:r w:rsidRPr="00167595">
        <w:rPr>
          <w:lang w:val="en-US"/>
        </w:rPr>
        <w:t xml:space="preserve"> Entity’s country, or Government-</w:t>
      </w:r>
      <w:r w:rsidR="008A7452" w:rsidRPr="00167595">
        <w:rPr>
          <w:lang w:val="en-US"/>
        </w:rPr>
        <w:t xml:space="preserve">owned </w:t>
      </w:r>
      <w:r w:rsidRPr="00167595">
        <w:rPr>
          <w:lang w:val="en-US"/>
        </w:rPr>
        <w:t xml:space="preserve">educational institutions and research centers, or any statistical, mapping or other technical entities not formed primarily for a commercial or business purpose, or where a waiver is granted by MCC in accordance with </w:t>
      </w:r>
      <w:r w:rsidR="0058002A" w:rsidRPr="00167595">
        <w:rPr>
          <w:lang w:val="en-US"/>
        </w:rPr>
        <w:t>the</w:t>
      </w:r>
      <w:r w:rsidRPr="00167595">
        <w:rPr>
          <w:lang w:val="en-US"/>
        </w:rPr>
        <w:t xml:space="preserve"> </w:t>
      </w:r>
      <w:r w:rsidRPr="00167595">
        <w:rPr>
          <w:i/>
          <w:lang w:val="en-US"/>
        </w:rPr>
        <w:t xml:space="preserve">MCC </w:t>
      </w:r>
      <w:r w:rsidR="0007628D" w:rsidRPr="00167595">
        <w:rPr>
          <w:i/>
          <w:lang w:val="en-US"/>
        </w:rPr>
        <w:t>Procurement Policy and Guidelines</w:t>
      </w:r>
      <w:r w:rsidR="00555A57" w:rsidRPr="00167595">
        <w:rPr>
          <w:lang w:val="en-US"/>
        </w:rPr>
        <w:t>.</w:t>
      </w:r>
      <w:r w:rsidR="000E2FE3" w:rsidRPr="00167595">
        <w:rPr>
          <w:lang w:val="en-US"/>
        </w:rPr>
        <w:t xml:space="preserve"> </w:t>
      </w:r>
      <w:r w:rsidRPr="00167595">
        <w:rPr>
          <w:lang w:val="en-US"/>
        </w:rPr>
        <w:t>The full policy is available for your review on the Compact Procurement Guidelines page at the MCC Website (www.mcc.gov)</w:t>
      </w:r>
      <w:r w:rsidR="00555A57" w:rsidRPr="00167595">
        <w:rPr>
          <w:lang w:val="en-US"/>
        </w:rPr>
        <w:t>.</w:t>
      </w:r>
      <w:r w:rsidR="00E43308" w:rsidRPr="00167595">
        <w:rPr>
          <w:lang w:val="en-US"/>
        </w:rPr>
        <w:t xml:space="preserve"> </w:t>
      </w:r>
      <w:r w:rsidRPr="00167595">
        <w:rPr>
          <w:lang w:val="en-US"/>
        </w:rPr>
        <w:t>As part of the eligibility verification for this procurement, please fill in the form below to indicate the status of your entity.</w:t>
      </w:r>
    </w:p>
    <w:p w14:paraId="76DCB553" w14:textId="77777777" w:rsidR="00087C96" w:rsidRPr="00167595" w:rsidRDefault="00087C96" w:rsidP="00A015F9">
      <w:pPr>
        <w:spacing w:before="120"/>
        <w:jc w:val="both"/>
        <w:rPr>
          <w:lang w:val="en-US"/>
        </w:rPr>
      </w:pPr>
      <w:r w:rsidRPr="00167595">
        <w:rPr>
          <w:lang w:val="en-US"/>
        </w:rPr>
        <w:t>For purposes of this form, the term “Government” means one or more governments, including any agency, instrumentality, subdivision or other unit of government at any level of jurisdiction (national or subnational).</w:t>
      </w:r>
    </w:p>
    <w:p w14:paraId="76DCB554" w14:textId="77777777" w:rsidR="00087C96" w:rsidRPr="00167595" w:rsidRDefault="00087C96" w:rsidP="00A015F9">
      <w:pPr>
        <w:spacing w:before="120"/>
        <w:jc w:val="center"/>
        <w:rPr>
          <w:b/>
          <w:lang w:val="en-US"/>
        </w:rPr>
      </w:pPr>
      <w:r w:rsidRPr="00167595">
        <w:rPr>
          <w:b/>
          <w:lang w:val="en-US"/>
        </w:rPr>
        <w:t>CERTIFICATION</w:t>
      </w:r>
    </w:p>
    <w:p w14:paraId="76DCB555" w14:textId="77777777" w:rsidR="00087C96" w:rsidRPr="00167595" w:rsidRDefault="00087C96" w:rsidP="00087C96">
      <w:pPr>
        <w:spacing w:before="120"/>
        <w:rPr>
          <w:lang w:val="en-US"/>
        </w:rPr>
      </w:pPr>
    </w:p>
    <w:p w14:paraId="76DCB556" w14:textId="69A7BB28" w:rsidR="00087C96" w:rsidRPr="00167595" w:rsidRDefault="00087C96" w:rsidP="00A015F9">
      <w:pPr>
        <w:spacing w:before="120"/>
        <w:rPr>
          <w:lang w:val="en-US"/>
        </w:rPr>
      </w:pPr>
      <w:r w:rsidRPr="00167595">
        <w:rPr>
          <w:lang w:val="en-US"/>
        </w:rPr>
        <w:t xml:space="preserve">Full Legal Name of </w:t>
      </w:r>
      <w:r w:rsidR="00381CB3" w:rsidRPr="00167595">
        <w:rPr>
          <w:iCs/>
          <w:lang w:val="en-US"/>
        </w:rPr>
        <w:t>Offeror</w:t>
      </w:r>
      <w:r w:rsidRPr="00167595">
        <w:rPr>
          <w:lang w:val="en-US"/>
        </w:rPr>
        <w:t>:  ______________________________________________________________________</w:t>
      </w:r>
    </w:p>
    <w:p w14:paraId="76DCB557" w14:textId="11367A77" w:rsidR="00087C96" w:rsidRPr="00167595" w:rsidRDefault="00087C96" w:rsidP="00A015F9">
      <w:pPr>
        <w:spacing w:before="120"/>
        <w:rPr>
          <w:lang w:val="en-US"/>
        </w:rPr>
      </w:pPr>
      <w:r w:rsidRPr="00167595">
        <w:rPr>
          <w:lang w:val="en-US"/>
        </w:rPr>
        <w:t xml:space="preserve">Full Legal Name of </w:t>
      </w:r>
      <w:r w:rsidR="00381CB3" w:rsidRPr="00167595">
        <w:rPr>
          <w:iCs/>
          <w:lang w:val="en-US"/>
        </w:rPr>
        <w:t>Offeror</w:t>
      </w:r>
      <w:r w:rsidRPr="00167595">
        <w:rPr>
          <w:lang w:val="en-US"/>
        </w:rPr>
        <w:t xml:space="preserve"> in Language and Script of Country of Formation (if different from above):</w:t>
      </w:r>
    </w:p>
    <w:p w14:paraId="76DCB558" w14:textId="77777777" w:rsidR="00087C96" w:rsidRPr="00167595" w:rsidRDefault="00087C96" w:rsidP="00A015F9">
      <w:pPr>
        <w:spacing w:before="120"/>
        <w:rPr>
          <w:lang w:val="en-US"/>
        </w:rPr>
      </w:pPr>
      <w:r w:rsidRPr="00167595">
        <w:rPr>
          <w:lang w:val="en-US"/>
        </w:rPr>
        <w:t>__________________________________________________________</w:t>
      </w:r>
      <w:r w:rsidR="00972F4E" w:rsidRPr="00167595">
        <w:rPr>
          <w:lang w:val="en-US"/>
        </w:rPr>
        <w:t>____________________</w:t>
      </w:r>
    </w:p>
    <w:p w14:paraId="76DCB559" w14:textId="7204D66F" w:rsidR="00087C96" w:rsidRPr="00167595" w:rsidRDefault="00087C96" w:rsidP="00A015F9">
      <w:pPr>
        <w:spacing w:before="120"/>
        <w:rPr>
          <w:lang w:val="en-US"/>
        </w:rPr>
      </w:pPr>
      <w:r w:rsidRPr="00167595">
        <w:rPr>
          <w:lang w:val="en-US"/>
        </w:rPr>
        <w:t xml:space="preserve">Address of Principal Place of Business or Chief Executive Office of </w:t>
      </w:r>
      <w:r w:rsidR="00381CB3" w:rsidRPr="00167595">
        <w:rPr>
          <w:iCs/>
          <w:lang w:val="en-US"/>
        </w:rPr>
        <w:t>Offeror</w:t>
      </w:r>
      <w:r w:rsidRPr="00167595">
        <w:rPr>
          <w:lang w:val="en-US"/>
        </w:rPr>
        <w:t>:</w:t>
      </w:r>
    </w:p>
    <w:p w14:paraId="76DCB55A" w14:textId="77777777" w:rsidR="00087C96" w:rsidRPr="00167595" w:rsidRDefault="00087C96" w:rsidP="00A015F9">
      <w:pPr>
        <w:spacing w:before="120"/>
        <w:rPr>
          <w:lang w:val="en-US"/>
        </w:rPr>
      </w:pPr>
      <w:r w:rsidRPr="00167595">
        <w:rPr>
          <w:lang w:val="en-US"/>
        </w:rPr>
        <w:t>__________________________________________________________</w:t>
      </w:r>
      <w:r w:rsidR="00972F4E" w:rsidRPr="00167595">
        <w:rPr>
          <w:lang w:val="en-US"/>
        </w:rPr>
        <w:t>____________________</w:t>
      </w:r>
    </w:p>
    <w:p w14:paraId="76DCB55B" w14:textId="77777777" w:rsidR="00087C96" w:rsidRPr="00167595" w:rsidRDefault="00087C96" w:rsidP="00A015F9">
      <w:pPr>
        <w:spacing w:before="120"/>
        <w:rPr>
          <w:lang w:val="en-US"/>
        </w:rPr>
      </w:pPr>
      <w:r w:rsidRPr="00167595">
        <w:rPr>
          <w:lang w:val="en-US"/>
        </w:rPr>
        <w:t>__________________________________________________________</w:t>
      </w:r>
      <w:r w:rsidR="00972F4E" w:rsidRPr="00167595">
        <w:rPr>
          <w:lang w:val="en-US"/>
        </w:rPr>
        <w:t>____________________</w:t>
      </w:r>
    </w:p>
    <w:p w14:paraId="76DCB55C" w14:textId="5E56ED72" w:rsidR="00087C96" w:rsidRPr="00167595" w:rsidRDefault="00087C96" w:rsidP="00A015F9">
      <w:pPr>
        <w:spacing w:before="120"/>
        <w:rPr>
          <w:lang w:val="en-US"/>
        </w:rPr>
      </w:pPr>
      <w:r w:rsidRPr="00167595">
        <w:rPr>
          <w:lang w:val="en-US"/>
        </w:rPr>
        <w:t xml:space="preserve">Full Name of Three (3) Highest Ranking Officials of </w:t>
      </w:r>
      <w:r w:rsidR="00381CB3" w:rsidRPr="00167595">
        <w:rPr>
          <w:iCs/>
          <w:lang w:val="en-US"/>
        </w:rPr>
        <w:t>Offeror</w:t>
      </w:r>
      <w:r w:rsidRPr="00167595">
        <w:rPr>
          <w:lang w:val="en-US"/>
        </w:rPr>
        <w:t xml:space="preserve"> (for any </w:t>
      </w:r>
      <w:r w:rsidR="00381CB3" w:rsidRPr="00167595">
        <w:rPr>
          <w:iCs/>
          <w:lang w:val="en-US"/>
        </w:rPr>
        <w:t>Offeror</w:t>
      </w:r>
      <w:r w:rsidRPr="00167595">
        <w:rPr>
          <w:lang w:val="en-US"/>
        </w:rPr>
        <w:t xml:space="preserve"> that is an entity):</w:t>
      </w:r>
    </w:p>
    <w:p w14:paraId="76DCB55D" w14:textId="77777777" w:rsidR="00087C96" w:rsidRPr="00167595" w:rsidRDefault="00087C96" w:rsidP="00A015F9">
      <w:pPr>
        <w:spacing w:before="120"/>
        <w:rPr>
          <w:lang w:val="en-US"/>
        </w:rPr>
      </w:pPr>
      <w:r w:rsidRPr="00167595">
        <w:rPr>
          <w:lang w:val="en-US"/>
        </w:rPr>
        <w:t>________________________________________________</w:t>
      </w:r>
    </w:p>
    <w:p w14:paraId="76DCB55E" w14:textId="77777777" w:rsidR="00087C96" w:rsidRPr="00167595" w:rsidRDefault="00087C96" w:rsidP="00A015F9">
      <w:pPr>
        <w:spacing w:before="120"/>
        <w:rPr>
          <w:lang w:val="en-US"/>
        </w:rPr>
      </w:pPr>
      <w:r w:rsidRPr="00167595">
        <w:rPr>
          <w:lang w:val="en-US"/>
        </w:rPr>
        <w:t>________________________________________________</w:t>
      </w:r>
    </w:p>
    <w:p w14:paraId="76DCB55F" w14:textId="77777777" w:rsidR="00087C96" w:rsidRPr="00167595" w:rsidRDefault="00087C96" w:rsidP="00A015F9">
      <w:pPr>
        <w:spacing w:before="120"/>
        <w:rPr>
          <w:lang w:val="en-US"/>
        </w:rPr>
      </w:pPr>
      <w:r w:rsidRPr="00167595">
        <w:rPr>
          <w:lang w:val="en-US"/>
        </w:rPr>
        <w:t>________________________________________________</w:t>
      </w:r>
    </w:p>
    <w:p w14:paraId="76DCB560" w14:textId="7D04C51A" w:rsidR="00087C96" w:rsidRPr="00167595" w:rsidRDefault="00087C96" w:rsidP="00A015F9">
      <w:pPr>
        <w:keepNext/>
        <w:spacing w:before="120"/>
        <w:rPr>
          <w:lang w:val="en-US"/>
        </w:rPr>
      </w:pPr>
      <w:r w:rsidRPr="00167595">
        <w:rPr>
          <w:lang w:val="en-US"/>
        </w:rPr>
        <w:t xml:space="preserve">Full Legal Name(s) of Parent Entity or Entities of </w:t>
      </w:r>
      <w:r w:rsidR="00381CB3" w:rsidRPr="00167595">
        <w:rPr>
          <w:iCs/>
          <w:lang w:val="en-US"/>
        </w:rPr>
        <w:t>Offeror</w:t>
      </w:r>
      <w:r w:rsidRPr="00167595">
        <w:rPr>
          <w:lang w:val="en-US"/>
        </w:rPr>
        <w:t xml:space="preserve"> (if applicable; if </w:t>
      </w:r>
      <w:r w:rsidR="00381CB3" w:rsidRPr="00167595">
        <w:rPr>
          <w:iCs/>
          <w:lang w:val="en-US"/>
        </w:rPr>
        <w:t>Offeror</w:t>
      </w:r>
      <w:r w:rsidRPr="00167595">
        <w:rPr>
          <w:lang w:val="en-US"/>
        </w:rPr>
        <w:t xml:space="preserve"> has no parent, please so state):</w:t>
      </w:r>
    </w:p>
    <w:p w14:paraId="76DCB561" w14:textId="77777777" w:rsidR="00087C96" w:rsidRPr="00167595" w:rsidRDefault="00087C96" w:rsidP="00A015F9">
      <w:pPr>
        <w:spacing w:before="120"/>
        <w:rPr>
          <w:lang w:val="en-US"/>
        </w:rPr>
      </w:pPr>
      <w:r w:rsidRPr="00167595">
        <w:rPr>
          <w:lang w:val="en-US"/>
        </w:rPr>
        <w:t>__________________________________________________________</w:t>
      </w:r>
      <w:r w:rsidR="00972F4E" w:rsidRPr="00167595">
        <w:rPr>
          <w:lang w:val="en-US"/>
        </w:rPr>
        <w:t>____________________</w:t>
      </w:r>
    </w:p>
    <w:p w14:paraId="76DCB562" w14:textId="3B0A827D" w:rsidR="00087C96" w:rsidRPr="00167595" w:rsidRDefault="00087C96" w:rsidP="00A015F9">
      <w:pPr>
        <w:spacing w:before="120"/>
        <w:rPr>
          <w:lang w:val="en-US"/>
        </w:rPr>
      </w:pPr>
      <w:r w:rsidRPr="00167595">
        <w:rPr>
          <w:lang w:val="en-US"/>
        </w:rPr>
        <w:t xml:space="preserve">Full Legal Name(s) of Parent Entity or Entities of </w:t>
      </w:r>
      <w:r w:rsidR="00381CB3" w:rsidRPr="00167595">
        <w:rPr>
          <w:iCs/>
          <w:lang w:val="en-US"/>
        </w:rPr>
        <w:t>Offeror</w:t>
      </w:r>
      <w:r w:rsidRPr="00167595">
        <w:rPr>
          <w:lang w:val="en-US"/>
        </w:rPr>
        <w:t xml:space="preserve"> in Language and Script of Country of Formation (if applicable and if different from above):</w:t>
      </w:r>
    </w:p>
    <w:p w14:paraId="76DCB563" w14:textId="77777777" w:rsidR="00087C96" w:rsidRPr="00167595" w:rsidRDefault="00087C96" w:rsidP="00A015F9">
      <w:pPr>
        <w:spacing w:before="120"/>
        <w:rPr>
          <w:lang w:val="en-US"/>
        </w:rPr>
      </w:pPr>
      <w:r w:rsidRPr="00167595">
        <w:rPr>
          <w:lang w:val="en-US"/>
        </w:rPr>
        <w:t>__________________________________________________________</w:t>
      </w:r>
      <w:r w:rsidR="00972F4E" w:rsidRPr="00167595">
        <w:rPr>
          <w:lang w:val="en-US"/>
        </w:rPr>
        <w:t>____________________</w:t>
      </w:r>
    </w:p>
    <w:p w14:paraId="76DCB564" w14:textId="1D3CBB9F" w:rsidR="00087C96" w:rsidRPr="00167595" w:rsidRDefault="00087C96" w:rsidP="00A015F9">
      <w:pPr>
        <w:spacing w:before="120"/>
        <w:rPr>
          <w:lang w:val="en-US"/>
        </w:rPr>
      </w:pPr>
      <w:r w:rsidRPr="00167595">
        <w:rPr>
          <w:lang w:val="en-US"/>
        </w:rPr>
        <w:t xml:space="preserve">Address(es) of Principal Place of Business or Chief Executive Office of Parent Entity or Entities of </w:t>
      </w:r>
      <w:r w:rsidR="00381CB3" w:rsidRPr="00167595">
        <w:rPr>
          <w:iCs/>
          <w:lang w:val="en-US"/>
        </w:rPr>
        <w:t>Offeror</w:t>
      </w:r>
      <w:r w:rsidRPr="00167595">
        <w:rPr>
          <w:lang w:val="en-US"/>
        </w:rPr>
        <w:t xml:space="preserve"> (if applicable):</w:t>
      </w:r>
    </w:p>
    <w:p w14:paraId="76DCB565" w14:textId="77777777" w:rsidR="00087C96" w:rsidRPr="00167595" w:rsidRDefault="00087C96" w:rsidP="00A015F9">
      <w:pPr>
        <w:spacing w:before="120"/>
        <w:rPr>
          <w:lang w:val="en-US"/>
        </w:rPr>
      </w:pPr>
      <w:r w:rsidRPr="00167595">
        <w:rPr>
          <w:lang w:val="en-US"/>
        </w:rPr>
        <w:t>__________________________________________________________</w:t>
      </w:r>
      <w:r w:rsidR="00972F4E" w:rsidRPr="00167595">
        <w:rPr>
          <w:lang w:val="en-US"/>
        </w:rPr>
        <w:t>____________________</w:t>
      </w:r>
    </w:p>
    <w:p w14:paraId="76DCB566" w14:textId="77777777" w:rsidR="00087C96" w:rsidRPr="00167595" w:rsidRDefault="00087C96" w:rsidP="00A015F9">
      <w:pPr>
        <w:spacing w:before="120"/>
        <w:rPr>
          <w:lang w:val="en-US"/>
        </w:rPr>
      </w:pPr>
      <w:r w:rsidRPr="00167595">
        <w:rPr>
          <w:lang w:val="en-US"/>
        </w:rPr>
        <w:t>__________________________________________________________</w:t>
      </w:r>
      <w:r w:rsidR="00972F4E" w:rsidRPr="00167595">
        <w:rPr>
          <w:lang w:val="en-US"/>
        </w:rPr>
        <w:t>____________________</w:t>
      </w:r>
    </w:p>
    <w:p w14:paraId="76DCB567" w14:textId="344526C5" w:rsidR="00087C96" w:rsidRPr="00167595" w:rsidRDefault="00087C96" w:rsidP="00A015F9">
      <w:pPr>
        <w:spacing w:before="120"/>
        <w:rPr>
          <w:lang w:val="en-US"/>
        </w:rPr>
      </w:pPr>
      <w:r w:rsidRPr="00167595">
        <w:rPr>
          <w:lang w:val="en-US"/>
        </w:rPr>
        <w:t>1)</w:t>
      </w:r>
      <w:r w:rsidRPr="00167595">
        <w:rPr>
          <w:lang w:val="en-US"/>
        </w:rPr>
        <w:tab/>
        <w:t xml:space="preserve">Does a Government own a majority or controlling interest (whether by value or voting interest) of your shares or other ownership interest (whether directly or indirectly and whether through fiduciaries, agents or other means)?   </w:t>
      </w:r>
    </w:p>
    <w:p w14:paraId="76DCB568" w14:textId="77777777" w:rsidR="00087C96" w:rsidRPr="00167595" w:rsidRDefault="00087C96" w:rsidP="00A015F9">
      <w:pPr>
        <w:spacing w:before="120"/>
        <w:rPr>
          <w:lang w:val="en-US"/>
        </w:rPr>
      </w:pPr>
      <w:r w:rsidRPr="00167595">
        <w:rPr>
          <w:lang w:val="en-US"/>
        </w:rPr>
        <w:t xml:space="preserve">Yes </w:t>
      </w:r>
      <w:r w:rsidRPr="00167595">
        <w:rPr>
          <w:lang w:val="en-US"/>
        </w:rPr>
        <w:t xml:space="preserve">   No </w:t>
      </w:r>
      <w:r w:rsidRPr="00167595">
        <w:rPr>
          <w:lang w:val="en-US"/>
        </w:rPr>
        <w:t></w:t>
      </w:r>
    </w:p>
    <w:p w14:paraId="76DCB569" w14:textId="77777777" w:rsidR="00087C96" w:rsidRPr="00167595" w:rsidRDefault="00087C96" w:rsidP="00A015F9">
      <w:pPr>
        <w:spacing w:before="120"/>
        <w:rPr>
          <w:lang w:val="en-US"/>
        </w:rPr>
      </w:pPr>
      <w:r w:rsidRPr="00167595">
        <w:rPr>
          <w:lang w:val="en-US"/>
        </w:rPr>
        <w:t>2)</w:t>
      </w:r>
      <w:r w:rsidRPr="00167595">
        <w:rPr>
          <w:lang w:val="en-US"/>
        </w:rPr>
        <w:tab/>
        <w:t xml:space="preserve">If your answer to question 1 was yes, are you a Government-owned:  </w:t>
      </w:r>
    </w:p>
    <w:p w14:paraId="76DCB56A" w14:textId="1BB259C5" w:rsidR="00087C96" w:rsidRPr="00167595" w:rsidRDefault="00087C96" w:rsidP="00202032">
      <w:pPr>
        <w:numPr>
          <w:ilvl w:val="0"/>
          <w:numId w:val="26"/>
        </w:numPr>
        <w:spacing w:before="120"/>
        <w:jc w:val="both"/>
        <w:rPr>
          <w:lang w:val="en-US"/>
        </w:rPr>
      </w:pPr>
      <w:r w:rsidRPr="00167595">
        <w:rPr>
          <w:lang w:val="en-US"/>
        </w:rPr>
        <w:t xml:space="preserve">Educational institution  </w:t>
      </w:r>
      <w:r w:rsidRPr="00167595">
        <w:rPr>
          <w:lang w:val="en-US"/>
        </w:rPr>
        <w:tab/>
        <w:t xml:space="preserve">Yes </w:t>
      </w:r>
      <w:r w:rsidRPr="00167595">
        <w:rPr>
          <w:lang w:val="en-US"/>
        </w:rPr>
        <w:t xml:space="preserve">   No </w:t>
      </w:r>
      <w:r w:rsidRPr="00167595">
        <w:rPr>
          <w:lang w:val="en-US"/>
        </w:rPr>
        <w:t></w:t>
      </w:r>
    </w:p>
    <w:p w14:paraId="76DCB56B" w14:textId="242A9D08" w:rsidR="00087C96" w:rsidRPr="00167595" w:rsidRDefault="00087C96" w:rsidP="00202032">
      <w:pPr>
        <w:numPr>
          <w:ilvl w:val="0"/>
          <w:numId w:val="26"/>
        </w:numPr>
        <w:spacing w:before="120"/>
        <w:jc w:val="both"/>
        <w:rPr>
          <w:lang w:val="en-US"/>
        </w:rPr>
      </w:pPr>
      <w:r w:rsidRPr="00167595">
        <w:rPr>
          <w:lang w:val="en-US"/>
        </w:rPr>
        <w:t xml:space="preserve">Research center  </w:t>
      </w:r>
      <w:r w:rsidRPr="00167595">
        <w:rPr>
          <w:lang w:val="en-US"/>
        </w:rPr>
        <w:tab/>
      </w:r>
      <w:r w:rsidRPr="00167595">
        <w:rPr>
          <w:lang w:val="en-US"/>
        </w:rPr>
        <w:tab/>
        <w:t xml:space="preserve">Yes </w:t>
      </w:r>
      <w:r w:rsidRPr="00167595">
        <w:rPr>
          <w:lang w:val="en-US"/>
        </w:rPr>
        <w:t xml:space="preserve">   No </w:t>
      </w:r>
      <w:r w:rsidRPr="00167595">
        <w:rPr>
          <w:lang w:val="en-US"/>
        </w:rPr>
        <w:t></w:t>
      </w:r>
    </w:p>
    <w:p w14:paraId="76DCB56C" w14:textId="11D6F3CE" w:rsidR="00087C96" w:rsidRPr="00167595" w:rsidRDefault="00087C96" w:rsidP="00202032">
      <w:pPr>
        <w:numPr>
          <w:ilvl w:val="0"/>
          <w:numId w:val="26"/>
        </w:numPr>
        <w:spacing w:before="120"/>
        <w:jc w:val="both"/>
        <w:rPr>
          <w:lang w:val="en-US"/>
        </w:rPr>
      </w:pPr>
      <w:r w:rsidRPr="00167595">
        <w:rPr>
          <w:lang w:val="en-US"/>
        </w:rPr>
        <w:t xml:space="preserve">Statistical entity  </w:t>
      </w:r>
      <w:r w:rsidRPr="00167595">
        <w:rPr>
          <w:lang w:val="en-US"/>
        </w:rPr>
        <w:tab/>
      </w:r>
      <w:r w:rsidRPr="00167595">
        <w:rPr>
          <w:lang w:val="en-US"/>
        </w:rPr>
        <w:tab/>
        <w:t xml:space="preserve">Yes </w:t>
      </w:r>
      <w:r w:rsidRPr="00167595">
        <w:rPr>
          <w:lang w:val="en-US"/>
        </w:rPr>
        <w:t xml:space="preserve">   No </w:t>
      </w:r>
      <w:r w:rsidRPr="00167595">
        <w:rPr>
          <w:lang w:val="en-US"/>
        </w:rPr>
        <w:t></w:t>
      </w:r>
    </w:p>
    <w:p w14:paraId="76DCB56D" w14:textId="7E53ECA4" w:rsidR="00087C96" w:rsidRPr="00167595" w:rsidRDefault="00087C96" w:rsidP="00202032">
      <w:pPr>
        <w:numPr>
          <w:ilvl w:val="0"/>
          <w:numId w:val="26"/>
        </w:numPr>
        <w:spacing w:before="120"/>
        <w:jc w:val="both"/>
        <w:rPr>
          <w:lang w:val="en-US"/>
        </w:rPr>
      </w:pPr>
      <w:r w:rsidRPr="00167595">
        <w:rPr>
          <w:lang w:val="en-US"/>
        </w:rPr>
        <w:t xml:space="preserve">Mapping entity  </w:t>
      </w:r>
      <w:r w:rsidRPr="00167595">
        <w:rPr>
          <w:lang w:val="en-US"/>
        </w:rPr>
        <w:tab/>
      </w:r>
      <w:r w:rsidRPr="00167595">
        <w:rPr>
          <w:lang w:val="en-US"/>
        </w:rPr>
        <w:tab/>
        <w:t xml:space="preserve">Yes </w:t>
      </w:r>
      <w:r w:rsidRPr="00167595">
        <w:rPr>
          <w:lang w:val="en-US"/>
        </w:rPr>
        <w:t xml:space="preserve">   No </w:t>
      </w:r>
      <w:r w:rsidRPr="00167595">
        <w:rPr>
          <w:lang w:val="en-US"/>
        </w:rPr>
        <w:t></w:t>
      </w:r>
    </w:p>
    <w:p w14:paraId="76DCB56E" w14:textId="74AA425E" w:rsidR="00087C96" w:rsidRPr="00167595" w:rsidRDefault="00087C96" w:rsidP="00202032">
      <w:pPr>
        <w:numPr>
          <w:ilvl w:val="0"/>
          <w:numId w:val="26"/>
        </w:numPr>
        <w:spacing w:before="120"/>
        <w:jc w:val="both"/>
        <w:rPr>
          <w:lang w:val="en-US"/>
        </w:rPr>
      </w:pPr>
      <w:r w:rsidRPr="00167595">
        <w:rPr>
          <w:lang w:val="en-US"/>
        </w:rPr>
        <w:t xml:space="preserve">Other technical entities not formed primarily for a commercial or business purpose     Yes </w:t>
      </w:r>
      <w:r w:rsidRPr="00167595">
        <w:rPr>
          <w:lang w:val="en-US"/>
        </w:rPr>
        <w:t xml:space="preserve">   No </w:t>
      </w:r>
      <w:r w:rsidRPr="00167595">
        <w:rPr>
          <w:lang w:val="en-US"/>
        </w:rPr>
        <w:t></w:t>
      </w:r>
    </w:p>
    <w:p w14:paraId="76DCB56F" w14:textId="77777777" w:rsidR="00087C96" w:rsidRPr="00167595" w:rsidRDefault="00087C96" w:rsidP="00A015F9">
      <w:pPr>
        <w:spacing w:before="120"/>
        <w:rPr>
          <w:lang w:val="en-US"/>
        </w:rPr>
      </w:pPr>
      <w:r w:rsidRPr="00167595">
        <w:rPr>
          <w:lang w:val="en-US"/>
        </w:rPr>
        <w:t>3)</w:t>
      </w:r>
      <w:r w:rsidRPr="00167595">
        <w:rPr>
          <w:lang w:val="en-US"/>
        </w:rPr>
        <w:tab/>
        <w:t>Regardless of how you answered question 1, please answer the following:</w:t>
      </w:r>
    </w:p>
    <w:p w14:paraId="76DCB570" w14:textId="77777777" w:rsidR="001203F5" w:rsidRPr="00167595" w:rsidRDefault="00087C96" w:rsidP="00202032">
      <w:pPr>
        <w:numPr>
          <w:ilvl w:val="0"/>
          <w:numId w:val="27"/>
        </w:numPr>
        <w:spacing w:before="120"/>
        <w:jc w:val="both"/>
        <w:rPr>
          <w:lang w:val="en-US"/>
        </w:rPr>
      </w:pPr>
      <w:r w:rsidRPr="00167595">
        <w:rPr>
          <w:lang w:val="en-US"/>
        </w:rPr>
        <w:t xml:space="preserve">Do you receive any subsidy or payment (including any form of subsidized credit) or any other form of assistance (financial or otherwise) from a Government?    </w:t>
      </w:r>
    </w:p>
    <w:p w14:paraId="76DCB571" w14:textId="77777777" w:rsidR="00087C96" w:rsidRPr="00167595" w:rsidRDefault="00087C96" w:rsidP="00A015F9">
      <w:pPr>
        <w:ind w:left="1080"/>
        <w:jc w:val="both"/>
        <w:rPr>
          <w:lang w:val="en-US"/>
        </w:rPr>
      </w:pPr>
      <w:r w:rsidRPr="00167595">
        <w:rPr>
          <w:lang w:val="en-US"/>
        </w:rPr>
        <w:t xml:space="preserve">Yes </w:t>
      </w:r>
      <w:r w:rsidRPr="00167595">
        <w:rPr>
          <w:lang w:val="en-US"/>
        </w:rPr>
        <w:t xml:space="preserve">   No </w:t>
      </w:r>
      <w:r w:rsidRPr="00167595">
        <w:rPr>
          <w:lang w:val="en-US"/>
        </w:rPr>
        <w:t xml:space="preserve">   </w:t>
      </w:r>
    </w:p>
    <w:p w14:paraId="76DCB572" w14:textId="42C0F47A" w:rsidR="00087C96" w:rsidRPr="00167595" w:rsidRDefault="00087C96" w:rsidP="00A015F9">
      <w:pPr>
        <w:spacing w:before="120"/>
        <w:ind w:left="720"/>
        <w:rPr>
          <w:lang w:val="en-US"/>
        </w:rPr>
      </w:pPr>
      <w:r w:rsidRPr="00167595">
        <w:rPr>
          <w:lang w:val="en-US"/>
        </w:rPr>
        <w:t>If yes, describe: _________________________________________________________</w:t>
      </w:r>
    </w:p>
    <w:p w14:paraId="76DCB573" w14:textId="7F6FCE8C" w:rsidR="00087C96" w:rsidRPr="00167595" w:rsidRDefault="00087C96" w:rsidP="00202032">
      <w:pPr>
        <w:numPr>
          <w:ilvl w:val="0"/>
          <w:numId w:val="27"/>
        </w:numPr>
        <w:spacing w:before="120"/>
        <w:jc w:val="both"/>
        <w:rPr>
          <w:lang w:val="en-US"/>
        </w:rPr>
      </w:pPr>
      <w:r w:rsidRPr="00167595">
        <w:rPr>
          <w:lang w:val="en-US"/>
        </w:rPr>
        <w:t xml:space="preserve">Has a Government granted to you any special or exclusive legal or economic rights or benefits that may alter the competitiveness of your goods, works or services or otherwise influence your business decisions?   Yes </w:t>
      </w:r>
      <w:r w:rsidRPr="00167595">
        <w:rPr>
          <w:lang w:val="en-US"/>
        </w:rPr>
        <w:t xml:space="preserve">   No </w:t>
      </w:r>
      <w:r w:rsidRPr="00167595">
        <w:rPr>
          <w:lang w:val="en-US"/>
        </w:rPr>
        <w:t xml:space="preserve">   </w:t>
      </w:r>
    </w:p>
    <w:p w14:paraId="76DCB574" w14:textId="7F53D614" w:rsidR="00087C96" w:rsidRPr="00167595" w:rsidRDefault="00087C96" w:rsidP="00A015F9">
      <w:pPr>
        <w:spacing w:before="120"/>
        <w:ind w:left="720"/>
        <w:rPr>
          <w:lang w:val="en-US"/>
        </w:rPr>
      </w:pPr>
      <w:r w:rsidRPr="00167595">
        <w:rPr>
          <w:lang w:val="en-US"/>
        </w:rPr>
        <w:t>If yes, describe: _________________________________________________________</w:t>
      </w:r>
    </w:p>
    <w:p w14:paraId="76DCB575" w14:textId="77777777" w:rsidR="00087C96" w:rsidRPr="00167595" w:rsidRDefault="00087C96" w:rsidP="00202032">
      <w:pPr>
        <w:numPr>
          <w:ilvl w:val="0"/>
          <w:numId w:val="27"/>
        </w:numPr>
        <w:spacing w:before="120"/>
        <w:jc w:val="both"/>
        <w:rPr>
          <w:lang w:val="en-US"/>
        </w:rPr>
      </w:pPr>
      <w:r w:rsidRPr="00167595">
        <w:rPr>
          <w:lang w:val="en-US"/>
        </w:rPr>
        <w:t xml:space="preserve">Does a Government have the ability to direct or decide any of the following with respect to you:  </w:t>
      </w:r>
    </w:p>
    <w:p w14:paraId="76DCB576" w14:textId="4E48BBF8" w:rsidR="00087C96" w:rsidRPr="00167595" w:rsidRDefault="00087C96" w:rsidP="00202032">
      <w:pPr>
        <w:numPr>
          <w:ilvl w:val="0"/>
          <w:numId w:val="28"/>
        </w:numPr>
        <w:spacing w:before="120"/>
        <w:jc w:val="both"/>
        <w:rPr>
          <w:lang w:val="en-US"/>
        </w:rPr>
      </w:pPr>
      <w:r w:rsidRPr="00167595">
        <w:rPr>
          <w:lang w:val="en-US"/>
        </w:rPr>
        <w:t xml:space="preserve">any reorganization, merger, or dissolution of you or the formation or acquisition of any subsidiary or other affiliate by you?   Yes </w:t>
      </w:r>
      <w:r w:rsidRPr="00167595">
        <w:rPr>
          <w:lang w:val="en-US"/>
        </w:rPr>
        <w:t xml:space="preserve">   No </w:t>
      </w:r>
      <w:r w:rsidRPr="00167595">
        <w:rPr>
          <w:lang w:val="en-US"/>
        </w:rPr>
        <w:t xml:space="preserve">   </w:t>
      </w:r>
    </w:p>
    <w:p w14:paraId="76DCB577" w14:textId="575FF8ED" w:rsidR="00087C96" w:rsidRPr="00167595" w:rsidRDefault="00087C96" w:rsidP="00202032">
      <w:pPr>
        <w:numPr>
          <w:ilvl w:val="0"/>
          <w:numId w:val="28"/>
        </w:numPr>
        <w:spacing w:before="120"/>
        <w:jc w:val="both"/>
        <w:rPr>
          <w:lang w:val="en-US"/>
        </w:rPr>
      </w:pPr>
      <w:r w:rsidRPr="00167595">
        <w:rPr>
          <w:lang w:val="en-US"/>
        </w:rPr>
        <w:t xml:space="preserve">any sale, lease, mortgage, pledge, or other transfer of any of your principal assets, whether tangible or intangible and whether or not in the ordinary course of business?   Yes </w:t>
      </w:r>
      <w:r w:rsidRPr="00167595">
        <w:rPr>
          <w:lang w:val="en-US"/>
        </w:rPr>
        <w:t xml:space="preserve">   No </w:t>
      </w:r>
      <w:r w:rsidRPr="00167595">
        <w:rPr>
          <w:lang w:val="en-US"/>
        </w:rPr>
        <w:t></w:t>
      </w:r>
    </w:p>
    <w:p w14:paraId="76DCB578" w14:textId="17DD8227" w:rsidR="00087C96" w:rsidRPr="00167595" w:rsidRDefault="00087C96" w:rsidP="00202032">
      <w:pPr>
        <w:numPr>
          <w:ilvl w:val="0"/>
          <w:numId w:val="28"/>
        </w:numPr>
        <w:spacing w:before="120"/>
        <w:jc w:val="both"/>
        <w:rPr>
          <w:lang w:val="en-US"/>
        </w:rPr>
      </w:pPr>
      <w:r w:rsidRPr="00167595">
        <w:rPr>
          <w:lang w:val="en-US"/>
        </w:rPr>
        <w:t xml:space="preserve">the closing, relocation, or substantial alteration of the production, operational, or other material activities of your business?   Yes </w:t>
      </w:r>
      <w:r w:rsidRPr="00167595">
        <w:rPr>
          <w:lang w:val="en-US"/>
        </w:rPr>
        <w:t xml:space="preserve">   No </w:t>
      </w:r>
      <w:r w:rsidRPr="00167595">
        <w:rPr>
          <w:lang w:val="en-US"/>
        </w:rPr>
        <w:t></w:t>
      </w:r>
    </w:p>
    <w:p w14:paraId="76DCB579" w14:textId="77777777" w:rsidR="001203F5" w:rsidRPr="00167595" w:rsidRDefault="00087C96" w:rsidP="00202032">
      <w:pPr>
        <w:numPr>
          <w:ilvl w:val="0"/>
          <w:numId w:val="28"/>
        </w:numPr>
        <w:spacing w:before="120"/>
        <w:jc w:val="both"/>
        <w:rPr>
          <w:lang w:val="en-US"/>
        </w:rPr>
      </w:pPr>
      <w:r w:rsidRPr="00167595">
        <w:rPr>
          <w:lang w:val="en-US"/>
        </w:rPr>
        <w:t xml:space="preserve">your execution, termination, or non-fulfillment of material contracts?   </w:t>
      </w:r>
    </w:p>
    <w:p w14:paraId="76DCB57A" w14:textId="77777777" w:rsidR="00087C96" w:rsidRPr="00167595" w:rsidRDefault="00087C96" w:rsidP="00A015F9">
      <w:pPr>
        <w:ind w:left="1440"/>
        <w:jc w:val="both"/>
        <w:rPr>
          <w:lang w:val="en-US"/>
        </w:rPr>
      </w:pPr>
      <w:r w:rsidRPr="00167595">
        <w:rPr>
          <w:lang w:val="en-US"/>
        </w:rPr>
        <w:t xml:space="preserve">Yes </w:t>
      </w:r>
      <w:r w:rsidRPr="00167595">
        <w:rPr>
          <w:lang w:val="en-US"/>
        </w:rPr>
        <w:t xml:space="preserve">   No </w:t>
      </w:r>
      <w:r w:rsidRPr="00167595">
        <w:rPr>
          <w:lang w:val="en-US"/>
        </w:rPr>
        <w:t></w:t>
      </w:r>
    </w:p>
    <w:p w14:paraId="76DCB57B" w14:textId="27D6D4C8" w:rsidR="00087C96" w:rsidRPr="00167595" w:rsidRDefault="00087C96" w:rsidP="00202032">
      <w:pPr>
        <w:numPr>
          <w:ilvl w:val="0"/>
          <w:numId w:val="28"/>
        </w:numPr>
        <w:spacing w:before="120"/>
        <w:jc w:val="both"/>
        <w:rPr>
          <w:lang w:val="en-US"/>
        </w:rPr>
      </w:pPr>
      <w:r w:rsidRPr="00167595">
        <w:rPr>
          <w:lang w:val="en-US"/>
        </w:rPr>
        <w:t xml:space="preserve">the appointment or dismissal of your managers, directors, officers or senior personnel or otherwise participate in the management or control of your business?   Yes </w:t>
      </w:r>
      <w:r w:rsidRPr="00167595">
        <w:rPr>
          <w:lang w:val="en-US"/>
        </w:rPr>
        <w:t xml:space="preserve">   No </w:t>
      </w:r>
      <w:r w:rsidRPr="00167595">
        <w:rPr>
          <w:lang w:val="en-US"/>
        </w:rPr>
        <w:t xml:space="preserve">    </w:t>
      </w:r>
    </w:p>
    <w:p w14:paraId="76DCB57C" w14:textId="77ADC27D" w:rsidR="00087C96" w:rsidRPr="00167595" w:rsidRDefault="00087C96" w:rsidP="00A015F9">
      <w:pPr>
        <w:spacing w:before="120"/>
        <w:rPr>
          <w:lang w:val="en-US"/>
        </w:rPr>
      </w:pPr>
      <w:r w:rsidRPr="00167595">
        <w:rPr>
          <w:lang w:val="en-US"/>
        </w:rPr>
        <w:t>4)</w:t>
      </w:r>
      <w:r w:rsidRPr="00167595">
        <w:rPr>
          <w:lang w:val="en-US"/>
        </w:rPr>
        <w:tab/>
        <w:t xml:space="preserve">Have you ever been Government-owned or controlled?   </w:t>
      </w:r>
      <w:r w:rsidRPr="00167595">
        <w:rPr>
          <w:lang w:val="en-US"/>
        </w:rPr>
        <w:tab/>
        <w:t xml:space="preserve">Yes </w:t>
      </w:r>
      <w:r w:rsidRPr="00167595">
        <w:rPr>
          <w:lang w:val="en-US"/>
        </w:rPr>
        <w:t xml:space="preserve">   No </w:t>
      </w:r>
      <w:r w:rsidRPr="00167595">
        <w:rPr>
          <w:lang w:val="en-US"/>
        </w:rPr>
        <w:t xml:space="preserve">   </w:t>
      </w:r>
    </w:p>
    <w:p w14:paraId="76DCB57D" w14:textId="77777777" w:rsidR="00087C96" w:rsidRPr="00167595" w:rsidRDefault="00087C96" w:rsidP="00A015F9">
      <w:pPr>
        <w:spacing w:before="120"/>
        <w:rPr>
          <w:lang w:val="en-US"/>
        </w:rPr>
      </w:pPr>
      <w:r w:rsidRPr="00167595">
        <w:rPr>
          <w:lang w:val="en-US"/>
        </w:rPr>
        <w:t>5)</w:t>
      </w:r>
      <w:r w:rsidRPr="00167595">
        <w:rPr>
          <w:lang w:val="en-US"/>
        </w:rPr>
        <w:tab/>
        <w:t>If your answer to question 4 was yes, please answer the following questions:</w:t>
      </w:r>
    </w:p>
    <w:p w14:paraId="76DCB57E" w14:textId="600B1A56" w:rsidR="00087C96" w:rsidRPr="00167595" w:rsidRDefault="00087C96" w:rsidP="00202032">
      <w:pPr>
        <w:numPr>
          <w:ilvl w:val="0"/>
          <w:numId w:val="29"/>
        </w:numPr>
        <w:spacing w:before="120"/>
        <w:rPr>
          <w:lang w:val="en-US"/>
        </w:rPr>
      </w:pPr>
      <w:r w:rsidRPr="00167595">
        <w:rPr>
          <w:lang w:val="en-US"/>
        </w:rPr>
        <w:t>How long were you Government-owned?   ________________________________________________</w:t>
      </w:r>
      <w:r w:rsidRPr="00167595">
        <w:rPr>
          <w:lang w:val="en-US"/>
        </w:rPr>
        <w:tab/>
        <w:t xml:space="preserve"> </w:t>
      </w:r>
    </w:p>
    <w:p w14:paraId="76DCB57F" w14:textId="4A3DDDD0" w:rsidR="00087C96" w:rsidRPr="00167595" w:rsidRDefault="00087C96" w:rsidP="00202032">
      <w:pPr>
        <w:numPr>
          <w:ilvl w:val="0"/>
          <w:numId w:val="29"/>
        </w:numPr>
        <w:spacing w:before="120"/>
        <w:rPr>
          <w:lang w:val="en-US"/>
        </w:rPr>
      </w:pPr>
      <w:r w:rsidRPr="00167595">
        <w:rPr>
          <w:lang w:val="en-US"/>
        </w:rPr>
        <w:t xml:space="preserve">When were you privatized?  ___________________________________________________________ </w:t>
      </w:r>
      <w:r w:rsidRPr="00167595">
        <w:rPr>
          <w:lang w:val="en-US"/>
        </w:rPr>
        <w:tab/>
      </w:r>
      <w:r w:rsidRPr="00167595">
        <w:rPr>
          <w:lang w:val="en-US"/>
        </w:rPr>
        <w:tab/>
        <w:t xml:space="preserve"> </w:t>
      </w:r>
    </w:p>
    <w:p w14:paraId="76DCB580" w14:textId="77777777" w:rsidR="001203F5" w:rsidRPr="00167595" w:rsidRDefault="00087C96" w:rsidP="00202032">
      <w:pPr>
        <w:numPr>
          <w:ilvl w:val="0"/>
          <w:numId w:val="29"/>
        </w:numPr>
        <w:spacing w:before="120"/>
        <w:jc w:val="both"/>
        <w:rPr>
          <w:lang w:val="en-US"/>
        </w:rPr>
      </w:pPr>
      <w:r w:rsidRPr="00167595">
        <w:rPr>
          <w:lang w:val="en-US"/>
        </w:rPr>
        <w:t xml:space="preserve">Do you receive any subsidy or payment (including any form of subsidized credit) or any other form of assistance (financial or otherwise) from a Government?    </w:t>
      </w:r>
    </w:p>
    <w:p w14:paraId="76DCB581" w14:textId="77777777" w:rsidR="00087C96" w:rsidRPr="00167595" w:rsidRDefault="00087C96" w:rsidP="00A015F9">
      <w:pPr>
        <w:ind w:left="1080"/>
        <w:jc w:val="both"/>
        <w:rPr>
          <w:lang w:val="en-US"/>
        </w:rPr>
      </w:pPr>
      <w:r w:rsidRPr="00167595">
        <w:rPr>
          <w:lang w:val="en-US"/>
        </w:rPr>
        <w:t xml:space="preserve">Yes </w:t>
      </w:r>
      <w:r w:rsidRPr="00167595">
        <w:rPr>
          <w:lang w:val="en-US"/>
        </w:rPr>
        <w:t xml:space="preserve">   No </w:t>
      </w:r>
      <w:r w:rsidRPr="00167595">
        <w:rPr>
          <w:lang w:val="en-US"/>
        </w:rPr>
        <w:t xml:space="preserve">   </w:t>
      </w:r>
    </w:p>
    <w:p w14:paraId="76DCB582" w14:textId="42734FC0" w:rsidR="00087C96" w:rsidRPr="00167595" w:rsidRDefault="00087C96" w:rsidP="00A015F9">
      <w:pPr>
        <w:spacing w:before="120"/>
        <w:ind w:left="720"/>
        <w:rPr>
          <w:lang w:val="en-US"/>
        </w:rPr>
      </w:pPr>
      <w:r w:rsidRPr="00167595">
        <w:rPr>
          <w:lang w:val="en-US"/>
        </w:rPr>
        <w:t>If yes, describe: _________________________________________</w:t>
      </w:r>
      <w:r w:rsidR="001203F5" w:rsidRPr="00167595">
        <w:rPr>
          <w:lang w:val="en-US"/>
        </w:rPr>
        <w:t>_______________________________</w:t>
      </w:r>
    </w:p>
    <w:p w14:paraId="76DCB583" w14:textId="77777777" w:rsidR="001203F5" w:rsidRPr="00167595" w:rsidRDefault="00087C96" w:rsidP="00202032">
      <w:pPr>
        <w:numPr>
          <w:ilvl w:val="0"/>
          <w:numId w:val="29"/>
        </w:numPr>
        <w:spacing w:before="120"/>
        <w:jc w:val="both"/>
        <w:rPr>
          <w:lang w:val="en-US"/>
        </w:rPr>
      </w:pPr>
      <w:r w:rsidRPr="00167595">
        <w:rPr>
          <w:lang w:val="en-US"/>
        </w:rPr>
        <w:t xml:space="preserve">Even though not majority or controlling, does a Government continue to hold any ownership interest or decision making authority in you or your affairs?             </w:t>
      </w:r>
    </w:p>
    <w:p w14:paraId="76DCB584" w14:textId="77777777" w:rsidR="00087C96" w:rsidRPr="00167595" w:rsidRDefault="00087C96" w:rsidP="00A015F9">
      <w:pPr>
        <w:ind w:left="1080"/>
        <w:jc w:val="both"/>
        <w:rPr>
          <w:lang w:val="en-US"/>
        </w:rPr>
      </w:pPr>
      <w:r w:rsidRPr="00167595">
        <w:rPr>
          <w:lang w:val="en-US"/>
        </w:rPr>
        <w:t xml:space="preserve">Yes </w:t>
      </w:r>
      <w:r w:rsidRPr="00167595">
        <w:rPr>
          <w:lang w:val="en-US"/>
        </w:rPr>
        <w:t xml:space="preserve">   No </w:t>
      </w:r>
      <w:r w:rsidRPr="00167595">
        <w:rPr>
          <w:lang w:val="en-US"/>
        </w:rPr>
        <w:t xml:space="preserve">   </w:t>
      </w:r>
    </w:p>
    <w:p w14:paraId="76DCB585" w14:textId="5CC754C3" w:rsidR="00087C96" w:rsidRPr="00167595" w:rsidRDefault="00087C96" w:rsidP="00A015F9">
      <w:pPr>
        <w:spacing w:before="120"/>
        <w:ind w:left="720"/>
        <w:rPr>
          <w:lang w:val="en-US"/>
        </w:rPr>
      </w:pPr>
      <w:r w:rsidRPr="00167595">
        <w:rPr>
          <w:lang w:val="en-US"/>
        </w:rPr>
        <w:t>If yes, describe: _________________________________________</w:t>
      </w:r>
      <w:r w:rsidR="001203F5" w:rsidRPr="00167595">
        <w:rPr>
          <w:lang w:val="en-US"/>
        </w:rPr>
        <w:t>_______________________________</w:t>
      </w:r>
    </w:p>
    <w:p w14:paraId="76DCB586" w14:textId="660B98C6" w:rsidR="00087C96" w:rsidRPr="00167595" w:rsidRDefault="00087C96" w:rsidP="00202032">
      <w:pPr>
        <w:numPr>
          <w:ilvl w:val="0"/>
          <w:numId w:val="30"/>
        </w:numPr>
        <w:spacing w:before="120"/>
        <w:ind w:left="1080"/>
        <w:jc w:val="both"/>
        <w:rPr>
          <w:lang w:val="en-US"/>
        </w:rPr>
      </w:pPr>
      <w:r w:rsidRPr="00167595">
        <w:rPr>
          <w:lang w:val="en-US"/>
        </w:rPr>
        <w:t xml:space="preserve">Do you send any funds to a Government other than taxes and fees in the ordinary course of your business in percentages and amounts equivalent to other non-Government-owned enterprises in your country that are engaged in the same sector or industry?  Yes </w:t>
      </w:r>
      <w:r w:rsidRPr="00167595">
        <w:rPr>
          <w:lang w:val="en-US"/>
        </w:rPr>
        <w:t xml:space="preserve">   No </w:t>
      </w:r>
      <w:r w:rsidRPr="00167595">
        <w:rPr>
          <w:lang w:val="en-US"/>
        </w:rPr>
        <w:t xml:space="preserve">   </w:t>
      </w:r>
    </w:p>
    <w:p w14:paraId="76DCB587" w14:textId="65F0DF42" w:rsidR="00087C96" w:rsidRPr="00167595" w:rsidRDefault="00087C96" w:rsidP="00A015F9">
      <w:pPr>
        <w:spacing w:before="120"/>
        <w:ind w:left="720"/>
        <w:rPr>
          <w:lang w:val="en-US"/>
        </w:rPr>
      </w:pPr>
      <w:r w:rsidRPr="00167595">
        <w:rPr>
          <w:lang w:val="en-US"/>
        </w:rPr>
        <w:t>If yes, describe: _________________________________________</w:t>
      </w:r>
      <w:r w:rsidR="001203F5" w:rsidRPr="00167595">
        <w:rPr>
          <w:lang w:val="en-US"/>
        </w:rPr>
        <w:t>_______________________________</w:t>
      </w:r>
    </w:p>
    <w:p w14:paraId="76DCB588" w14:textId="77777777" w:rsidR="001203F5" w:rsidRPr="00167595" w:rsidRDefault="00087C96">
      <w:pPr>
        <w:spacing w:before="120"/>
        <w:rPr>
          <w:lang w:val="en-US"/>
        </w:rPr>
      </w:pPr>
      <w:r w:rsidRPr="00167595">
        <w:rPr>
          <w:lang w:val="en-US"/>
        </w:rPr>
        <w:t>Participants are advised</w:t>
      </w:r>
      <w:r w:rsidR="001203F5" w:rsidRPr="00167595">
        <w:rPr>
          <w:lang w:val="en-US"/>
        </w:rPr>
        <w:t xml:space="preserve"> that: </w:t>
      </w:r>
    </w:p>
    <w:p w14:paraId="76DCB589" w14:textId="5C318D78" w:rsidR="00087C96" w:rsidRPr="00167595" w:rsidRDefault="00087C96" w:rsidP="00202032">
      <w:pPr>
        <w:numPr>
          <w:ilvl w:val="0"/>
          <w:numId w:val="31"/>
        </w:numPr>
        <w:spacing w:before="120"/>
        <w:jc w:val="both"/>
        <w:rPr>
          <w:lang w:val="en-US"/>
        </w:rPr>
      </w:pPr>
      <w:r w:rsidRPr="00167595">
        <w:rPr>
          <w:lang w:val="en-US"/>
        </w:rPr>
        <w:t xml:space="preserve">Prior to announcing the winning </w:t>
      </w:r>
      <w:r w:rsidR="00381CB3" w:rsidRPr="00167595">
        <w:rPr>
          <w:iCs/>
          <w:lang w:val="en-US"/>
        </w:rPr>
        <w:t>Offeror</w:t>
      </w:r>
      <w:r w:rsidRPr="00167595">
        <w:rPr>
          <w:lang w:val="en-US"/>
        </w:rPr>
        <w:t xml:space="preserve"> or consultant or any list of pre-qualified </w:t>
      </w:r>
      <w:r w:rsidR="00381CB3" w:rsidRPr="00167595">
        <w:rPr>
          <w:iCs/>
          <w:lang w:val="en-US"/>
        </w:rPr>
        <w:t>Offeror</w:t>
      </w:r>
      <w:r w:rsidRPr="00167595">
        <w:rPr>
          <w:lang w:val="en-US"/>
        </w:rPr>
        <w:t xml:space="preserve">s or shortlisted consultants for this procurement, the </w:t>
      </w:r>
      <w:r w:rsidR="005F0DA7" w:rsidRPr="00167595">
        <w:rPr>
          <w:lang w:val="en-US"/>
        </w:rPr>
        <w:t>Employer</w:t>
      </w:r>
      <w:r w:rsidRPr="00167595">
        <w:rPr>
          <w:lang w:val="en-US"/>
        </w:rPr>
        <w:t xml:space="preserve"> will verify the eligibility of such </w:t>
      </w:r>
      <w:r w:rsidR="00381CB3" w:rsidRPr="00167595">
        <w:rPr>
          <w:iCs/>
          <w:lang w:val="en-US"/>
        </w:rPr>
        <w:t>Offeror</w:t>
      </w:r>
      <w:r w:rsidRPr="00167595">
        <w:rPr>
          <w:lang w:val="en-US"/>
        </w:rPr>
        <w:t xml:space="preserve">(s) or </w:t>
      </w:r>
      <w:r w:rsidR="00F3471D" w:rsidRPr="00167595">
        <w:rPr>
          <w:lang w:val="en-US"/>
        </w:rPr>
        <w:t>c</w:t>
      </w:r>
      <w:r w:rsidRPr="00167595">
        <w:rPr>
          <w:lang w:val="en-US"/>
        </w:rPr>
        <w:t>onsultant(s) with MCC</w:t>
      </w:r>
      <w:r w:rsidR="00555A57" w:rsidRPr="00167595">
        <w:rPr>
          <w:lang w:val="en-US"/>
        </w:rPr>
        <w:t>.</w:t>
      </w:r>
      <w:r w:rsidR="006818AC" w:rsidRPr="00167595">
        <w:rPr>
          <w:lang w:val="en-US"/>
        </w:rPr>
        <w:t xml:space="preserve"> </w:t>
      </w:r>
      <w:r w:rsidRPr="00167595">
        <w:rPr>
          <w:lang w:val="en-US"/>
        </w:rPr>
        <w:t xml:space="preserve">MCC will maintain a database (internally, through subscription services, or both) of known GOEs and each winning or pre-qualified </w:t>
      </w:r>
      <w:r w:rsidR="00381CB3" w:rsidRPr="00167595">
        <w:rPr>
          <w:iCs/>
          <w:lang w:val="en-US"/>
        </w:rPr>
        <w:t>Offeror</w:t>
      </w:r>
      <w:r w:rsidRPr="00167595">
        <w:rPr>
          <w:lang w:val="en-US"/>
        </w:rPr>
        <w:t xml:space="preserve"> and winning or shortlisted consultant subject to this provision will be compared against the database and subject to such further due diligence as MCC may determine necessary under the circumstances.</w:t>
      </w:r>
    </w:p>
    <w:p w14:paraId="76DCB58A" w14:textId="5A58FE60" w:rsidR="00087C96" w:rsidRPr="00167595" w:rsidRDefault="00087C96" w:rsidP="00202032">
      <w:pPr>
        <w:numPr>
          <w:ilvl w:val="0"/>
          <w:numId w:val="31"/>
        </w:numPr>
        <w:spacing w:before="120"/>
        <w:jc w:val="both"/>
        <w:rPr>
          <w:lang w:val="en-US"/>
        </w:rPr>
      </w:pPr>
      <w:r w:rsidRPr="00167595">
        <w:rPr>
          <w:lang w:val="en-US"/>
        </w:rPr>
        <w:t>Any misrepresentation by any entity submitting a</w:t>
      </w:r>
      <w:r w:rsidR="00C67551" w:rsidRPr="00167595">
        <w:rPr>
          <w:lang w:val="en-US"/>
        </w:rPr>
        <w:t xml:space="preserve">n Offer </w:t>
      </w:r>
      <w:r w:rsidRPr="00167595">
        <w:rPr>
          <w:lang w:val="en-US"/>
        </w:rPr>
        <w:t xml:space="preserve">for this procurement may be deemed a “fraud” for purposes of the </w:t>
      </w:r>
      <w:r w:rsidRPr="00167595">
        <w:rPr>
          <w:i/>
          <w:iCs/>
          <w:lang w:val="en-US"/>
        </w:rPr>
        <w:t>MCC’s</w:t>
      </w:r>
      <w:r w:rsidRPr="00167595">
        <w:rPr>
          <w:i/>
          <w:lang w:val="en-US"/>
        </w:rPr>
        <w:t xml:space="preserve"> Policy on Preventing, Detecting and Remediating Fraud and Corruption in MCC Operations</w:t>
      </w:r>
      <w:r w:rsidRPr="00167595">
        <w:rPr>
          <w:lang w:val="en-US"/>
        </w:rPr>
        <w:t>.</w:t>
      </w:r>
    </w:p>
    <w:p w14:paraId="76DCB58B" w14:textId="3C686231" w:rsidR="00087C96" w:rsidRPr="00167595" w:rsidRDefault="00087C96" w:rsidP="00202032">
      <w:pPr>
        <w:numPr>
          <w:ilvl w:val="0"/>
          <w:numId w:val="31"/>
        </w:numPr>
        <w:spacing w:before="120"/>
        <w:jc w:val="both"/>
        <w:rPr>
          <w:lang w:val="en-US"/>
        </w:rPr>
      </w:pPr>
      <w:r w:rsidRPr="00167595">
        <w:rPr>
          <w:lang w:val="en-US"/>
        </w:rPr>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provisions of the </w:t>
      </w:r>
      <w:r w:rsidRPr="00167595">
        <w:rPr>
          <w:i/>
          <w:lang w:val="en-US"/>
        </w:rPr>
        <w:t xml:space="preserve">MCC </w:t>
      </w:r>
      <w:r w:rsidR="0007628D" w:rsidRPr="00167595">
        <w:rPr>
          <w:i/>
          <w:lang w:val="en-US"/>
        </w:rPr>
        <w:t>Procurement Policy and Guidelines</w:t>
      </w:r>
      <w:r w:rsidRPr="00167595">
        <w:rPr>
          <w:lang w:val="en-US"/>
        </w:rPr>
        <w:t xml:space="preserve"> may be deemed to be a GOE for all purposes of those Guidelines.</w:t>
      </w:r>
    </w:p>
    <w:p w14:paraId="76DCB58C" w14:textId="0EEA6EEA" w:rsidR="00087C96" w:rsidRPr="00167595" w:rsidRDefault="00087C96" w:rsidP="00202032">
      <w:pPr>
        <w:numPr>
          <w:ilvl w:val="0"/>
          <w:numId w:val="31"/>
        </w:numPr>
        <w:spacing w:before="120"/>
        <w:jc w:val="both"/>
        <w:rPr>
          <w:lang w:val="en-US"/>
        </w:rPr>
      </w:pPr>
      <w:r w:rsidRPr="00167595">
        <w:rPr>
          <w:lang w:val="en-US"/>
        </w:rPr>
        <w:t>Any credible accusation that any entity submitting a</w:t>
      </w:r>
      <w:r w:rsidR="00C67551" w:rsidRPr="00167595">
        <w:rPr>
          <w:lang w:val="en-US"/>
        </w:rPr>
        <w:t xml:space="preserve">n Offer </w:t>
      </w:r>
      <w:r w:rsidRPr="00167595">
        <w:rPr>
          <w:lang w:val="en-US"/>
        </w:rPr>
        <w:t>for this procurement is a GOE ineligible to submit a</w:t>
      </w:r>
      <w:r w:rsidR="00C67551" w:rsidRPr="00167595">
        <w:rPr>
          <w:lang w:val="en-US"/>
        </w:rPr>
        <w:t xml:space="preserve">n Offer </w:t>
      </w:r>
      <w:r w:rsidRPr="00167595">
        <w:rPr>
          <w:lang w:val="en-US"/>
        </w:rPr>
        <w:t xml:space="preserve">in accordance with the </w:t>
      </w:r>
      <w:r w:rsidRPr="00167595">
        <w:rPr>
          <w:i/>
          <w:lang w:val="en-US"/>
        </w:rPr>
        <w:t xml:space="preserve">MCC </w:t>
      </w:r>
      <w:r w:rsidR="0007628D" w:rsidRPr="00167595">
        <w:rPr>
          <w:i/>
          <w:lang w:val="en-US"/>
        </w:rPr>
        <w:t>Procurement Policy and Guidelines</w:t>
      </w:r>
      <w:r w:rsidRPr="00167595">
        <w:rPr>
          <w:lang w:val="en-US"/>
        </w:rPr>
        <w:t xml:space="preserve"> will be subject to review in a </w:t>
      </w:r>
      <w:r w:rsidR="00F3471D" w:rsidRPr="00167595">
        <w:rPr>
          <w:lang w:val="en-US"/>
        </w:rPr>
        <w:t>B</w:t>
      </w:r>
      <w:r w:rsidRPr="00167595">
        <w:rPr>
          <w:lang w:val="en-US"/>
        </w:rPr>
        <w:t>id challenge in accordance with those Guidelines and the</w:t>
      </w:r>
      <w:r w:rsidR="00D26DAF" w:rsidRPr="00167595">
        <w:rPr>
          <w:lang w:val="en-US"/>
        </w:rPr>
        <w:t xml:space="preserve"> Accountable</w:t>
      </w:r>
      <w:r w:rsidRPr="00167595">
        <w:rPr>
          <w:lang w:val="en-US"/>
        </w:rPr>
        <w:t xml:space="preserve"> Entity’s Bid Challenge System.</w:t>
      </w:r>
    </w:p>
    <w:p w14:paraId="76DCB58D" w14:textId="78850CEE" w:rsidR="00087C96" w:rsidRPr="00167595" w:rsidRDefault="00087C96">
      <w:pPr>
        <w:spacing w:before="120"/>
        <w:jc w:val="both"/>
        <w:rPr>
          <w:lang w:val="en-US"/>
        </w:rPr>
      </w:pPr>
      <w:r w:rsidRPr="00167595">
        <w:rPr>
          <w:lang w:val="en-US"/>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sidRPr="00167595">
        <w:rPr>
          <w:i/>
          <w:iCs/>
          <w:lang w:val="en-US"/>
        </w:rPr>
        <w:t>MCC’s</w:t>
      </w:r>
      <w:r w:rsidRPr="00167595">
        <w:rPr>
          <w:i/>
          <w:lang w:val="en-US"/>
        </w:rPr>
        <w:t xml:space="preserve"> Policy on Preventing, Detecting and Remediating Fraud and Corruption in MCC Operations</w:t>
      </w:r>
      <w:r w:rsidRPr="00167595">
        <w:rPr>
          <w:lang w:val="en-US"/>
        </w:rPr>
        <w:t>.</w:t>
      </w:r>
    </w:p>
    <w:p w14:paraId="76DCB58E" w14:textId="77777777" w:rsidR="00087C96" w:rsidRPr="00167595" w:rsidRDefault="00087C96">
      <w:pPr>
        <w:spacing w:before="120"/>
        <w:rPr>
          <w:lang w:val="en-US"/>
        </w:rPr>
      </w:pPr>
    </w:p>
    <w:p w14:paraId="76DCB58F" w14:textId="234E0CCF" w:rsidR="00087C96" w:rsidRPr="00167595" w:rsidRDefault="00087C96">
      <w:pPr>
        <w:spacing w:before="120"/>
        <w:rPr>
          <w:lang w:val="en-US"/>
        </w:rPr>
      </w:pPr>
      <w:r w:rsidRPr="00167595">
        <w:rPr>
          <w:lang w:val="en-US"/>
        </w:rPr>
        <w:t>Authorized Signature:  _________</w:t>
      </w:r>
      <w:r w:rsidR="001203F5" w:rsidRPr="00167595">
        <w:rPr>
          <w:lang w:val="en-US"/>
        </w:rPr>
        <w:t>_________________________</w:t>
      </w:r>
      <w:r w:rsidRPr="00167595">
        <w:rPr>
          <w:lang w:val="en-US"/>
        </w:rPr>
        <w:t>_  Date:  _________________</w:t>
      </w:r>
    </w:p>
    <w:p w14:paraId="76DCB590" w14:textId="044E2EE7" w:rsidR="001203F5" w:rsidRPr="00167595" w:rsidRDefault="00087C96" w:rsidP="00A015F9">
      <w:pPr>
        <w:spacing w:before="120"/>
        <w:rPr>
          <w:lang w:val="en-US"/>
        </w:rPr>
      </w:pPr>
      <w:r w:rsidRPr="00167595">
        <w:rPr>
          <w:lang w:val="en-US"/>
        </w:rPr>
        <w:t xml:space="preserve">Printed Name of Signatory: </w:t>
      </w:r>
    </w:p>
    <w:p w14:paraId="76DCB591" w14:textId="77777777" w:rsidR="00087C96" w:rsidRPr="00167595" w:rsidRDefault="00087C96" w:rsidP="00087C96">
      <w:pPr>
        <w:spacing w:before="120"/>
        <w:rPr>
          <w:lang w:val="en-US"/>
        </w:rPr>
      </w:pPr>
      <w:r w:rsidRPr="00167595">
        <w:rPr>
          <w:lang w:val="en-US"/>
        </w:rPr>
        <w:t>______________________________________________________________________</w:t>
      </w:r>
    </w:p>
    <w:p w14:paraId="76DCB592" w14:textId="77777777" w:rsidR="00087C96" w:rsidRPr="00167595" w:rsidRDefault="00087C96" w:rsidP="00087C96">
      <w:pPr>
        <w:jc w:val="both"/>
        <w:rPr>
          <w:rFonts w:eastAsia="Arial Unicode MS"/>
          <w:lang w:val="en-US" w:eastAsia="x-none"/>
        </w:rPr>
      </w:pPr>
      <w:r w:rsidRPr="00167595">
        <w:rPr>
          <w:szCs w:val="20"/>
          <w:lang w:val="en-US"/>
        </w:rPr>
        <w:br w:type="page"/>
      </w:r>
    </w:p>
    <w:p w14:paraId="76DCB593" w14:textId="14C771F3" w:rsidR="00087C96" w:rsidRPr="00167595" w:rsidRDefault="006E1E25" w:rsidP="00A015F9">
      <w:pPr>
        <w:pStyle w:val="Heading4BSF"/>
        <w:rPr>
          <w:lang w:val="en-US"/>
        </w:rPr>
      </w:pPr>
      <w:bookmarkStart w:id="968" w:name="_Toc207701150"/>
      <w:bookmarkStart w:id="969" w:name="_Toc31861712"/>
      <w:bookmarkStart w:id="970" w:name="_Toc38710400"/>
      <w:bookmarkStart w:id="971" w:name="_Toc54328489"/>
      <w:bookmarkStart w:id="972" w:name="_Toc54427721"/>
      <w:bookmarkStart w:id="973" w:name="_Toc54428157"/>
      <w:bookmarkStart w:id="974" w:name="_Toc54790148"/>
      <w:bookmarkStart w:id="975" w:name="_Toc54820738"/>
      <w:bookmarkStart w:id="976" w:name="_Toc54821150"/>
      <w:bookmarkStart w:id="977" w:name="_Toc57157008"/>
      <w:bookmarkStart w:id="978" w:name="_Toc57195565"/>
      <w:bookmarkStart w:id="979" w:name="_Toc143724263"/>
      <w:r w:rsidRPr="00167595">
        <w:rPr>
          <w:lang w:val="en-US"/>
        </w:rPr>
        <w:t xml:space="preserve">Form CON–1: </w:t>
      </w:r>
      <w:r w:rsidR="00087C96" w:rsidRPr="00167595">
        <w:rPr>
          <w:lang w:val="en-US"/>
        </w:rPr>
        <w:t>Historical Contract Non-Performance</w:t>
      </w:r>
      <w:bookmarkEnd w:id="968"/>
      <w:bookmarkEnd w:id="969"/>
      <w:bookmarkEnd w:id="970"/>
      <w:bookmarkEnd w:id="971"/>
      <w:bookmarkEnd w:id="972"/>
      <w:bookmarkEnd w:id="973"/>
      <w:bookmarkEnd w:id="974"/>
      <w:bookmarkEnd w:id="975"/>
      <w:bookmarkEnd w:id="976"/>
      <w:bookmarkEnd w:id="977"/>
      <w:bookmarkEnd w:id="978"/>
      <w:bookmarkEnd w:id="979"/>
    </w:p>
    <w:p w14:paraId="76DCB594" w14:textId="273F5E2A" w:rsidR="00087C96" w:rsidRPr="00167595" w:rsidRDefault="003216B0">
      <w:pPr>
        <w:spacing w:before="216"/>
        <w:jc w:val="both"/>
        <w:rPr>
          <w:lang w:val="en-US"/>
        </w:rPr>
      </w:pPr>
      <w:r w:rsidRPr="00167595">
        <w:rPr>
          <w:szCs w:val="20"/>
          <w:lang w:val="en-US"/>
        </w:rPr>
        <w:t>[</w:t>
      </w:r>
      <w:r w:rsidR="00087C96" w:rsidRPr="00167595">
        <w:rPr>
          <w:lang w:val="en-US"/>
        </w:rPr>
        <w:t xml:space="preserve">The following table shall be filled in for the </w:t>
      </w:r>
      <w:r w:rsidR="00381CB3" w:rsidRPr="00167595">
        <w:rPr>
          <w:lang w:val="en-US"/>
        </w:rPr>
        <w:t>Offeror</w:t>
      </w:r>
      <w:r w:rsidR="00087C96" w:rsidRPr="00167595">
        <w:rPr>
          <w:lang w:val="en-US"/>
        </w:rPr>
        <w:t xml:space="preserve"> and for each member of a joint venture or other association that is a party to the </w:t>
      </w:r>
      <w:r w:rsidR="00381CB3" w:rsidRPr="00167595">
        <w:rPr>
          <w:lang w:val="en-US"/>
        </w:rPr>
        <w:t>Offeror</w:t>
      </w:r>
      <w:r w:rsidR="00087C96" w:rsidRPr="00167595">
        <w:rPr>
          <w:szCs w:val="20"/>
          <w:lang w:val="en-US"/>
        </w:rPr>
        <w:t>.</w:t>
      </w:r>
      <w:r w:rsidRPr="00167595">
        <w:rPr>
          <w:szCs w:val="20"/>
          <w:lang w:val="en-US"/>
        </w:rPr>
        <w:t>]</w:t>
      </w:r>
    </w:p>
    <w:p w14:paraId="76DCB595" w14:textId="450C26FB" w:rsidR="00087C96" w:rsidRPr="00167595" w:rsidRDefault="00381CB3" w:rsidP="00A015F9">
      <w:pPr>
        <w:spacing w:before="120"/>
        <w:jc w:val="right"/>
        <w:rPr>
          <w:lang w:val="en-US"/>
        </w:rPr>
      </w:pPr>
      <w:r w:rsidRPr="00167595">
        <w:rPr>
          <w:iCs/>
          <w:lang w:val="en-US"/>
        </w:rPr>
        <w:t>Offeror</w:t>
      </w:r>
      <w:r w:rsidR="007F7D40" w:rsidRPr="00167595">
        <w:rPr>
          <w:szCs w:val="20"/>
          <w:lang w:val="en-US"/>
        </w:rPr>
        <w:t>’s</w:t>
      </w:r>
      <w:r w:rsidR="007F7D40" w:rsidRPr="00167595">
        <w:rPr>
          <w:lang w:val="en-US"/>
        </w:rPr>
        <w:t xml:space="preserve"> </w:t>
      </w:r>
      <w:r w:rsidR="00087C96" w:rsidRPr="00167595">
        <w:rPr>
          <w:lang w:val="en-US"/>
        </w:rPr>
        <w:t xml:space="preserve">Legal Name: </w:t>
      </w:r>
      <w:r w:rsidR="00087C96" w:rsidRPr="00167595">
        <w:rPr>
          <w:b/>
          <w:lang w:val="en-US"/>
        </w:rPr>
        <w:t>[insert full name</w:t>
      </w:r>
      <w:r w:rsidR="00087C96" w:rsidRPr="00167595">
        <w:rPr>
          <w:lang w:val="en-US"/>
        </w:rPr>
        <w:t>]</w:t>
      </w:r>
    </w:p>
    <w:p w14:paraId="76DCB596" w14:textId="77777777" w:rsidR="00087C96" w:rsidRPr="00167595" w:rsidRDefault="00087C96" w:rsidP="00A015F9">
      <w:pPr>
        <w:spacing w:before="120"/>
        <w:jc w:val="right"/>
        <w:rPr>
          <w:i/>
          <w:lang w:val="en-US"/>
        </w:rPr>
      </w:pPr>
      <w:r w:rsidRPr="00167595">
        <w:rPr>
          <w:lang w:val="en-US"/>
        </w:rPr>
        <w:t xml:space="preserve">Date: </w:t>
      </w:r>
      <w:r w:rsidRPr="00167595">
        <w:rPr>
          <w:b/>
          <w:lang w:val="en-US"/>
        </w:rPr>
        <w:t>[insert day, month, year]</w:t>
      </w:r>
    </w:p>
    <w:p w14:paraId="76DCB597" w14:textId="7E404E16" w:rsidR="00087C96" w:rsidRPr="00167595" w:rsidRDefault="00381CB3" w:rsidP="00A015F9">
      <w:pPr>
        <w:spacing w:before="120"/>
        <w:jc w:val="right"/>
        <w:rPr>
          <w:lang w:val="en-US"/>
        </w:rPr>
      </w:pPr>
      <w:r w:rsidRPr="00167595">
        <w:rPr>
          <w:iCs/>
          <w:lang w:val="en-US"/>
        </w:rPr>
        <w:t>Offeror</w:t>
      </w:r>
      <w:r w:rsidR="007F7D40" w:rsidRPr="00167595">
        <w:rPr>
          <w:szCs w:val="20"/>
          <w:lang w:val="en-US"/>
        </w:rPr>
        <w:t>’s</w:t>
      </w:r>
      <w:r w:rsidR="007F7D40" w:rsidRPr="00167595">
        <w:rPr>
          <w:lang w:val="en-US"/>
        </w:rPr>
        <w:t xml:space="preserve"> </w:t>
      </w:r>
      <w:r w:rsidR="00087C96" w:rsidRPr="00167595">
        <w:rPr>
          <w:lang w:val="en-US"/>
        </w:rPr>
        <w:t xml:space="preserve">Party’s Legal Name: </w:t>
      </w:r>
      <w:r w:rsidR="00087C96" w:rsidRPr="00167595">
        <w:rPr>
          <w:b/>
          <w:lang w:val="en-US"/>
        </w:rPr>
        <w:t>[insert full name]</w:t>
      </w:r>
    </w:p>
    <w:p w14:paraId="76DCB59A" w14:textId="52EE3584" w:rsidR="00087C96" w:rsidRPr="00167595" w:rsidRDefault="00087C96" w:rsidP="00A015F9">
      <w:pPr>
        <w:spacing w:before="120"/>
        <w:jc w:val="right"/>
        <w:rPr>
          <w:lang w:val="en-US"/>
        </w:rPr>
      </w:pPr>
      <w:r w:rsidRPr="00167595">
        <w:rPr>
          <w:lang w:val="en-US"/>
        </w:rPr>
        <w:t xml:space="preserve">Page </w:t>
      </w:r>
      <w:r w:rsidRPr="00167595">
        <w:rPr>
          <w:b/>
          <w:lang w:val="en-US"/>
        </w:rPr>
        <w:t>[insert page number]</w:t>
      </w:r>
      <w:r w:rsidRPr="00167595">
        <w:rPr>
          <w:lang w:val="en-US"/>
        </w:rPr>
        <w:t xml:space="preserve"> of </w:t>
      </w:r>
      <w:r w:rsidRPr="00167595">
        <w:rPr>
          <w:b/>
          <w:lang w:val="en-US"/>
        </w:rPr>
        <w:t>[insert total number]</w:t>
      </w:r>
      <w:r w:rsidRPr="00167595">
        <w:rPr>
          <w:lang w:val="en-US"/>
        </w:rPr>
        <w:t xml:space="preserve"> pages</w:t>
      </w:r>
    </w:p>
    <w:p w14:paraId="2A23ABB2" w14:textId="77777777" w:rsidR="003216B0" w:rsidRPr="00167595" w:rsidRDefault="003216B0" w:rsidP="00A015F9">
      <w:pPr>
        <w:spacing w:before="120"/>
        <w:jc w:val="right"/>
        <w:rPr>
          <w:lang w:val="en-US"/>
        </w:rPr>
      </w:pPr>
    </w:p>
    <w:tbl>
      <w:tblPr>
        <w:tblW w:w="9395" w:type="dxa"/>
        <w:tblInd w:w="-3" w:type="dxa"/>
        <w:tblLayout w:type="fixed"/>
        <w:tblCellMar>
          <w:top w:w="57" w:type="dxa"/>
          <w:left w:w="57" w:type="dxa"/>
          <w:bottom w:w="57" w:type="dxa"/>
          <w:right w:w="57" w:type="dxa"/>
        </w:tblCellMar>
        <w:tblLook w:val="0000" w:firstRow="0" w:lastRow="0" w:firstColumn="0" w:lastColumn="0" w:noHBand="0" w:noVBand="0"/>
      </w:tblPr>
      <w:tblGrid>
        <w:gridCol w:w="968"/>
        <w:gridCol w:w="93"/>
        <w:gridCol w:w="1438"/>
        <w:gridCol w:w="108"/>
        <w:gridCol w:w="4967"/>
        <w:gridCol w:w="56"/>
        <w:gridCol w:w="1765"/>
      </w:tblGrid>
      <w:tr w:rsidR="00087C96" w:rsidRPr="00167595" w14:paraId="76DCB59D" w14:textId="77777777" w:rsidTr="00A015F9">
        <w:trPr>
          <w:cantSplit/>
        </w:trPr>
        <w:tc>
          <w:tcPr>
            <w:tcW w:w="9390" w:type="dxa"/>
            <w:gridSpan w:val="7"/>
            <w:tcBorders>
              <w:top w:val="single" w:sz="2" w:space="0" w:color="auto"/>
              <w:left w:val="single" w:sz="2" w:space="0" w:color="auto"/>
              <w:bottom w:val="single" w:sz="2" w:space="0" w:color="auto"/>
              <w:right w:val="single" w:sz="2" w:space="0" w:color="auto"/>
            </w:tcBorders>
            <w:vAlign w:val="center"/>
          </w:tcPr>
          <w:p w14:paraId="76DCB59C" w14:textId="42115E60" w:rsidR="00087C96" w:rsidRPr="00167595" w:rsidRDefault="00087C96">
            <w:pPr>
              <w:jc w:val="center"/>
              <w:rPr>
                <w:b/>
                <w:spacing w:val="-4"/>
                <w:sz w:val="20"/>
                <w:lang w:val="en-US"/>
              </w:rPr>
            </w:pPr>
            <w:r w:rsidRPr="00167595">
              <w:rPr>
                <w:b/>
                <w:spacing w:val="-4"/>
                <w:sz w:val="20"/>
                <w:lang w:val="en-US"/>
              </w:rPr>
              <w:t xml:space="preserve">Non-Performing Contracts in accordance with </w:t>
            </w:r>
            <w:r w:rsidR="004A0245" w:rsidRPr="00167595">
              <w:rPr>
                <w:b/>
                <w:sz w:val="20"/>
                <w:lang w:val="en-US"/>
              </w:rPr>
              <w:t>Section III.</w:t>
            </w:r>
            <w:r w:rsidRPr="00167595">
              <w:rPr>
                <w:b/>
                <w:sz w:val="20"/>
                <w:lang w:val="en-US"/>
              </w:rPr>
              <w:t xml:space="preserve"> </w:t>
            </w:r>
            <w:r w:rsidR="004A0245" w:rsidRPr="00167595">
              <w:rPr>
                <w:b/>
                <w:sz w:val="20"/>
                <w:lang w:val="en-US"/>
              </w:rPr>
              <w:t>Qualification and Evaluation Criteria</w:t>
            </w:r>
          </w:p>
        </w:tc>
      </w:tr>
      <w:tr w:rsidR="00087C96" w:rsidRPr="00167595" w14:paraId="76DCB5A1" w14:textId="77777777" w:rsidTr="00A015F9">
        <w:trPr>
          <w:cantSplit/>
        </w:trPr>
        <w:tc>
          <w:tcPr>
            <w:tcW w:w="9390" w:type="dxa"/>
            <w:gridSpan w:val="7"/>
            <w:tcBorders>
              <w:top w:val="single" w:sz="2" w:space="0" w:color="auto"/>
              <w:left w:val="single" w:sz="2" w:space="0" w:color="auto"/>
              <w:bottom w:val="single" w:sz="2" w:space="0" w:color="auto"/>
              <w:right w:val="single" w:sz="2" w:space="0" w:color="auto"/>
            </w:tcBorders>
          </w:tcPr>
          <w:p w14:paraId="76DCB59E" w14:textId="2602396F" w:rsidR="00087C96" w:rsidRPr="00167595" w:rsidRDefault="00087C96" w:rsidP="00A015F9">
            <w:pPr>
              <w:ind w:left="540" w:hanging="441"/>
              <w:jc w:val="both"/>
              <w:rPr>
                <w:spacing w:val="-4"/>
                <w:sz w:val="20"/>
                <w:lang w:val="en-US"/>
              </w:rPr>
            </w:pPr>
            <w:r w:rsidRPr="00167595">
              <w:rPr>
                <w:rFonts w:eastAsia="MS Mincho"/>
                <w:sz w:val="20"/>
                <w:szCs w:val="20"/>
                <w:lang w:val="en-US"/>
              </w:rPr>
              <w:sym w:font="Wingdings" w:char="F0A8"/>
            </w:r>
            <w:r w:rsidRPr="00167595">
              <w:rPr>
                <w:rFonts w:eastAsia="MS Mincho"/>
                <w:sz w:val="20"/>
                <w:szCs w:val="20"/>
                <w:lang w:val="en-US"/>
              </w:rPr>
              <w:tab/>
            </w:r>
            <w:r w:rsidRPr="00167595">
              <w:rPr>
                <w:spacing w:val="-6"/>
                <w:sz w:val="20"/>
                <w:lang w:val="en-US"/>
              </w:rPr>
              <w:t xml:space="preserve">Contract non-performance did not occur during the five </w:t>
            </w:r>
            <w:r w:rsidRPr="00167595">
              <w:rPr>
                <w:spacing w:val="-4"/>
                <w:sz w:val="20"/>
                <w:lang w:val="en-US"/>
              </w:rPr>
              <w:t xml:space="preserve">years prior to the deadline for </w:t>
            </w:r>
            <w:r w:rsidR="00913791" w:rsidRPr="00167595">
              <w:rPr>
                <w:spacing w:val="-4"/>
                <w:sz w:val="20"/>
                <w:szCs w:val="20"/>
                <w:lang w:val="en-US"/>
              </w:rPr>
              <w:t>Offer</w:t>
            </w:r>
            <w:r w:rsidR="00913791" w:rsidRPr="00167595">
              <w:rPr>
                <w:spacing w:val="-4"/>
                <w:sz w:val="20"/>
                <w:lang w:val="en-US"/>
              </w:rPr>
              <w:t xml:space="preserve"> </w:t>
            </w:r>
            <w:r w:rsidRPr="00167595">
              <w:rPr>
                <w:spacing w:val="-4"/>
                <w:sz w:val="20"/>
                <w:lang w:val="en-US"/>
              </w:rPr>
              <w:t xml:space="preserve">submission in accordance with </w:t>
            </w:r>
            <w:r w:rsidR="004A0245" w:rsidRPr="00167595">
              <w:rPr>
                <w:b/>
                <w:sz w:val="20"/>
                <w:lang w:val="en-US"/>
              </w:rPr>
              <w:t>Section III.</w:t>
            </w:r>
            <w:r w:rsidRPr="00167595">
              <w:rPr>
                <w:b/>
                <w:sz w:val="20"/>
                <w:lang w:val="en-US"/>
              </w:rPr>
              <w:t xml:space="preserve"> </w:t>
            </w:r>
            <w:r w:rsidR="004A0245" w:rsidRPr="00167595">
              <w:rPr>
                <w:b/>
                <w:sz w:val="20"/>
                <w:lang w:val="en-US"/>
              </w:rPr>
              <w:t>Qualification and Evaluation Criteria</w:t>
            </w:r>
            <w:r w:rsidRPr="00167595">
              <w:rPr>
                <w:b/>
                <w:bCs/>
                <w:sz w:val="20"/>
                <w:szCs w:val="20"/>
                <w:lang w:val="en-US"/>
              </w:rPr>
              <w:t>)</w:t>
            </w:r>
          </w:p>
          <w:p w14:paraId="76DCB59F" w14:textId="77777777" w:rsidR="00087C96" w:rsidRPr="00167595" w:rsidRDefault="00087C96" w:rsidP="00A015F9">
            <w:pPr>
              <w:ind w:left="540" w:hanging="441"/>
              <w:jc w:val="both"/>
              <w:rPr>
                <w:b/>
                <w:spacing w:val="-4"/>
                <w:sz w:val="20"/>
                <w:lang w:val="en-US"/>
              </w:rPr>
            </w:pPr>
            <w:r w:rsidRPr="00167595">
              <w:rPr>
                <w:spacing w:val="-4"/>
                <w:sz w:val="20"/>
                <w:szCs w:val="20"/>
                <w:lang w:val="en-US"/>
              </w:rPr>
              <w:t xml:space="preserve">    </w:t>
            </w:r>
            <w:r w:rsidRPr="00167595">
              <w:rPr>
                <w:b/>
                <w:spacing w:val="-4"/>
                <w:sz w:val="20"/>
                <w:lang w:val="en-US"/>
              </w:rPr>
              <w:t>OR</w:t>
            </w:r>
          </w:p>
          <w:p w14:paraId="76DCB5A0" w14:textId="529E4822" w:rsidR="00087C96" w:rsidRPr="00167595" w:rsidRDefault="00087C96" w:rsidP="00A015F9">
            <w:pPr>
              <w:ind w:left="540" w:hanging="441"/>
              <w:jc w:val="both"/>
              <w:rPr>
                <w:spacing w:val="-4"/>
                <w:sz w:val="20"/>
                <w:lang w:val="en-US"/>
              </w:rPr>
            </w:pPr>
            <w:r w:rsidRPr="00167595">
              <w:rPr>
                <w:rFonts w:eastAsia="MS Mincho"/>
                <w:sz w:val="20"/>
                <w:szCs w:val="20"/>
                <w:lang w:val="en-US"/>
              </w:rPr>
              <w:sym w:font="Wingdings" w:char="F0A8"/>
            </w:r>
            <w:r w:rsidRPr="00167595">
              <w:rPr>
                <w:spacing w:val="-4"/>
                <w:sz w:val="20"/>
                <w:szCs w:val="20"/>
                <w:lang w:val="en-US"/>
              </w:rPr>
              <w:tab/>
            </w:r>
            <w:r w:rsidRPr="00167595">
              <w:rPr>
                <w:spacing w:val="-4"/>
                <w:sz w:val="20"/>
                <w:lang w:val="en-US"/>
              </w:rPr>
              <w:t xml:space="preserve">Contract(s) not performed during the five years prior to the deadline for </w:t>
            </w:r>
            <w:r w:rsidR="00913791" w:rsidRPr="00167595">
              <w:rPr>
                <w:spacing w:val="-4"/>
                <w:sz w:val="20"/>
                <w:szCs w:val="20"/>
                <w:lang w:val="en-US"/>
              </w:rPr>
              <w:t>Offer</w:t>
            </w:r>
            <w:r w:rsidR="00913791" w:rsidRPr="00167595">
              <w:rPr>
                <w:spacing w:val="-4"/>
                <w:sz w:val="20"/>
                <w:lang w:val="en-US"/>
              </w:rPr>
              <w:t xml:space="preserve"> </w:t>
            </w:r>
            <w:r w:rsidRPr="00167595">
              <w:rPr>
                <w:spacing w:val="-4"/>
                <w:sz w:val="20"/>
                <w:lang w:val="en-US"/>
              </w:rPr>
              <w:t xml:space="preserve">submission in accordance with </w:t>
            </w:r>
            <w:r w:rsidR="004A0245" w:rsidRPr="00167595">
              <w:rPr>
                <w:b/>
                <w:sz w:val="20"/>
                <w:lang w:val="en-US"/>
              </w:rPr>
              <w:t>Section III.</w:t>
            </w:r>
            <w:r w:rsidRPr="00167595">
              <w:rPr>
                <w:b/>
                <w:sz w:val="20"/>
                <w:lang w:val="en-US"/>
              </w:rPr>
              <w:t xml:space="preserve"> </w:t>
            </w:r>
            <w:r w:rsidR="004A0245" w:rsidRPr="00167595">
              <w:rPr>
                <w:b/>
                <w:sz w:val="20"/>
                <w:lang w:val="en-US"/>
              </w:rPr>
              <w:t>Qualification and Evaluation Criteria</w:t>
            </w:r>
            <w:r w:rsidRPr="00167595">
              <w:rPr>
                <w:b/>
                <w:bCs/>
                <w:sz w:val="20"/>
                <w:szCs w:val="20"/>
                <w:lang w:val="en-US"/>
              </w:rPr>
              <w:t>)</w:t>
            </w:r>
          </w:p>
        </w:tc>
      </w:tr>
      <w:tr w:rsidR="00087C96" w:rsidRPr="00167595" w14:paraId="76DCB5A7" w14:textId="77777777" w:rsidTr="00A015F9">
        <w:trPr>
          <w:cantSplit/>
        </w:trPr>
        <w:tc>
          <w:tcPr>
            <w:tcW w:w="968" w:type="dxa"/>
            <w:tcBorders>
              <w:top w:val="single" w:sz="2" w:space="0" w:color="auto"/>
              <w:left w:val="single" w:sz="2" w:space="0" w:color="auto"/>
              <w:bottom w:val="single" w:sz="2" w:space="0" w:color="auto"/>
              <w:right w:val="single" w:sz="2" w:space="0" w:color="auto"/>
            </w:tcBorders>
            <w:vAlign w:val="center"/>
          </w:tcPr>
          <w:p w14:paraId="76DCB5A2" w14:textId="77777777" w:rsidR="00087C96" w:rsidRPr="00167595" w:rsidRDefault="00087C96">
            <w:pPr>
              <w:jc w:val="center"/>
              <w:rPr>
                <w:b/>
                <w:spacing w:val="-4"/>
                <w:sz w:val="20"/>
                <w:lang w:val="en-US"/>
              </w:rPr>
            </w:pPr>
            <w:r w:rsidRPr="00167595">
              <w:rPr>
                <w:b/>
                <w:spacing w:val="-4"/>
                <w:sz w:val="20"/>
                <w:lang w:val="en-US"/>
              </w:rPr>
              <w:t>Year</w:t>
            </w:r>
          </w:p>
        </w:tc>
        <w:tc>
          <w:tcPr>
            <w:tcW w:w="1530" w:type="dxa"/>
            <w:gridSpan w:val="2"/>
            <w:tcBorders>
              <w:top w:val="single" w:sz="2" w:space="0" w:color="auto"/>
              <w:left w:val="single" w:sz="2" w:space="0" w:color="auto"/>
              <w:bottom w:val="single" w:sz="2" w:space="0" w:color="auto"/>
              <w:right w:val="single" w:sz="2" w:space="0" w:color="auto"/>
            </w:tcBorders>
            <w:vAlign w:val="center"/>
          </w:tcPr>
          <w:p w14:paraId="76DCB5A3" w14:textId="77777777" w:rsidR="00087C96" w:rsidRPr="00167595" w:rsidRDefault="00087C96">
            <w:pPr>
              <w:jc w:val="center"/>
              <w:rPr>
                <w:b/>
                <w:spacing w:val="-4"/>
                <w:sz w:val="20"/>
                <w:lang w:val="en-US"/>
              </w:rPr>
            </w:pPr>
            <w:r w:rsidRPr="00167595">
              <w:rPr>
                <w:b/>
                <w:spacing w:val="-4"/>
                <w:sz w:val="20"/>
                <w:lang w:val="en-US"/>
              </w:rPr>
              <w:t>Non performed portion of contract</w:t>
            </w:r>
          </w:p>
        </w:tc>
        <w:tc>
          <w:tcPr>
            <w:tcW w:w="5128" w:type="dxa"/>
            <w:gridSpan w:val="3"/>
            <w:tcBorders>
              <w:top w:val="single" w:sz="2" w:space="0" w:color="auto"/>
              <w:left w:val="single" w:sz="2" w:space="0" w:color="auto"/>
              <w:bottom w:val="single" w:sz="2" w:space="0" w:color="auto"/>
              <w:right w:val="single" w:sz="2" w:space="0" w:color="auto"/>
            </w:tcBorders>
            <w:vAlign w:val="center"/>
          </w:tcPr>
          <w:p w14:paraId="76DCB5A4" w14:textId="77777777" w:rsidR="00087C96" w:rsidRPr="00167595" w:rsidRDefault="00087C96" w:rsidP="00087C96">
            <w:pPr>
              <w:jc w:val="center"/>
              <w:rPr>
                <w:rFonts w:eastAsia="Calibri"/>
                <w:b/>
                <w:bCs/>
                <w:spacing w:val="-4"/>
                <w:sz w:val="20"/>
                <w:szCs w:val="20"/>
                <w:lang w:val="en-US" w:eastAsia="en-US"/>
              </w:rPr>
            </w:pPr>
            <w:r w:rsidRPr="00167595">
              <w:rPr>
                <w:b/>
                <w:spacing w:val="-4"/>
                <w:sz w:val="20"/>
                <w:lang w:val="en-US"/>
              </w:rPr>
              <w:t>Contract Identification</w:t>
            </w:r>
          </w:p>
          <w:p w14:paraId="76DCB5A5" w14:textId="77777777" w:rsidR="00087C96" w:rsidRPr="00167595" w:rsidRDefault="00087C96">
            <w:pPr>
              <w:jc w:val="center"/>
              <w:rPr>
                <w:i/>
                <w:spacing w:val="-6"/>
                <w:sz w:val="20"/>
                <w:lang w:val="en-US"/>
              </w:rPr>
            </w:pPr>
          </w:p>
        </w:tc>
        <w:tc>
          <w:tcPr>
            <w:tcW w:w="1764" w:type="dxa"/>
            <w:tcBorders>
              <w:top w:val="single" w:sz="2" w:space="0" w:color="auto"/>
              <w:left w:val="single" w:sz="2" w:space="0" w:color="auto"/>
              <w:bottom w:val="single" w:sz="2" w:space="0" w:color="auto"/>
              <w:right w:val="single" w:sz="2" w:space="0" w:color="auto"/>
            </w:tcBorders>
            <w:vAlign w:val="center"/>
          </w:tcPr>
          <w:p w14:paraId="76DCB5A6" w14:textId="77777777" w:rsidR="00087C96" w:rsidRPr="00167595" w:rsidRDefault="00087C96">
            <w:pPr>
              <w:jc w:val="center"/>
              <w:rPr>
                <w:i/>
                <w:spacing w:val="-6"/>
                <w:sz w:val="20"/>
                <w:lang w:val="en-US"/>
              </w:rPr>
            </w:pPr>
            <w:r w:rsidRPr="00167595">
              <w:rPr>
                <w:b/>
                <w:spacing w:val="-4"/>
                <w:sz w:val="20"/>
                <w:lang w:val="en-US"/>
              </w:rPr>
              <w:t>Total Contract Amount (current value, US$ equivalent)</w:t>
            </w:r>
          </w:p>
        </w:tc>
      </w:tr>
      <w:tr w:rsidR="00087C96" w:rsidRPr="00167595" w14:paraId="76DCB5AF" w14:textId="77777777" w:rsidTr="00A015F9">
        <w:trPr>
          <w:cantSplit/>
        </w:trPr>
        <w:tc>
          <w:tcPr>
            <w:tcW w:w="968" w:type="dxa"/>
            <w:tcBorders>
              <w:top w:val="single" w:sz="2" w:space="0" w:color="auto"/>
              <w:left w:val="single" w:sz="2" w:space="0" w:color="auto"/>
              <w:bottom w:val="single" w:sz="2" w:space="0" w:color="auto"/>
              <w:right w:val="single" w:sz="2" w:space="0" w:color="auto"/>
            </w:tcBorders>
          </w:tcPr>
          <w:p w14:paraId="76DCB5A8" w14:textId="77777777" w:rsidR="00087C96" w:rsidRPr="00167595" w:rsidRDefault="00087C96">
            <w:pPr>
              <w:jc w:val="both"/>
              <w:rPr>
                <w:b/>
                <w:sz w:val="20"/>
                <w:lang w:val="en-US"/>
              </w:rPr>
            </w:pPr>
            <w:r w:rsidRPr="00167595">
              <w:rPr>
                <w:b/>
                <w:spacing w:val="-6"/>
                <w:sz w:val="20"/>
                <w:lang w:val="en-US"/>
              </w:rPr>
              <w:t xml:space="preserve">[insert </w:t>
            </w:r>
            <w:r w:rsidRPr="00167595">
              <w:rPr>
                <w:b/>
                <w:spacing w:val="-9"/>
                <w:sz w:val="20"/>
                <w:lang w:val="en-US"/>
              </w:rPr>
              <w:t>year]</w:t>
            </w:r>
          </w:p>
        </w:tc>
        <w:tc>
          <w:tcPr>
            <w:tcW w:w="1530" w:type="dxa"/>
            <w:gridSpan w:val="2"/>
            <w:tcBorders>
              <w:top w:val="single" w:sz="2" w:space="0" w:color="auto"/>
              <w:left w:val="single" w:sz="2" w:space="0" w:color="auto"/>
              <w:bottom w:val="single" w:sz="2" w:space="0" w:color="auto"/>
              <w:right w:val="single" w:sz="2" w:space="0" w:color="auto"/>
            </w:tcBorders>
          </w:tcPr>
          <w:p w14:paraId="76DCB5A9" w14:textId="77777777" w:rsidR="00087C96" w:rsidRPr="00167595" w:rsidRDefault="00087C96" w:rsidP="00A015F9">
            <w:pPr>
              <w:jc w:val="both"/>
              <w:rPr>
                <w:b/>
                <w:sz w:val="20"/>
                <w:lang w:val="en-US"/>
              </w:rPr>
            </w:pPr>
            <w:r w:rsidRPr="00167595">
              <w:rPr>
                <w:b/>
                <w:spacing w:val="-6"/>
                <w:sz w:val="20"/>
                <w:lang w:val="en-US"/>
              </w:rPr>
              <w:t>[insert amount and percentage]</w:t>
            </w:r>
          </w:p>
        </w:tc>
        <w:tc>
          <w:tcPr>
            <w:tcW w:w="5128" w:type="dxa"/>
            <w:gridSpan w:val="3"/>
            <w:tcBorders>
              <w:top w:val="single" w:sz="2" w:space="0" w:color="auto"/>
              <w:left w:val="single" w:sz="2" w:space="0" w:color="auto"/>
              <w:bottom w:val="single" w:sz="2" w:space="0" w:color="auto"/>
              <w:right w:val="single" w:sz="2" w:space="0" w:color="auto"/>
            </w:tcBorders>
          </w:tcPr>
          <w:p w14:paraId="76DCB5AA" w14:textId="77777777" w:rsidR="00087C96" w:rsidRPr="00167595" w:rsidRDefault="00087C96">
            <w:pPr>
              <w:jc w:val="both"/>
              <w:rPr>
                <w:i/>
                <w:spacing w:val="-6"/>
                <w:sz w:val="20"/>
                <w:lang w:val="en-US"/>
              </w:rPr>
            </w:pPr>
            <w:r w:rsidRPr="00167595">
              <w:rPr>
                <w:spacing w:val="-4"/>
                <w:sz w:val="20"/>
                <w:lang w:val="en-US"/>
              </w:rPr>
              <w:t xml:space="preserve">Contract identification: </w:t>
            </w:r>
            <w:r w:rsidRPr="00167595">
              <w:rPr>
                <w:b/>
                <w:spacing w:val="-6"/>
                <w:sz w:val="20"/>
                <w:lang w:val="en-US"/>
              </w:rPr>
              <w:t>[indicate complete contract name, number, and any other identification]</w:t>
            </w:r>
          </w:p>
          <w:p w14:paraId="76DCB5AB" w14:textId="77777777" w:rsidR="00087C96" w:rsidRPr="00167595" w:rsidRDefault="00087C96">
            <w:pPr>
              <w:jc w:val="both"/>
              <w:rPr>
                <w:spacing w:val="-6"/>
                <w:sz w:val="20"/>
                <w:lang w:val="en-US"/>
              </w:rPr>
            </w:pPr>
            <w:r w:rsidRPr="00167595">
              <w:rPr>
                <w:spacing w:val="-4"/>
                <w:sz w:val="20"/>
                <w:lang w:val="en-US"/>
              </w:rPr>
              <w:t xml:space="preserve">Name of institution: </w:t>
            </w:r>
            <w:r w:rsidRPr="00167595">
              <w:rPr>
                <w:b/>
                <w:spacing w:val="-6"/>
                <w:sz w:val="20"/>
                <w:lang w:val="en-US"/>
              </w:rPr>
              <w:t>[insert full name]</w:t>
            </w:r>
          </w:p>
          <w:p w14:paraId="76DCB5AC" w14:textId="77777777" w:rsidR="00087C96" w:rsidRPr="00167595" w:rsidRDefault="00087C96">
            <w:pPr>
              <w:jc w:val="both"/>
              <w:rPr>
                <w:b/>
                <w:i/>
                <w:spacing w:val="-6"/>
                <w:sz w:val="20"/>
                <w:lang w:val="en-US"/>
              </w:rPr>
            </w:pPr>
            <w:r w:rsidRPr="00167595">
              <w:rPr>
                <w:spacing w:val="-4"/>
                <w:sz w:val="20"/>
                <w:lang w:val="en-US"/>
              </w:rPr>
              <w:t xml:space="preserve">Address of institution: </w:t>
            </w:r>
            <w:r w:rsidRPr="00167595">
              <w:rPr>
                <w:b/>
                <w:spacing w:val="-6"/>
                <w:sz w:val="20"/>
                <w:lang w:val="en-US"/>
              </w:rPr>
              <w:t>[insert street/city/country]</w:t>
            </w:r>
          </w:p>
          <w:p w14:paraId="76DCB5AD" w14:textId="77777777" w:rsidR="00087C96" w:rsidRPr="00167595" w:rsidRDefault="00087C96">
            <w:pPr>
              <w:jc w:val="both"/>
              <w:rPr>
                <w:sz w:val="20"/>
                <w:lang w:val="en-US"/>
              </w:rPr>
            </w:pPr>
            <w:r w:rsidRPr="00167595">
              <w:rPr>
                <w:spacing w:val="-4"/>
                <w:sz w:val="20"/>
                <w:lang w:val="en-US"/>
              </w:rPr>
              <w:t xml:space="preserve">Reason(s) for non-performance: </w:t>
            </w:r>
            <w:r w:rsidRPr="00167595">
              <w:rPr>
                <w:b/>
                <w:spacing w:val="-6"/>
                <w:sz w:val="20"/>
                <w:lang w:val="en-US"/>
              </w:rPr>
              <w:t>[indicate main reason(s)]</w:t>
            </w:r>
          </w:p>
        </w:tc>
        <w:tc>
          <w:tcPr>
            <w:tcW w:w="1764" w:type="dxa"/>
            <w:tcBorders>
              <w:top w:val="single" w:sz="2" w:space="0" w:color="auto"/>
              <w:left w:val="single" w:sz="2" w:space="0" w:color="auto"/>
              <w:bottom w:val="single" w:sz="2" w:space="0" w:color="auto"/>
              <w:right w:val="single" w:sz="2" w:space="0" w:color="auto"/>
            </w:tcBorders>
          </w:tcPr>
          <w:p w14:paraId="76DCB5AE" w14:textId="77777777" w:rsidR="00087C96" w:rsidRPr="00167595" w:rsidRDefault="00087C96">
            <w:pPr>
              <w:jc w:val="both"/>
              <w:rPr>
                <w:b/>
                <w:sz w:val="20"/>
                <w:lang w:val="en-US"/>
              </w:rPr>
            </w:pPr>
            <w:r w:rsidRPr="00167595">
              <w:rPr>
                <w:b/>
                <w:spacing w:val="-6"/>
                <w:sz w:val="20"/>
                <w:lang w:val="en-US"/>
              </w:rPr>
              <w:t>[insert amount]</w:t>
            </w:r>
          </w:p>
        </w:tc>
      </w:tr>
      <w:tr w:rsidR="00087C96" w:rsidRPr="00167595" w14:paraId="76DCB5B3" w14:textId="77777777" w:rsidTr="00A015F9">
        <w:tblPrEx>
          <w:jc w:val="center"/>
          <w:tblInd w:w="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Ex>
        <w:trPr>
          <w:cantSplit/>
          <w:jc w:val="center"/>
        </w:trPr>
        <w:tc>
          <w:tcPr>
            <w:tcW w:w="9360" w:type="dxa"/>
            <w:gridSpan w:val="7"/>
            <w:tcBorders>
              <w:top w:val="single" w:sz="4" w:space="0" w:color="auto"/>
              <w:bottom w:val="single" w:sz="4" w:space="0" w:color="auto"/>
            </w:tcBorders>
            <w:vAlign w:val="center"/>
          </w:tcPr>
          <w:p w14:paraId="76DCB5B2" w14:textId="5E5FDC38" w:rsidR="00087C96" w:rsidRPr="00167595" w:rsidRDefault="00087C96">
            <w:pPr>
              <w:suppressAutoHyphens/>
              <w:ind w:left="360"/>
              <w:jc w:val="center"/>
              <w:rPr>
                <w:b/>
                <w:spacing w:val="-4"/>
                <w:sz w:val="20"/>
                <w:lang w:val="en-US"/>
              </w:rPr>
            </w:pPr>
            <w:r w:rsidRPr="00167595">
              <w:rPr>
                <w:spacing w:val="-4"/>
                <w:lang w:val="en-US"/>
              </w:rPr>
              <w:t>Failure to Sign a Contract</w:t>
            </w:r>
            <w:r w:rsidRPr="00167595">
              <w:rPr>
                <w:b/>
                <w:spacing w:val="-4"/>
                <w:sz w:val="20"/>
                <w:lang w:val="en-US"/>
              </w:rPr>
              <w:t xml:space="preserve">, in accordance with </w:t>
            </w:r>
            <w:r w:rsidR="004A0245" w:rsidRPr="00167595">
              <w:rPr>
                <w:b/>
                <w:sz w:val="20"/>
                <w:lang w:val="en-US"/>
              </w:rPr>
              <w:t>Section III.</w:t>
            </w:r>
            <w:r w:rsidRPr="00167595">
              <w:rPr>
                <w:b/>
                <w:sz w:val="20"/>
                <w:lang w:val="en-US"/>
              </w:rPr>
              <w:t xml:space="preserve"> </w:t>
            </w:r>
            <w:r w:rsidR="004A0245" w:rsidRPr="00167595">
              <w:rPr>
                <w:b/>
                <w:sz w:val="20"/>
                <w:lang w:val="en-US"/>
              </w:rPr>
              <w:t>Qualification and Evaluation Criteria</w:t>
            </w:r>
          </w:p>
        </w:tc>
      </w:tr>
      <w:tr w:rsidR="00087C96" w:rsidRPr="00167595" w14:paraId="76DCB5B8" w14:textId="77777777" w:rsidTr="00A015F9">
        <w:tblPrEx>
          <w:jc w:val="center"/>
          <w:tblInd w:w="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Ex>
        <w:trPr>
          <w:cantSplit/>
          <w:jc w:val="center"/>
        </w:trPr>
        <w:tc>
          <w:tcPr>
            <w:tcW w:w="9360" w:type="dxa"/>
            <w:gridSpan w:val="7"/>
            <w:tcBorders>
              <w:top w:val="single" w:sz="4" w:space="0" w:color="auto"/>
              <w:bottom w:val="single" w:sz="4" w:space="0" w:color="auto"/>
            </w:tcBorders>
          </w:tcPr>
          <w:p w14:paraId="76DCB5B4" w14:textId="74999C35" w:rsidR="00087C96" w:rsidRPr="00167595" w:rsidRDefault="00087C96" w:rsidP="00A015F9">
            <w:pPr>
              <w:suppressAutoHyphens/>
              <w:ind w:left="360"/>
              <w:jc w:val="both"/>
              <w:rPr>
                <w:spacing w:val="-6"/>
                <w:sz w:val="20"/>
                <w:lang w:val="en-US"/>
              </w:rPr>
            </w:pPr>
            <w:r w:rsidRPr="00167595">
              <w:rPr>
                <w:color w:val="000000"/>
                <w:spacing w:val="-2"/>
                <w:sz w:val="20"/>
                <w:szCs w:val="20"/>
                <w:lang w:val="en-US"/>
              </w:rPr>
              <w:t></w:t>
            </w:r>
            <w:r w:rsidRPr="00167595">
              <w:rPr>
                <w:spacing w:val="-6"/>
                <w:sz w:val="20"/>
                <w:lang w:val="en-US"/>
              </w:rPr>
              <w:t xml:space="preserve">No failure to sign a contract in accordance with </w:t>
            </w:r>
            <w:r w:rsidR="004A0245" w:rsidRPr="00167595">
              <w:rPr>
                <w:b/>
                <w:sz w:val="20"/>
                <w:lang w:val="en-US"/>
              </w:rPr>
              <w:t>Section III.</w:t>
            </w:r>
            <w:r w:rsidRPr="00167595">
              <w:rPr>
                <w:b/>
                <w:sz w:val="20"/>
                <w:lang w:val="en-US"/>
              </w:rPr>
              <w:t xml:space="preserve"> </w:t>
            </w:r>
            <w:r w:rsidR="004A0245" w:rsidRPr="00167595">
              <w:rPr>
                <w:b/>
                <w:sz w:val="20"/>
                <w:lang w:val="en-US"/>
              </w:rPr>
              <w:t>Qualification and Evaluation Criteria</w:t>
            </w:r>
          </w:p>
          <w:p w14:paraId="76DCB5B5" w14:textId="77777777" w:rsidR="00087C96" w:rsidRPr="00167595" w:rsidRDefault="00087C96">
            <w:pPr>
              <w:suppressAutoHyphens/>
              <w:ind w:left="360"/>
              <w:jc w:val="both"/>
              <w:rPr>
                <w:spacing w:val="-6"/>
                <w:sz w:val="20"/>
                <w:lang w:val="en-US"/>
              </w:rPr>
            </w:pPr>
            <w:r w:rsidRPr="00167595">
              <w:rPr>
                <w:spacing w:val="-6"/>
                <w:sz w:val="20"/>
                <w:lang w:val="en-US"/>
              </w:rPr>
              <w:t>OR</w:t>
            </w:r>
          </w:p>
          <w:p w14:paraId="76DCB5B6" w14:textId="77777777" w:rsidR="00087C96" w:rsidRPr="00167595" w:rsidRDefault="00087C96" w:rsidP="00087C96">
            <w:pPr>
              <w:suppressAutoHyphens/>
              <w:ind w:left="360"/>
              <w:jc w:val="both"/>
              <w:rPr>
                <w:spacing w:val="-6"/>
                <w:sz w:val="20"/>
                <w:szCs w:val="20"/>
                <w:lang w:val="en-US"/>
              </w:rPr>
            </w:pPr>
          </w:p>
          <w:p w14:paraId="76DCB5B7" w14:textId="1D423372" w:rsidR="00087C96" w:rsidRPr="00167595" w:rsidRDefault="00087C96" w:rsidP="00202032">
            <w:pPr>
              <w:numPr>
                <w:ilvl w:val="0"/>
                <w:numId w:val="32"/>
              </w:numPr>
              <w:suppressAutoHyphens/>
              <w:jc w:val="both"/>
              <w:rPr>
                <w:i/>
                <w:color w:val="000000"/>
                <w:spacing w:val="-2"/>
                <w:sz w:val="20"/>
                <w:lang w:val="en-US"/>
              </w:rPr>
            </w:pPr>
            <w:r w:rsidRPr="00167595">
              <w:rPr>
                <w:spacing w:val="-6"/>
                <w:sz w:val="20"/>
                <w:lang w:val="en-US"/>
              </w:rPr>
              <w:t xml:space="preserve">Failure to sign a contract in accordance with </w:t>
            </w:r>
            <w:r w:rsidR="004A0245" w:rsidRPr="00167595">
              <w:rPr>
                <w:b/>
                <w:sz w:val="20"/>
                <w:lang w:val="en-US"/>
              </w:rPr>
              <w:t>Section III.</w:t>
            </w:r>
            <w:r w:rsidRPr="00167595">
              <w:rPr>
                <w:b/>
                <w:sz w:val="20"/>
                <w:lang w:val="en-US"/>
              </w:rPr>
              <w:t xml:space="preserve"> </w:t>
            </w:r>
            <w:r w:rsidR="004A0245" w:rsidRPr="00167595">
              <w:rPr>
                <w:b/>
                <w:sz w:val="20"/>
                <w:lang w:val="en-US"/>
              </w:rPr>
              <w:t>Qualification and Evaluation Criteria</w:t>
            </w:r>
          </w:p>
        </w:tc>
      </w:tr>
      <w:tr w:rsidR="00087C96" w:rsidRPr="00167595" w14:paraId="76DCB5BE" w14:textId="77777777" w:rsidTr="00A015F9">
        <w:tblPrEx>
          <w:jc w:val="center"/>
          <w:tblInd w:w="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Ex>
        <w:trPr>
          <w:cantSplit/>
          <w:jc w:val="center"/>
        </w:trPr>
        <w:tc>
          <w:tcPr>
            <w:tcW w:w="9360" w:type="dxa"/>
            <w:gridSpan w:val="7"/>
            <w:tcBorders>
              <w:bottom w:val="single" w:sz="4" w:space="0" w:color="auto"/>
            </w:tcBorders>
            <w:shd w:val="clear" w:color="auto" w:fill="auto"/>
          </w:tcPr>
          <w:p w14:paraId="76DCB5B9" w14:textId="77777777" w:rsidR="00087C96" w:rsidRPr="00167595" w:rsidRDefault="00087C96">
            <w:pPr>
              <w:suppressAutoHyphens/>
              <w:spacing w:before="20" w:after="20"/>
              <w:ind w:left="1440" w:hanging="720"/>
              <w:jc w:val="center"/>
              <w:outlineLvl w:val="4"/>
              <w:rPr>
                <w:spacing w:val="-4"/>
                <w:sz w:val="20"/>
                <w:lang w:val="en-US"/>
              </w:rPr>
            </w:pPr>
            <w:r w:rsidRPr="00167595">
              <w:rPr>
                <w:spacing w:val="-4"/>
                <w:sz w:val="20"/>
                <w:lang w:val="en-US"/>
              </w:rPr>
              <w:t>Failure to Sign Contract</w:t>
            </w:r>
          </w:p>
          <w:p w14:paraId="76DCB5BA" w14:textId="77777777" w:rsidR="00087C96" w:rsidRPr="00167595" w:rsidRDefault="00087C96" w:rsidP="00087C96">
            <w:pPr>
              <w:suppressAutoHyphens/>
              <w:spacing w:before="20" w:after="20"/>
              <w:ind w:left="1440" w:hanging="720"/>
              <w:jc w:val="center"/>
              <w:outlineLvl w:val="4"/>
              <w:rPr>
                <w:spacing w:val="-4"/>
                <w:sz w:val="20"/>
                <w:szCs w:val="20"/>
                <w:lang w:val="en-US"/>
              </w:rPr>
            </w:pPr>
          </w:p>
          <w:p w14:paraId="76DCB5BB" w14:textId="0FBC4FE5" w:rsidR="00087C96" w:rsidRPr="00167595" w:rsidRDefault="00087C96" w:rsidP="0055278A">
            <w:pPr>
              <w:suppressAutoHyphens/>
              <w:spacing w:before="20" w:after="20"/>
              <w:ind w:left="412"/>
              <w:jc w:val="both"/>
              <w:outlineLvl w:val="4"/>
              <w:rPr>
                <w:rFonts w:eastAsia="Calibri"/>
                <w:b/>
                <w:bCs/>
                <w:spacing w:val="-2"/>
                <w:sz w:val="20"/>
                <w:szCs w:val="20"/>
                <w:lang w:val="en-US" w:eastAsia="en-US"/>
              </w:rPr>
            </w:pPr>
            <w:r w:rsidRPr="00167595">
              <w:rPr>
                <w:spacing w:val="-4"/>
                <w:sz w:val="20"/>
                <w:lang w:val="en-US"/>
              </w:rPr>
              <w:t xml:space="preserve">In the event of failure to sign a contract, clarify/explain your situation according to </w:t>
            </w:r>
            <w:r w:rsidR="004A0245" w:rsidRPr="00167595">
              <w:rPr>
                <w:sz w:val="20"/>
                <w:lang w:val="en-US"/>
              </w:rPr>
              <w:t>Section III.</w:t>
            </w:r>
            <w:r w:rsidRPr="00167595">
              <w:rPr>
                <w:sz w:val="20"/>
                <w:lang w:val="en-US"/>
              </w:rPr>
              <w:t xml:space="preserve"> </w:t>
            </w:r>
            <w:r w:rsidR="004A0245" w:rsidRPr="00167595">
              <w:rPr>
                <w:sz w:val="20"/>
                <w:lang w:val="en-US"/>
              </w:rPr>
              <w:t>Qualification and Evaluation Criteria</w:t>
            </w:r>
          </w:p>
          <w:p w14:paraId="76DCB5BC" w14:textId="77777777" w:rsidR="00087C96" w:rsidRPr="00167595" w:rsidRDefault="00087C96" w:rsidP="0055278A">
            <w:pPr>
              <w:suppressAutoHyphens/>
              <w:spacing w:before="20" w:after="20"/>
              <w:ind w:left="412"/>
              <w:jc w:val="both"/>
              <w:outlineLvl w:val="4"/>
              <w:rPr>
                <w:b/>
                <w:bCs/>
                <w:spacing w:val="-2"/>
                <w:sz w:val="20"/>
                <w:szCs w:val="20"/>
                <w:lang w:val="en-US"/>
              </w:rPr>
            </w:pPr>
          </w:p>
          <w:p w14:paraId="76DCB5BD" w14:textId="77777777" w:rsidR="00087C96" w:rsidRPr="00167595" w:rsidRDefault="00087C96" w:rsidP="00A015F9">
            <w:pPr>
              <w:suppressAutoHyphens/>
              <w:spacing w:before="20" w:after="20"/>
              <w:ind w:left="1440" w:hanging="720"/>
              <w:jc w:val="center"/>
              <w:outlineLvl w:val="4"/>
              <w:rPr>
                <w:b/>
                <w:spacing w:val="-2"/>
                <w:sz w:val="20"/>
                <w:lang w:val="en-US"/>
              </w:rPr>
            </w:pPr>
          </w:p>
        </w:tc>
      </w:tr>
      <w:tr w:rsidR="00BD1171" w:rsidRPr="00167595" w14:paraId="76DCB5C4" w14:textId="77777777" w:rsidTr="00321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08" w:type="dxa"/>
            <w:bottom w:w="108" w:type="dxa"/>
            <w:right w:w="108" w:type="dxa"/>
          </w:tblCellMar>
          <w:tblLook w:val="01E0" w:firstRow="1" w:lastRow="1" w:firstColumn="1" w:lastColumn="1" w:noHBand="0" w:noVBand="0"/>
        </w:tblPrEx>
        <w:tc>
          <w:tcPr>
            <w:tcW w:w="1061" w:type="dxa"/>
            <w:gridSpan w:val="2"/>
            <w:vAlign w:val="center"/>
          </w:tcPr>
          <w:p w14:paraId="76DCB5C0" w14:textId="77777777" w:rsidR="00087C96" w:rsidRPr="00167595" w:rsidRDefault="00087C96">
            <w:pPr>
              <w:jc w:val="center"/>
              <w:rPr>
                <w:b/>
                <w:spacing w:val="8"/>
                <w:sz w:val="20"/>
                <w:lang w:val="en-US"/>
              </w:rPr>
            </w:pPr>
            <w:r w:rsidRPr="00167595">
              <w:rPr>
                <w:b/>
                <w:sz w:val="20"/>
                <w:lang w:val="en-US"/>
              </w:rPr>
              <w:t>Year</w:t>
            </w:r>
          </w:p>
        </w:tc>
        <w:tc>
          <w:tcPr>
            <w:tcW w:w="1545" w:type="dxa"/>
            <w:gridSpan w:val="2"/>
            <w:vAlign w:val="center"/>
          </w:tcPr>
          <w:p w14:paraId="76DCB5C1" w14:textId="77777777" w:rsidR="00087C96" w:rsidRPr="00167595" w:rsidRDefault="00087C96">
            <w:pPr>
              <w:jc w:val="center"/>
              <w:rPr>
                <w:b/>
                <w:sz w:val="20"/>
                <w:lang w:val="en-US"/>
              </w:rPr>
            </w:pPr>
            <w:r w:rsidRPr="00167595">
              <w:rPr>
                <w:b/>
                <w:sz w:val="20"/>
                <w:lang w:val="en-US"/>
              </w:rPr>
              <w:t>Claim as Percentage of Total Assets</w:t>
            </w:r>
          </w:p>
        </w:tc>
        <w:tc>
          <w:tcPr>
            <w:tcW w:w="4964" w:type="dxa"/>
            <w:vAlign w:val="center"/>
          </w:tcPr>
          <w:p w14:paraId="76DCB5C2" w14:textId="77777777" w:rsidR="00087C96" w:rsidRPr="00167595" w:rsidRDefault="00087C96">
            <w:pPr>
              <w:jc w:val="center"/>
              <w:rPr>
                <w:b/>
                <w:spacing w:val="8"/>
                <w:sz w:val="20"/>
                <w:lang w:val="en-US"/>
              </w:rPr>
            </w:pPr>
            <w:r w:rsidRPr="00167595">
              <w:rPr>
                <w:b/>
                <w:sz w:val="20"/>
                <w:lang w:val="en-US"/>
              </w:rPr>
              <w:t>Contract Identification</w:t>
            </w:r>
          </w:p>
        </w:tc>
        <w:tc>
          <w:tcPr>
            <w:tcW w:w="1785" w:type="dxa"/>
            <w:gridSpan w:val="2"/>
            <w:vAlign w:val="center"/>
          </w:tcPr>
          <w:p w14:paraId="76DCB5C3" w14:textId="77777777" w:rsidR="00087C96" w:rsidRPr="00167595" w:rsidRDefault="00087C96">
            <w:pPr>
              <w:jc w:val="center"/>
              <w:rPr>
                <w:b/>
                <w:sz w:val="20"/>
                <w:lang w:val="en-US"/>
              </w:rPr>
            </w:pPr>
            <w:r w:rsidRPr="00167595">
              <w:rPr>
                <w:b/>
                <w:sz w:val="20"/>
                <w:lang w:val="en-US"/>
              </w:rPr>
              <w:t>Total Contract Amount (current value, US$ equivalent)</w:t>
            </w:r>
          </w:p>
        </w:tc>
      </w:tr>
      <w:tr w:rsidR="00BD1171" w:rsidRPr="00167595" w14:paraId="76DCB5CC" w14:textId="77777777" w:rsidTr="00321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08" w:type="dxa"/>
            <w:bottom w:w="108" w:type="dxa"/>
            <w:right w:w="108" w:type="dxa"/>
          </w:tblCellMar>
          <w:tblLook w:val="01E0" w:firstRow="1" w:lastRow="1" w:firstColumn="1" w:lastColumn="1" w:noHBand="0" w:noVBand="0"/>
        </w:tblPrEx>
        <w:tc>
          <w:tcPr>
            <w:tcW w:w="1061" w:type="dxa"/>
            <w:gridSpan w:val="2"/>
          </w:tcPr>
          <w:p w14:paraId="76DCB5C5" w14:textId="77777777" w:rsidR="00087C96" w:rsidRPr="00167595" w:rsidRDefault="00087C96">
            <w:pPr>
              <w:jc w:val="both"/>
              <w:rPr>
                <w:b/>
                <w:sz w:val="20"/>
                <w:lang w:val="en-US"/>
              </w:rPr>
            </w:pPr>
            <w:r w:rsidRPr="00167595">
              <w:rPr>
                <w:b/>
                <w:sz w:val="20"/>
                <w:lang w:val="en-US"/>
              </w:rPr>
              <w:t>[insert year]</w:t>
            </w:r>
          </w:p>
        </w:tc>
        <w:tc>
          <w:tcPr>
            <w:tcW w:w="1545" w:type="dxa"/>
            <w:gridSpan w:val="2"/>
          </w:tcPr>
          <w:p w14:paraId="76DCB5C6" w14:textId="77777777" w:rsidR="00087C96" w:rsidRPr="00167595" w:rsidRDefault="00087C96">
            <w:pPr>
              <w:jc w:val="both"/>
              <w:rPr>
                <w:b/>
                <w:sz w:val="20"/>
                <w:lang w:val="en-US"/>
              </w:rPr>
            </w:pPr>
            <w:r w:rsidRPr="00167595">
              <w:rPr>
                <w:b/>
                <w:sz w:val="20"/>
                <w:lang w:val="en-US"/>
              </w:rPr>
              <w:t>[insert percentage]</w:t>
            </w:r>
          </w:p>
        </w:tc>
        <w:tc>
          <w:tcPr>
            <w:tcW w:w="4964" w:type="dxa"/>
          </w:tcPr>
          <w:p w14:paraId="76DCB5C7" w14:textId="77777777" w:rsidR="00087C96" w:rsidRPr="00167595" w:rsidRDefault="00087C96">
            <w:pPr>
              <w:jc w:val="both"/>
              <w:rPr>
                <w:b/>
                <w:sz w:val="20"/>
                <w:lang w:val="en-US"/>
              </w:rPr>
            </w:pPr>
            <w:r w:rsidRPr="00167595">
              <w:rPr>
                <w:sz w:val="20"/>
                <w:lang w:val="en-US"/>
              </w:rPr>
              <w:t xml:space="preserve">Contract identification: </w:t>
            </w:r>
            <w:r w:rsidRPr="00167595">
              <w:rPr>
                <w:b/>
                <w:sz w:val="20"/>
                <w:lang w:val="en-US"/>
              </w:rPr>
              <w:t>[indicate complete contract name, number, and any other identification]</w:t>
            </w:r>
          </w:p>
          <w:p w14:paraId="76DCB5C8" w14:textId="77777777" w:rsidR="00087C96" w:rsidRPr="00167595" w:rsidRDefault="00087C96">
            <w:pPr>
              <w:jc w:val="both"/>
              <w:rPr>
                <w:b/>
                <w:sz w:val="20"/>
                <w:lang w:val="en-US"/>
              </w:rPr>
            </w:pPr>
            <w:r w:rsidRPr="00167595">
              <w:rPr>
                <w:sz w:val="20"/>
                <w:lang w:val="en-US"/>
              </w:rPr>
              <w:t xml:space="preserve">Name of institution: </w:t>
            </w:r>
            <w:r w:rsidRPr="00167595">
              <w:rPr>
                <w:b/>
                <w:sz w:val="20"/>
                <w:lang w:val="en-US"/>
              </w:rPr>
              <w:t>[insert full name]</w:t>
            </w:r>
          </w:p>
          <w:p w14:paraId="76DCB5C9" w14:textId="77777777" w:rsidR="00087C96" w:rsidRPr="00167595" w:rsidRDefault="00087C96">
            <w:pPr>
              <w:jc w:val="both"/>
              <w:rPr>
                <w:sz w:val="20"/>
                <w:lang w:val="en-US"/>
              </w:rPr>
            </w:pPr>
            <w:r w:rsidRPr="00167595">
              <w:rPr>
                <w:sz w:val="20"/>
                <w:lang w:val="en-US"/>
              </w:rPr>
              <w:t xml:space="preserve">Address of institution: </w:t>
            </w:r>
            <w:r w:rsidRPr="00167595">
              <w:rPr>
                <w:b/>
                <w:sz w:val="20"/>
                <w:lang w:val="en-US"/>
              </w:rPr>
              <w:t>[insert street/city/country]</w:t>
            </w:r>
          </w:p>
          <w:p w14:paraId="76DCB5CA" w14:textId="77777777" w:rsidR="00087C96" w:rsidRPr="00167595" w:rsidRDefault="00087C96">
            <w:pPr>
              <w:jc w:val="both"/>
              <w:rPr>
                <w:sz w:val="20"/>
                <w:lang w:val="en-US"/>
              </w:rPr>
            </w:pPr>
            <w:r w:rsidRPr="00167595">
              <w:rPr>
                <w:sz w:val="20"/>
                <w:lang w:val="en-US"/>
              </w:rPr>
              <w:t xml:space="preserve">Matter in dispute: </w:t>
            </w:r>
            <w:r w:rsidRPr="00167595">
              <w:rPr>
                <w:b/>
                <w:sz w:val="20"/>
                <w:lang w:val="en-US"/>
              </w:rPr>
              <w:t>[indicate main issues in dispute]</w:t>
            </w:r>
          </w:p>
        </w:tc>
        <w:tc>
          <w:tcPr>
            <w:tcW w:w="1785" w:type="dxa"/>
            <w:gridSpan w:val="2"/>
          </w:tcPr>
          <w:p w14:paraId="76DCB5CB" w14:textId="77777777" w:rsidR="00087C96" w:rsidRPr="00167595" w:rsidRDefault="00087C96">
            <w:pPr>
              <w:jc w:val="both"/>
              <w:rPr>
                <w:b/>
                <w:sz w:val="20"/>
                <w:lang w:val="en-US"/>
              </w:rPr>
            </w:pPr>
            <w:r w:rsidRPr="00167595">
              <w:rPr>
                <w:b/>
                <w:sz w:val="20"/>
                <w:lang w:val="en-US"/>
              </w:rPr>
              <w:t>[insert amount]</w:t>
            </w:r>
          </w:p>
        </w:tc>
      </w:tr>
    </w:tbl>
    <w:p w14:paraId="76DCB5CD" w14:textId="77777777" w:rsidR="00087C96" w:rsidRPr="00167595" w:rsidRDefault="00087C96">
      <w:pPr>
        <w:jc w:val="both"/>
        <w:rPr>
          <w:rFonts w:eastAsia="Arial Unicode MS"/>
          <w:lang w:val="en-US"/>
        </w:rPr>
      </w:pPr>
    </w:p>
    <w:p w14:paraId="76DCB5CE" w14:textId="77777777" w:rsidR="00087C96" w:rsidRPr="00167595" w:rsidRDefault="00087C96" w:rsidP="00087C96">
      <w:pPr>
        <w:jc w:val="both"/>
        <w:rPr>
          <w:szCs w:val="20"/>
          <w:lang w:val="en-US"/>
        </w:rPr>
      </w:pPr>
      <w:r w:rsidRPr="00167595">
        <w:rPr>
          <w:szCs w:val="20"/>
          <w:lang w:val="en-US"/>
        </w:rPr>
        <w:br w:type="page"/>
      </w:r>
    </w:p>
    <w:p w14:paraId="76DCB5CF" w14:textId="77777777" w:rsidR="00087C96" w:rsidRPr="00167595" w:rsidRDefault="00087C96" w:rsidP="00087C96">
      <w:pPr>
        <w:jc w:val="both"/>
        <w:rPr>
          <w:rFonts w:eastAsia="Arial Unicode MS"/>
          <w:lang w:val="en-US" w:eastAsia="x-none"/>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087C96" w:rsidRPr="00167595" w14:paraId="76DCB5D2" w14:textId="77777777" w:rsidTr="00087C96">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5742CA0E" w14:textId="4C30EB0E" w:rsidR="00C47CF7" w:rsidRPr="00167595" w:rsidRDefault="00087C96">
            <w:pPr>
              <w:ind w:left="87"/>
              <w:jc w:val="center"/>
              <w:rPr>
                <w:rFonts w:eastAsia="SimSun"/>
                <w:sz w:val="20"/>
                <w:lang w:val="en-US"/>
              </w:rPr>
            </w:pPr>
            <w:r w:rsidRPr="00167595">
              <w:rPr>
                <w:b/>
                <w:sz w:val="20"/>
                <w:u w:val="single"/>
                <w:lang w:val="en-US"/>
              </w:rPr>
              <w:t xml:space="preserve">Current and Past Proceedings, Litigation, Arbitration, Actions, Claims, Investigations and Disputes </w:t>
            </w:r>
            <w:r w:rsidR="00C47CF7" w:rsidRPr="00167595">
              <w:rPr>
                <w:rFonts w:eastAsia="SimSun"/>
                <w:b/>
                <w:sz w:val="20"/>
                <w:lang w:val="en-US"/>
              </w:rPr>
              <w:t xml:space="preserve">the process or outcome of which the Employer could reasonably interpret may impact or have the potential to impact the financial </w:t>
            </w:r>
            <w:r w:rsidR="00167CF7" w:rsidRPr="00167595">
              <w:rPr>
                <w:rFonts w:eastAsia="SimSun"/>
                <w:b/>
                <w:sz w:val="20"/>
                <w:lang w:val="en-US"/>
              </w:rPr>
              <w:t xml:space="preserve">or operational </w:t>
            </w:r>
            <w:r w:rsidR="00C47CF7" w:rsidRPr="00167595">
              <w:rPr>
                <w:rFonts w:eastAsia="SimSun"/>
                <w:b/>
                <w:sz w:val="20"/>
                <w:lang w:val="en-US"/>
              </w:rPr>
              <w:t xml:space="preserve">condition of the </w:t>
            </w:r>
            <w:r w:rsidR="00381CB3" w:rsidRPr="00167595">
              <w:rPr>
                <w:rFonts w:eastAsia="SimSun"/>
                <w:b/>
                <w:bCs/>
                <w:sz w:val="20"/>
                <w:szCs w:val="20"/>
                <w:lang w:val="en-US" w:eastAsia="zh-CN"/>
              </w:rPr>
              <w:t>Offeror</w:t>
            </w:r>
            <w:r w:rsidR="00C47CF7" w:rsidRPr="00167595">
              <w:rPr>
                <w:rFonts w:eastAsia="SimSun"/>
                <w:b/>
                <w:sz w:val="20"/>
                <w:lang w:val="en-US"/>
              </w:rPr>
              <w:t xml:space="preserve"> in a manner that may adversely affect the </w:t>
            </w:r>
            <w:r w:rsidR="00381CB3" w:rsidRPr="00167595">
              <w:rPr>
                <w:rFonts w:eastAsia="SimSun"/>
                <w:b/>
                <w:bCs/>
                <w:sz w:val="20"/>
                <w:szCs w:val="20"/>
                <w:lang w:val="en-US" w:eastAsia="zh-CN"/>
              </w:rPr>
              <w:t>Offeror</w:t>
            </w:r>
            <w:r w:rsidR="00C47CF7" w:rsidRPr="00167595">
              <w:rPr>
                <w:rFonts w:eastAsia="SimSun"/>
                <w:b/>
                <w:bCs/>
                <w:sz w:val="20"/>
                <w:szCs w:val="20"/>
                <w:lang w:val="en-US" w:eastAsia="zh-CN"/>
              </w:rPr>
              <w:t>’s</w:t>
            </w:r>
            <w:r w:rsidR="00C47CF7" w:rsidRPr="00167595">
              <w:rPr>
                <w:rFonts w:eastAsia="SimSun"/>
                <w:b/>
                <w:sz w:val="20"/>
                <w:lang w:val="en-US"/>
              </w:rPr>
              <w:t xml:space="preserve"> ability to satisfy any of its obligations under the Contract</w:t>
            </w:r>
          </w:p>
          <w:p w14:paraId="76DCB5D0" w14:textId="6A555B15" w:rsidR="00087C96" w:rsidRPr="00167595" w:rsidRDefault="00087C96">
            <w:pPr>
              <w:ind w:left="87"/>
              <w:jc w:val="center"/>
              <w:rPr>
                <w:b/>
                <w:sz w:val="20"/>
                <w:u w:val="single"/>
                <w:lang w:val="en-US"/>
              </w:rPr>
            </w:pPr>
            <w:r w:rsidRPr="00167595">
              <w:rPr>
                <w:b/>
                <w:spacing w:val="-4"/>
                <w:sz w:val="20"/>
                <w:u w:val="single"/>
                <w:lang w:val="en-US"/>
              </w:rPr>
              <w:t xml:space="preserve">in accordance with </w:t>
            </w:r>
            <w:r w:rsidR="004A0245" w:rsidRPr="00167595">
              <w:rPr>
                <w:b/>
                <w:sz w:val="20"/>
                <w:u w:val="single"/>
                <w:lang w:val="en-US"/>
              </w:rPr>
              <w:t>Section III.</w:t>
            </w:r>
            <w:r w:rsidRPr="00167595">
              <w:rPr>
                <w:b/>
                <w:sz w:val="20"/>
                <w:u w:val="single"/>
                <w:lang w:val="en-US"/>
              </w:rPr>
              <w:t xml:space="preserve"> </w:t>
            </w:r>
            <w:r w:rsidR="004A0245" w:rsidRPr="00167595">
              <w:rPr>
                <w:b/>
                <w:sz w:val="20"/>
                <w:u w:val="single"/>
                <w:lang w:val="en-US"/>
              </w:rPr>
              <w:t>Qualification and Evaluation Criteria</w:t>
            </w:r>
          </w:p>
          <w:p w14:paraId="76DCB5D1" w14:textId="370A171C" w:rsidR="00087C96" w:rsidRPr="00167595" w:rsidRDefault="00087C96">
            <w:pPr>
              <w:ind w:left="533" w:hanging="432"/>
              <w:jc w:val="center"/>
              <w:rPr>
                <w:rFonts w:eastAsia="MS Mincho"/>
                <w:b/>
                <w:sz w:val="20"/>
                <w:lang w:val="en-US"/>
              </w:rPr>
            </w:pPr>
            <w:r w:rsidRPr="00167595">
              <w:rPr>
                <w:sz w:val="20"/>
                <w:lang w:val="en-US"/>
              </w:rPr>
              <w:t xml:space="preserve">(each member of a </w:t>
            </w:r>
            <w:r w:rsidR="00505E08" w:rsidRPr="00167595">
              <w:rPr>
                <w:sz w:val="20"/>
                <w:lang w:val="en-US"/>
              </w:rPr>
              <w:t>J</w:t>
            </w:r>
            <w:r w:rsidR="00DC589E" w:rsidRPr="00167595">
              <w:rPr>
                <w:sz w:val="20"/>
                <w:lang w:val="en-US"/>
              </w:rPr>
              <w:t xml:space="preserve">oint </w:t>
            </w:r>
            <w:r w:rsidR="00505E08" w:rsidRPr="00167595">
              <w:rPr>
                <w:sz w:val="20"/>
                <w:lang w:val="en-US"/>
              </w:rPr>
              <w:t>V</w:t>
            </w:r>
            <w:r w:rsidR="00DC589E" w:rsidRPr="00167595">
              <w:rPr>
                <w:sz w:val="20"/>
                <w:lang w:val="en-US"/>
              </w:rPr>
              <w:t>enture</w:t>
            </w:r>
            <w:r w:rsidRPr="00167595">
              <w:rPr>
                <w:sz w:val="20"/>
                <w:lang w:val="en-US"/>
              </w:rPr>
              <w:t>/</w:t>
            </w:r>
            <w:r w:rsidR="00505E08" w:rsidRPr="00167595">
              <w:rPr>
                <w:sz w:val="20"/>
                <w:szCs w:val="20"/>
                <w:lang w:val="en-US"/>
              </w:rPr>
              <w:t>Association</w:t>
            </w:r>
            <w:r w:rsidR="00505E08" w:rsidRPr="00167595">
              <w:rPr>
                <w:sz w:val="20"/>
                <w:lang w:val="en-US"/>
              </w:rPr>
              <w:t xml:space="preserve"> </w:t>
            </w:r>
            <w:r w:rsidRPr="00167595">
              <w:rPr>
                <w:sz w:val="20"/>
                <w:lang w:val="en-US"/>
              </w:rPr>
              <w:t xml:space="preserve">making up </w:t>
            </w:r>
            <w:r w:rsidRPr="00167595">
              <w:rPr>
                <w:sz w:val="20"/>
                <w:szCs w:val="20"/>
                <w:lang w:val="en-US"/>
              </w:rPr>
              <w:t>a</w:t>
            </w:r>
            <w:r w:rsidR="00381CB3" w:rsidRPr="00167595">
              <w:rPr>
                <w:sz w:val="20"/>
                <w:szCs w:val="20"/>
                <w:lang w:val="en-US"/>
              </w:rPr>
              <w:t>n</w:t>
            </w:r>
            <w:r w:rsidRPr="00167595">
              <w:rPr>
                <w:sz w:val="20"/>
                <w:szCs w:val="20"/>
                <w:lang w:val="en-US"/>
              </w:rPr>
              <w:t xml:space="preserve"> </w:t>
            </w:r>
            <w:r w:rsidR="00381CB3" w:rsidRPr="00167595">
              <w:rPr>
                <w:sz w:val="20"/>
                <w:szCs w:val="20"/>
                <w:lang w:val="en-US"/>
              </w:rPr>
              <w:t>Offeror</w:t>
            </w:r>
            <w:r w:rsidRPr="00167595">
              <w:rPr>
                <w:sz w:val="20"/>
                <w:lang w:val="en-US"/>
              </w:rPr>
              <w:t xml:space="preserve"> must complete this table)</w:t>
            </w:r>
            <w:r w:rsidRPr="00167595">
              <w:rPr>
                <w:b/>
                <w:sz w:val="20"/>
                <w:u w:val="single"/>
                <w:lang w:val="en-US"/>
              </w:rPr>
              <w:t xml:space="preserve"> </w:t>
            </w:r>
          </w:p>
        </w:tc>
      </w:tr>
      <w:tr w:rsidR="00087C96" w:rsidRPr="00167595" w14:paraId="76DCB5D6" w14:textId="77777777" w:rsidTr="00087C96">
        <w:trPr>
          <w:gridAfter w:val="2"/>
          <w:wAfter w:w="6380" w:type="dxa"/>
          <w:cantSplit/>
        </w:trPr>
        <w:tc>
          <w:tcPr>
            <w:tcW w:w="9389" w:type="dxa"/>
            <w:gridSpan w:val="3"/>
            <w:tcBorders>
              <w:top w:val="single" w:sz="2" w:space="0" w:color="auto"/>
              <w:left w:val="single" w:sz="2" w:space="0" w:color="auto"/>
              <w:right w:val="single" w:sz="2" w:space="0" w:color="auto"/>
            </w:tcBorders>
          </w:tcPr>
          <w:p w14:paraId="76DCB5D5" w14:textId="7C157B59" w:rsidR="00087C96" w:rsidRPr="00167595" w:rsidRDefault="00087C96">
            <w:pPr>
              <w:widowControl w:val="0"/>
              <w:autoSpaceDE w:val="0"/>
              <w:autoSpaceDN w:val="0"/>
              <w:adjustRightInd w:val="0"/>
              <w:spacing w:before="120" w:after="120"/>
              <w:jc w:val="both"/>
              <w:rPr>
                <w:rFonts w:eastAsia="SimSun"/>
                <w:sz w:val="20"/>
                <w:lang w:val="en-US"/>
              </w:rPr>
            </w:pPr>
            <w:r w:rsidRPr="00167595">
              <w:rPr>
                <w:rFonts w:eastAsia="SimSun"/>
                <w:sz w:val="20"/>
                <w:lang w:val="en-US"/>
              </w:rPr>
              <w:t xml:space="preserve">The </w:t>
            </w:r>
            <w:r w:rsidR="00381CB3" w:rsidRPr="00167595">
              <w:rPr>
                <w:rFonts w:eastAsia="SimSun"/>
                <w:sz w:val="20"/>
                <w:szCs w:val="20"/>
                <w:lang w:val="en-US" w:eastAsia="zh-CN"/>
              </w:rPr>
              <w:t>Offeror</w:t>
            </w:r>
            <w:r w:rsidRPr="00167595">
              <w:rPr>
                <w:rFonts w:eastAsia="SimSun"/>
                <w:sz w:val="20"/>
                <w:lang w:val="en-US"/>
              </w:rPr>
              <w:t xml:space="preserve">, or a related company or entity, is currently, or within the past five (5) years has been, involved in any proceeding, litigation, arbitration, action, claim, investigation or dispute the process or outcome of which the Employer  could reasonably interpret may impact or have the potential to impact the financial condition of the </w:t>
            </w:r>
            <w:r w:rsidR="00381CB3" w:rsidRPr="00167595">
              <w:rPr>
                <w:rFonts w:eastAsia="SimSun"/>
                <w:sz w:val="20"/>
                <w:szCs w:val="20"/>
                <w:lang w:val="en-US" w:eastAsia="zh-CN"/>
              </w:rPr>
              <w:t>Offeror</w:t>
            </w:r>
            <w:r w:rsidRPr="00167595">
              <w:rPr>
                <w:rFonts w:eastAsia="SimSun"/>
                <w:sz w:val="20"/>
                <w:lang w:val="en-US"/>
              </w:rPr>
              <w:t xml:space="preserve"> in a manner that may adversely affect the </w:t>
            </w:r>
            <w:r w:rsidR="00381CB3" w:rsidRPr="00167595">
              <w:rPr>
                <w:rFonts w:eastAsia="SimSun"/>
                <w:sz w:val="20"/>
                <w:szCs w:val="20"/>
                <w:lang w:val="en-US" w:eastAsia="zh-CN"/>
              </w:rPr>
              <w:t>Offeror</w:t>
            </w:r>
            <w:r w:rsidRPr="00167595">
              <w:rPr>
                <w:rFonts w:eastAsia="SimSun"/>
                <w:sz w:val="20"/>
                <w:szCs w:val="20"/>
                <w:lang w:val="en-US" w:eastAsia="zh-CN"/>
              </w:rPr>
              <w:t>’s</w:t>
            </w:r>
            <w:r w:rsidRPr="00167595">
              <w:rPr>
                <w:rFonts w:eastAsia="SimSun"/>
                <w:sz w:val="20"/>
                <w:lang w:val="en-US"/>
              </w:rPr>
              <w:t xml:space="preserve"> ability to satisfy any of its obligations under the Contract:</w:t>
            </w:r>
          </w:p>
        </w:tc>
      </w:tr>
      <w:tr w:rsidR="00087C96" w:rsidRPr="00167595" w14:paraId="76DCB5DA" w14:textId="77777777" w:rsidTr="00087C96">
        <w:trPr>
          <w:gridAfter w:val="2"/>
          <w:wAfter w:w="6380" w:type="dxa"/>
          <w:cantSplit/>
        </w:trPr>
        <w:tc>
          <w:tcPr>
            <w:tcW w:w="9389" w:type="dxa"/>
            <w:gridSpan w:val="3"/>
            <w:tcBorders>
              <w:left w:val="single" w:sz="2" w:space="0" w:color="auto"/>
              <w:bottom w:val="single" w:sz="2" w:space="0" w:color="auto"/>
              <w:right w:val="single" w:sz="2" w:space="0" w:color="auto"/>
            </w:tcBorders>
          </w:tcPr>
          <w:p w14:paraId="76DCB5D7" w14:textId="6B00807B" w:rsidR="00087C96" w:rsidRPr="00167595" w:rsidRDefault="00087C96">
            <w:pPr>
              <w:widowControl w:val="0"/>
              <w:autoSpaceDE w:val="0"/>
              <w:autoSpaceDN w:val="0"/>
              <w:adjustRightInd w:val="0"/>
              <w:spacing w:before="120" w:after="120"/>
              <w:jc w:val="both"/>
              <w:rPr>
                <w:rFonts w:eastAsia="SimSun"/>
                <w:b/>
                <w:sz w:val="20"/>
                <w:lang w:val="en-US"/>
              </w:rPr>
            </w:pPr>
            <w:r w:rsidRPr="00167595">
              <w:rPr>
                <w:rFonts w:eastAsia="MS Mincho"/>
                <w:sz w:val="20"/>
                <w:szCs w:val="20"/>
                <w:lang w:val="en-US"/>
              </w:rPr>
              <w:sym w:font="Wingdings" w:char="F0A8"/>
            </w:r>
            <w:r w:rsidRPr="00167595">
              <w:rPr>
                <w:rFonts w:eastAsia="MS Mincho"/>
                <w:sz w:val="20"/>
                <w:lang w:val="en-US"/>
              </w:rPr>
              <w:t xml:space="preserve">  No </w:t>
            </w:r>
            <w:r w:rsidRPr="00167595">
              <w:rPr>
                <w:rFonts w:eastAsia="MS Mincho"/>
                <w:b/>
                <w:sz w:val="20"/>
                <w:lang w:val="en-US"/>
              </w:rPr>
              <w:t xml:space="preserve">  OR   </w:t>
            </w:r>
            <w:r w:rsidRPr="00167595">
              <w:rPr>
                <w:rFonts w:eastAsia="MS Mincho"/>
                <w:sz w:val="20"/>
                <w:szCs w:val="20"/>
                <w:lang w:val="en-US"/>
              </w:rPr>
              <w:sym w:font="Wingdings" w:char="F0A8"/>
            </w:r>
            <w:r w:rsidRPr="00167595">
              <w:rPr>
                <w:rFonts w:eastAsia="MS Mincho"/>
                <w:sz w:val="20"/>
                <w:lang w:val="en-US"/>
              </w:rPr>
              <w:t xml:space="preserve">  Yes</w:t>
            </w:r>
          </w:p>
          <w:p w14:paraId="76DCB5D8" w14:textId="77777777" w:rsidR="00087C96" w:rsidRPr="00167595" w:rsidRDefault="00087C96">
            <w:pPr>
              <w:widowControl w:val="0"/>
              <w:autoSpaceDE w:val="0"/>
              <w:autoSpaceDN w:val="0"/>
              <w:adjustRightInd w:val="0"/>
              <w:spacing w:before="120" w:after="120"/>
              <w:jc w:val="both"/>
              <w:rPr>
                <w:rFonts w:eastAsia="SimSun"/>
                <w:b/>
                <w:sz w:val="20"/>
                <w:lang w:val="en-US"/>
              </w:rPr>
            </w:pPr>
          </w:p>
          <w:p w14:paraId="76DCB5D9" w14:textId="77777777" w:rsidR="00087C96" w:rsidRPr="00167595" w:rsidRDefault="00087C96">
            <w:pPr>
              <w:widowControl w:val="0"/>
              <w:autoSpaceDE w:val="0"/>
              <w:autoSpaceDN w:val="0"/>
              <w:adjustRightInd w:val="0"/>
              <w:spacing w:before="120" w:after="120"/>
              <w:jc w:val="both"/>
              <w:rPr>
                <w:rFonts w:eastAsia="SimSun"/>
                <w:b/>
                <w:sz w:val="20"/>
                <w:lang w:val="en-US"/>
              </w:rPr>
            </w:pPr>
            <w:r w:rsidRPr="00167595">
              <w:rPr>
                <w:rFonts w:eastAsia="SimSun"/>
                <w:b/>
                <w:sz w:val="20"/>
                <w:lang w:val="en-US"/>
              </w:rPr>
              <w:t>If Yes, Describe:</w:t>
            </w:r>
          </w:p>
        </w:tc>
      </w:tr>
      <w:tr w:rsidR="00087C96" w:rsidRPr="00167595" w14:paraId="76DCB5E7" w14:textId="77777777" w:rsidTr="00087C96">
        <w:trPr>
          <w:cantSplit/>
        </w:trPr>
        <w:tc>
          <w:tcPr>
            <w:tcW w:w="3129" w:type="dxa"/>
            <w:tcBorders>
              <w:left w:val="single" w:sz="2" w:space="0" w:color="auto"/>
              <w:bottom w:val="single" w:sz="2" w:space="0" w:color="auto"/>
              <w:right w:val="single" w:sz="2" w:space="0" w:color="auto"/>
            </w:tcBorders>
          </w:tcPr>
          <w:p w14:paraId="76DCB5DB" w14:textId="77777777" w:rsidR="00087C96" w:rsidRPr="00167595" w:rsidRDefault="00087C96">
            <w:pPr>
              <w:widowControl w:val="0"/>
              <w:autoSpaceDE w:val="0"/>
              <w:autoSpaceDN w:val="0"/>
              <w:adjustRightInd w:val="0"/>
              <w:spacing w:before="120" w:after="120"/>
              <w:jc w:val="both"/>
              <w:rPr>
                <w:rFonts w:eastAsia="SimSun"/>
                <w:b/>
                <w:sz w:val="20"/>
                <w:lang w:val="en-US"/>
              </w:rPr>
            </w:pPr>
            <w:r w:rsidRPr="00167595">
              <w:rPr>
                <w:rFonts w:eastAsia="SimSun"/>
                <w:b/>
                <w:sz w:val="20"/>
                <w:lang w:val="en-US"/>
              </w:rPr>
              <w:t>Year:</w:t>
            </w:r>
          </w:p>
        </w:tc>
        <w:tc>
          <w:tcPr>
            <w:tcW w:w="3130" w:type="dxa"/>
            <w:tcBorders>
              <w:left w:val="single" w:sz="2" w:space="0" w:color="auto"/>
              <w:bottom w:val="single" w:sz="2" w:space="0" w:color="auto"/>
              <w:right w:val="single" w:sz="2" w:space="0" w:color="auto"/>
            </w:tcBorders>
          </w:tcPr>
          <w:p w14:paraId="76DCB5DC" w14:textId="77777777" w:rsidR="00087C96" w:rsidRPr="00167595" w:rsidRDefault="00087C96">
            <w:pPr>
              <w:widowControl w:val="0"/>
              <w:autoSpaceDE w:val="0"/>
              <w:autoSpaceDN w:val="0"/>
              <w:adjustRightInd w:val="0"/>
              <w:spacing w:before="120" w:after="120"/>
              <w:jc w:val="both"/>
              <w:rPr>
                <w:rFonts w:eastAsia="SimSun"/>
                <w:b/>
                <w:sz w:val="20"/>
                <w:lang w:val="en-US"/>
              </w:rPr>
            </w:pPr>
            <w:r w:rsidRPr="00167595">
              <w:rPr>
                <w:rFonts w:eastAsia="SimSun"/>
                <w:b/>
                <w:sz w:val="20"/>
                <w:lang w:val="en-US"/>
              </w:rPr>
              <w:t>Matter in Dispute:</w:t>
            </w:r>
          </w:p>
        </w:tc>
        <w:tc>
          <w:tcPr>
            <w:tcW w:w="3130" w:type="dxa"/>
            <w:tcBorders>
              <w:left w:val="single" w:sz="2" w:space="0" w:color="auto"/>
              <w:bottom w:val="single" w:sz="2" w:space="0" w:color="auto"/>
              <w:right w:val="single" w:sz="2" w:space="0" w:color="auto"/>
            </w:tcBorders>
          </w:tcPr>
          <w:p w14:paraId="76DCB5DD" w14:textId="0D4DE406" w:rsidR="00087C96" w:rsidRPr="00167595" w:rsidRDefault="00087C96">
            <w:pPr>
              <w:widowControl w:val="0"/>
              <w:autoSpaceDE w:val="0"/>
              <w:autoSpaceDN w:val="0"/>
              <w:adjustRightInd w:val="0"/>
              <w:spacing w:before="120" w:after="120"/>
              <w:rPr>
                <w:rFonts w:eastAsia="SimSun"/>
                <w:b/>
                <w:sz w:val="20"/>
                <w:lang w:val="en-US"/>
              </w:rPr>
            </w:pPr>
            <w:r w:rsidRPr="00167595">
              <w:rPr>
                <w:rFonts w:eastAsia="SimSun"/>
                <w:b/>
                <w:sz w:val="20"/>
                <w:lang w:val="en-US"/>
              </w:rPr>
              <w:t>Value of Award (Actual or Potential)</w:t>
            </w:r>
            <w:r w:rsidR="00406EC6" w:rsidRPr="00167595">
              <w:rPr>
                <w:rFonts w:eastAsia="SimSun"/>
                <w:b/>
                <w:sz w:val="20"/>
                <w:lang w:val="en-US"/>
              </w:rPr>
              <w:t xml:space="preserve"> A</w:t>
            </w:r>
            <w:r w:rsidRPr="00167595">
              <w:rPr>
                <w:rFonts w:eastAsia="SimSun"/>
                <w:b/>
                <w:sz w:val="20"/>
                <w:lang w:val="en-US"/>
              </w:rPr>
              <w:t xml:space="preserve">gainst </w:t>
            </w:r>
            <w:r w:rsidR="00406EC6" w:rsidRPr="00167595">
              <w:rPr>
                <w:rFonts w:eastAsia="SimSun"/>
                <w:b/>
                <w:sz w:val="20"/>
                <w:szCs w:val="20"/>
                <w:lang w:val="en-US" w:eastAsia="zh-CN"/>
              </w:rPr>
              <w:t>C</w:t>
            </w:r>
            <w:r w:rsidRPr="00167595">
              <w:rPr>
                <w:rFonts w:eastAsia="SimSun"/>
                <w:b/>
                <w:sz w:val="20"/>
                <w:szCs w:val="20"/>
                <w:lang w:val="en-US" w:eastAsia="zh-CN"/>
              </w:rPr>
              <w:t>onsultant</w:t>
            </w:r>
            <w:r w:rsidRPr="00167595">
              <w:rPr>
                <w:rFonts w:eastAsia="SimSun"/>
                <w:b/>
                <w:sz w:val="20"/>
                <w:lang w:val="en-US"/>
              </w:rPr>
              <w:t xml:space="preserve"> in US$ Equivalent:</w:t>
            </w:r>
          </w:p>
          <w:p w14:paraId="76DCB5DE" w14:textId="77777777" w:rsidR="00087C96" w:rsidRPr="00167595" w:rsidRDefault="00087C96" w:rsidP="00406EC6">
            <w:pPr>
              <w:widowControl w:val="0"/>
              <w:autoSpaceDE w:val="0"/>
              <w:autoSpaceDN w:val="0"/>
              <w:adjustRightInd w:val="0"/>
              <w:spacing w:before="120" w:after="120"/>
              <w:rPr>
                <w:rFonts w:eastAsia="SimSun"/>
                <w:b/>
                <w:sz w:val="20"/>
                <w:szCs w:val="20"/>
                <w:lang w:val="en-US" w:eastAsia="zh-CN"/>
              </w:rPr>
            </w:pPr>
          </w:p>
          <w:p w14:paraId="76DCB5DF" w14:textId="77777777" w:rsidR="00087C96" w:rsidRPr="00167595" w:rsidRDefault="00087C96" w:rsidP="00406EC6">
            <w:pPr>
              <w:widowControl w:val="0"/>
              <w:autoSpaceDE w:val="0"/>
              <w:autoSpaceDN w:val="0"/>
              <w:adjustRightInd w:val="0"/>
              <w:spacing w:before="120" w:after="120"/>
              <w:rPr>
                <w:rFonts w:eastAsia="SimSun"/>
                <w:b/>
                <w:sz w:val="20"/>
                <w:szCs w:val="20"/>
                <w:lang w:val="en-US" w:eastAsia="zh-CN"/>
              </w:rPr>
            </w:pPr>
          </w:p>
          <w:p w14:paraId="76DCB5E0" w14:textId="77777777" w:rsidR="00087C96" w:rsidRPr="00167595" w:rsidRDefault="00087C96" w:rsidP="00406EC6">
            <w:pPr>
              <w:widowControl w:val="0"/>
              <w:autoSpaceDE w:val="0"/>
              <w:autoSpaceDN w:val="0"/>
              <w:adjustRightInd w:val="0"/>
              <w:spacing w:before="120" w:after="120"/>
              <w:rPr>
                <w:rFonts w:eastAsia="SimSun"/>
                <w:b/>
                <w:sz w:val="20"/>
                <w:szCs w:val="20"/>
                <w:lang w:val="en-US" w:eastAsia="zh-CN"/>
              </w:rPr>
            </w:pPr>
          </w:p>
          <w:p w14:paraId="76DCB5E1" w14:textId="77777777" w:rsidR="00087C96" w:rsidRPr="00167595" w:rsidRDefault="00087C96">
            <w:pPr>
              <w:widowControl w:val="0"/>
              <w:autoSpaceDE w:val="0"/>
              <w:autoSpaceDN w:val="0"/>
              <w:adjustRightInd w:val="0"/>
              <w:spacing w:before="120" w:after="120"/>
              <w:rPr>
                <w:rFonts w:eastAsia="SimSun"/>
                <w:b/>
                <w:sz w:val="20"/>
                <w:lang w:val="en-US"/>
              </w:rPr>
            </w:pPr>
          </w:p>
          <w:p w14:paraId="76DCB5E2" w14:textId="77777777" w:rsidR="00087C96" w:rsidRPr="00167595" w:rsidRDefault="00087C96">
            <w:pPr>
              <w:widowControl w:val="0"/>
              <w:autoSpaceDE w:val="0"/>
              <w:autoSpaceDN w:val="0"/>
              <w:adjustRightInd w:val="0"/>
              <w:spacing w:before="120" w:after="120"/>
              <w:rPr>
                <w:rFonts w:eastAsia="SimSun"/>
                <w:b/>
                <w:sz w:val="20"/>
                <w:lang w:val="en-US"/>
              </w:rPr>
            </w:pPr>
          </w:p>
          <w:p w14:paraId="76DCB5E3" w14:textId="77777777" w:rsidR="00087C96" w:rsidRPr="00167595" w:rsidRDefault="00087C96">
            <w:pPr>
              <w:widowControl w:val="0"/>
              <w:autoSpaceDE w:val="0"/>
              <w:autoSpaceDN w:val="0"/>
              <w:adjustRightInd w:val="0"/>
              <w:spacing w:before="120" w:after="120"/>
              <w:rPr>
                <w:rFonts w:eastAsia="SimSun"/>
                <w:b/>
                <w:sz w:val="20"/>
                <w:lang w:val="en-US"/>
              </w:rPr>
            </w:pPr>
          </w:p>
          <w:p w14:paraId="76DCB5E4" w14:textId="77777777" w:rsidR="00087C96" w:rsidRPr="00167595" w:rsidRDefault="00087C96">
            <w:pPr>
              <w:widowControl w:val="0"/>
              <w:autoSpaceDE w:val="0"/>
              <w:autoSpaceDN w:val="0"/>
              <w:adjustRightInd w:val="0"/>
              <w:spacing w:before="120" w:after="120"/>
              <w:rPr>
                <w:rFonts w:eastAsia="SimSun"/>
                <w:b/>
                <w:sz w:val="20"/>
                <w:lang w:val="en-US"/>
              </w:rPr>
            </w:pPr>
          </w:p>
        </w:tc>
        <w:tc>
          <w:tcPr>
            <w:tcW w:w="3190" w:type="dxa"/>
          </w:tcPr>
          <w:p w14:paraId="76DCB5E5" w14:textId="77777777" w:rsidR="00087C96" w:rsidRPr="00167595" w:rsidRDefault="00087C96">
            <w:pPr>
              <w:widowControl w:val="0"/>
              <w:autoSpaceDE w:val="0"/>
              <w:autoSpaceDN w:val="0"/>
              <w:adjustRightInd w:val="0"/>
              <w:spacing w:before="120" w:after="120"/>
              <w:jc w:val="both"/>
              <w:rPr>
                <w:rFonts w:eastAsia="SimSun"/>
                <w:sz w:val="20"/>
                <w:lang w:val="en-US"/>
              </w:rPr>
            </w:pPr>
          </w:p>
        </w:tc>
        <w:tc>
          <w:tcPr>
            <w:tcW w:w="3190" w:type="dxa"/>
          </w:tcPr>
          <w:p w14:paraId="76DCB5E6" w14:textId="77777777" w:rsidR="00087C96" w:rsidRPr="00167595" w:rsidRDefault="00087C96">
            <w:pPr>
              <w:widowControl w:val="0"/>
              <w:autoSpaceDE w:val="0"/>
              <w:autoSpaceDN w:val="0"/>
              <w:adjustRightInd w:val="0"/>
              <w:spacing w:before="120" w:after="120"/>
              <w:jc w:val="both"/>
              <w:rPr>
                <w:rFonts w:eastAsia="SimSun"/>
                <w:sz w:val="20"/>
                <w:lang w:val="en-US"/>
              </w:rPr>
            </w:pPr>
          </w:p>
        </w:tc>
      </w:tr>
    </w:tbl>
    <w:p w14:paraId="76DCB5E8" w14:textId="77777777" w:rsidR="00087C96" w:rsidRPr="00167595" w:rsidRDefault="00087C96">
      <w:pPr>
        <w:jc w:val="both"/>
        <w:rPr>
          <w:rFonts w:eastAsia="Arial Unicode MS"/>
          <w:lang w:val="en-US"/>
        </w:rPr>
      </w:pPr>
    </w:p>
    <w:p w14:paraId="76DCB5E9" w14:textId="2B01A9D0" w:rsidR="00087C96" w:rsidRPr="00167595" w:rsidRDefault="00087C96" w:rsidP="00A015F9">
      <w:pPr>
        <w:jc w:val="both"/>
        <w:rPr>
          <w:rFonts w:eastAsia="Arial Unicode MS"/>
          <w:lang w:val="en-US"/>
        </w:rPr>
      </w:pPr>
    </w:p>
    <w:p w14:paraId="60CF3073" w14:textId="3D1CE02E" w:rsidR="003216B0" w:rsidRPr="00167595" w:rsidRDefault="00FB7473" w:rsidP="002E3829">
      <w:pPr>
        <w:pStyle w:val="Heading4BSF"/>
        <w:rPr>
          <w:lang w:val="en-US"/>
        </w:rPr>
      </w:pPr>
      <w:bookmarkStart w:id="980" w:name="_Toc54503616"/>
      <w:bookmarkStart w:id="981" w:name="_Toc143724264"/>
      <w:bookmarkStart w:id="982" w:name="_Toc31860000"/>
      <w:bookmarkStart w:id="983" w:name="_Toc31861082"/>
      <w:bookmarkStart w:id="984" w:name="_Toc31861713"/>
      <w:bookmarkStart w:id="985" w:name="_Toc38710401"/>
      <w:bookmarkStart w:id="986" w:name="_Toc54328490"/>
      <w:bookmarkStart w:id="987" w:name="_Toc54427722"/>
      <w:bookmarkStart w:id="988" w:name="_Toc54428158"/>
      <w:bookmarkStart w:id="989" w:name="_Toc54790149"/>
      <w:bookmarkStart w:id="990" w:name="_Toc54820739"/>
      <w:bookmarkStart w:id="991" w:name="_Toc54821151"/>
      <w:bookmarkStart w:id="992" w:name="_Toc57157009"/>
      <w:bookmarkStart w:id="993" w:name="_Toc57195566"/>
      <w:bookmarkStart w:id="994" w:name="_Toc163975055"/>
      <w:bookmarkStart w:id="995" w:name="_Toc308967748"/>
      <w:bookmarkEnd w:id="980"/>
      <w:r w:rsidRPr="00167595">
        <w:rPr>
          <w:lang w:val="en-US"/>
        </w:rPr>
        <w:t xml:space="preserve">Form CON-2: </w:t>
      </w:r>
      <w:r w:rsidR="003216B0" w:rsidRPr="00167595">
        <w:rPr>
          <w:lang w:val="en-US"/>
        </w:rPr>
        <w:t>Social Performance Declaration</w:t>
      </w:r>
      <w:bookmarkEnd w:id="981"/>
    </w:p>
    <w:p w14:paraId="4003697E" w14:textId="77777777" w:rsidR="003216B0" w:rsidRPr="00167595" w:rsidRDefault="003216B0" w:rsidP="003216B0">
      <w:pPr>
        <w:pStyle w:val="BodyText"/>
        <w:rPr>
          <w:rFonts w:eastAsia="SimSun"/>
          <w:b/>
          <w:bCs/>
          <w:lang w:eastAsia="zh-CN"/>
        </w:rPr>
      </w:pPr>
      <w:r w:rsidRPr="00167595">
        <w:rPr>
          <w:bCs/>
          <w:spacing w:val="6"/>
        </w:rPr>
        <w:t>[</w:t>
      </w:r>
      <w:r w:rsidRPr="00167595">
        <w:t>The following table shall be filled in for the Offeror, each member of a Joint Venture and each specialized Subcontractor]</w:t>
      </w:r>
    </w:p>
    <w:p w14:paraId="5DF2DC0A" w14:textId="6D458283" w:rsidR="003216B0" w:rsidRPr="00167595" w:rsidRDefault="003216B0" w:rsidP="003216B0">
      <w:pPr>
        <w:pStyle w:val="BodyText"/>
        <w:jc w:val="right"/>
        <w:rPr>
          <w:spacing w:val="-4"/>
        </w:rPr>
      </w:pPr>
      <w:r w:rsidRPr="00167595">
        <w:rPr>
          <w:spacing w:val="-4"/>
        </w:rPr>
        <w:t xml:space="preserve">Legal Name: </w:t>
      </w:r>
      <w:r w:rsidRPr="00167595">
        <w:t>[insert full name]</w:t>
      </w:r>
      <w:r w:rsidRPr="00167595">
        <w:br/>
      </w:r>
      <w:r w:rsidRPr="00167595">
        <w:rPr>
          <w:spacing w:val="-4"/>
        </w:rPr>
        <w:t xml:space="preserve">Date: </w:t>
      </w:r>
      <w:r w:rsidRPr="00167595">
        <w:t>[insert day, month, year]</w:t>
      </w:r>
      <w:r w:rsidRPr="00167595">
        <w:br/>
      </w:r>
      <w:r w:rsidRPr="00167595">
        <w:rPr>
          <w:spacing w:val="-4"/>
        </w:rPr>
        <w:t>Joint Venture Member’s or Specialized Subcontractor’s Name: [</w:t>
      </w:r>
      <w:r w:rsidRPr="00167595">
        <w:t>insert</w:t>
      </w:r>
      <w:r w:rsidRPr="00167595">
        <w:rPr>
          <w:spacing w:val="-4"/>
        </w:rPr>
        <w:t xml:space="preserve"> </w:t>
      </w:r>
      <w:r w:rsidRPr="00167595">
        <w:t>full name]</w:t>
      </w:r>
      <w:r w:rsidRPr="00167595">
        <w:br/>
      </w:r>
    </w:p>
    <w:tbl>
      <w:tblPr>
        <w:tblW w:w="9389" w:type="dxa"/>
        <w:tblInd w:w="3" w:type="dxa"/>
        <w:tblLayout w:type="fixed"/>
        <w:tblCellMar>
          <w:left w:w="0" w:type="dxa"/>
          <w:right w:w="0" w:type="dxa"/>
        </w:tblCellMar>
        <w:tblLook w:val="0000" w:firstRow="0" w:lastRow="0" w:firstColumn="0" w:lastColumn="0" w:noHBand="0" w:noVBand="0"/>
      </w:tblPr>
      <w:tblGrid>
        <w:gridCol w:w="968"/>
        <w:gridCol w:w="1456"/>
        <w:gridCol w:w="5202"/>
        <w:gridCol w:w="1763"/>
      </w:tblGrid>
      <w:tr w:rsidR="003216B0" w:rsidRPr="00167595" w14:paraId="1F9E2A4D" w14:textId="77777777" w:rsidTr="00926D7A">
        <w:tc>
          <w:tcPr>
            <w:tcW w:w="9389" w:type="dxa"/>
            <w:gridSpan w:val="4"/>
            <w:tcBorders>
              <w:top w:val="single" w:sz="2" w:space="0" w:color="auto"/>
              <w:left w:val="single" w:sz="2" w:space="0" w:color="auto"/>
              <w:bottom w:val="single" w:sz="2" w:space="0" w:color="auto"/>
              <w:right w:val="single" w:sz="2" w:space="0" w:color="auto"/>
            </w:tcBorders>
          </w:tcPr>
          <w:p w14:paraId="48F06098" w14:textId="77777777" w:rsidR="003216B0" w:rsidRPr="00167595" w:rsidRDefault="003216B0" w:rsidP="00926D7A">
            <w:pPr>
              <w:spacing w:before="80"/>
              <w:jc w:val="center"/>
              <w:rPr>
                <w:b/>
                <w:spacing w:val="-4"/>
                <w:sz w:val="20"/>
                <w:szCs w:val="20"/>
                <w:lang w:val="en-US"/>
              </w:rPr>
            </w:pPr>
            <w:r w:rsidRPr="00167595">
              <w:rPr>
                <w:b/>
                <w:spacing w:val="-4"/>
                <w:sz w:val="20"/>
                <w:szCs w:val="20"/>
                <w:lang w:val="en-US"/>
              </w:rPr>
              <w:t xml:space="preserve">Social Performance Declaration </w:t>
            </w:r>
          </w:p>
          <w:p w14:paraId="48B695D0" w14:textId="77777777" w:rsidR="003216B0" w:rsidRPr="00167595" w:rsidRDefault="003216B0" w:rsidP="00926D7A">
            <w:pPr>
              <w:spacing w:after="80"/>
              <w:jc w:val="center"/>
              <w:rPr>
                <w:spacing w:val="-4"/>
                <w:sz w:val="20"/>
                <w:szCs w:val="20"/>
                <w:lang w:val="en-US"/>
              </w:rPr>
            </w:pPr>
            <w:r w:rsidRPr="00167595">
              <w:rPr>
                <w:b/>
                <w:spacing w:val="-4"/>
                <w:sz w:val="20"/>
                <w:szCs w:val="20"/>
                <w:lang w:val="en-US"/>
              </w:rPr>
              <w:t>in accordance with Section III, Qualification Criteria, and Requirements</w:t>
            </w:r>
          </w:p>
        </w:tc>
      </w:tr>
      <w:tr w:rsidR="003216B0" w:rsidRPr="00167595" w14:paraId="12F0D8FA" w14:textId="77777777" w:rsidTr="00926D7A">
        <w:tc>
          <w:tcPr>
            <w:tcW w:w="9389" w:type="dxa"/>
            <w:gridSpan w:val="4"/>
            <w:tcBorders>
              <w:top w:val="single" w:sz="2" w:space="0" w:color="auto"/>
              <w:left w:val="single" w:sz="2" w:space="0" w:color="auto"/>
              <w:bottom w:val="single" w:sz="2" w:space="0" w:color="auto"/>
              <w:right w:val="single" w:sz="2" w:space="0" w:color="auto"/>
            </w:tcBorders>
          </w:tcPr>
          <w:p w14:paraId="11C9885E" w14:textId="77777777" w:rsidR="003216B0" w:rsidRPr="00167595" w:rsidRDefault="003216B0" w:rsidP="00926D7A">
            <w:pPr>
              <w:spacing w:before="40" w:after="120"/>
              <w:ind w:left="540" w:right="181" w:hanging="441"/>
              <w:jc w:val="both"/>
              <w:rPr>
                <w:sz w:val="20"/>
                <w:szCs w:val="20"/>
                <w:lang w:val="en-US"/>
              </w:rPr>
            </w:pPr>
            <w:r w:rsidRPr="00167595">
              <w:rPr>
                <w:rFonts w:eastAsia="MS Mincho"/>
                <w:spacing w:val="-2"/>
                <w:sz w:val="20"/>
                <w:szCs w:val="20"/>
                <w:lang w:val="en-US"/>
              </w:rPr>
              <w:sym w:font="Wingdings" w:char="F0A8"/>
            </w:r>
            <w:r w:rsidRPr="00167595">
              <w:rPr>
                <w:rFonts w:eastAsia="MS Mincho"/>
                <w:spacing w:val="-2"/>
                <w:sz w:val="20"/>
                <w:szCs w:val="20"/>
                <w:lang w:val="en-US"/>
              </w:rPr>
              <w:tab/>
            </w:r>
            <w:r w:rsidRPr="00167595">
              <w:rPr>
                <w:b/>
                <w:sz w:val="20"/>
                <w:szCs w:val="20"/>
                <w:lang w:val="en-US"/>
              </w:rPr>
              <w:t>No suspension or termination of contract</w:t>
            </w:r>
            <w:r w:rsidRPr="00167595">
              <w:rPr>
                <w:sz w:val="20"/>
                <w:szCs w:val="20"/>
                <w:lang w:val="en-US"/>
              </w:rPr>
              <w:t xml:space="preserve">: During five years prior to the deadline for Offer submission, an employer has not suspended or terminated a contract and/or called the performance security for a contract for reasons related to Social performance (which includes compliance with prohibitions against trafficking in persons and sexual harassment, exploitation and abuse).  </w:t>
            </w:r>
          </w:p>
          <w:p w14:paraId="7B81410E" w14:textId="77777777" w:rsidR="003216B0" w:rsidRPr="00167595" w:rsidRDefault="003216B0" w:rsidP="00926D7A">
            <w:pPr>
              <w:spacing w:before="40" w:after="120"/>
              <w:ind w:left="540" w:right="181" w:hanging="441"/>
              <w:jc w:val="both"/>
              <w:rPr>
                <w:sz w:val="20"/>
                <w:szCs w:val="20"/>
                <w:lang w:val="en-US"/>
              </w:rPr>
            </w:pPr>
            <w:r w:rsidRPr="00167595">
              <w:rPr>
                <w:sz w:val="20"/>
                <w:szCs w:val="20"/>
                <w:lang w:val="en-US"/>
              </w:rPr>
              <w:t>OR</w:t>
            </w:r>
          </w:p>
          <w:p w14:paraId="28A9BE28" w14:textId="77777777" w:rsidR="003216B0" w:rsidRPr="00167595" w:rsidRDefault="003216B0" w:rsidP="00926D7A">
            <w:pPr>
              <w:spacing w:before="40" w:after="120"/>
              <w:ind w:left="540" w:right="181" w:hanging="441"/>
              <w:jc w:val="both"/>
              <w:rPr>
                <w:spacing w:val="-4"/>
                <w:sz w:val="20"/>
                <w:szCs w:val="20"/>
                <w:lang w:val="en-US"/>
              </w:rPr>
            </w:pPr>
            <w:r w:rsidRPr="00167595">
              <w:rPr>
                <w:rFonts w:eastAsia="MS Mincho"/>
                <w:sz w:val="20"/>
                <w:szCs w:val="20"/>
                <w:lang w:val="en-US"/>
              </w:rPr>
              <w:sym w:font="Wingdings" w:char="F0A8"/>
            </w:r>
            <w:r w:rsidRPr="00167595">
              <w:rPr>
                <w:sz w:val="20"/>
                <w:szCs w:val="20"/>
                <w:lang w:val="en-US"/>
              </w:rPr>
              <w:tab/>
            </w:r>
            <w:r w:rsidRPr="00167595">
              <w:rPr>
                <w:b/>
                <w:sz w:val="20"/>
                <w:szCs w:val="20"/>
                <w:lang w:val="en-US"/>
              </w:rPr>
              <w:t>Declaration of suspension or termination of contract</w:t>
            </w:r>
            <w:r w:rsidRPr="00167595">
              <w:rPr>
                <w:sz w:val="20"/>
                <w:szCs w:val="20"/>
                <w:lang w:val="en-US"/>
              </w:rPr>
              <w:t>: During five years prior to the deadline for Offer submission the following contract(s) has/have been suspended or terminated and/or Performance Security called by an employer(s) for reasons related to Social performance. Details are described below:</w:t>
            </w:r>
          </w:p>
        </w:tc>
      </w:tr>
      <w:tr w:rsidR="003216B0" w:rsidRPr="00167595" w14:paraId="578AE467" w14:textId="77777777" w:rsidTr="00926D7A">
        <w:tc>
          <w:tcPr>
            <w:tcW w:w="968" w:type="dxa"/>
            <w:tcBorders>
              <w:top w:val="single" w:sz="2" w:space="0" w:color="auto"/>
              <w:left w:val="single" w:sz="2" w:space="0" w:color="auto"/>
              <w:bottom w:val="single" w:sz="2" w:space="0" w:color="auto"/>
              <w:right w:val="single" w:sz="2" w:space="0" w:color="auto"/>
            </w:tcBorders>
          </w:tcPr>
          <w:p w14:paraId="3CC0BD7F" w14:textId="77777777" w:rsidR="003216B0" w:rsidRPr="00167595" w:rsidRDefault="003216B0" w:rsidP="00926D7A">
            <w:pPr>
              <w:spacing w:before="40" w:after="120"/>
              <w:ind w:left="102"/>
              <w:rPr>
                <w:b/>
                <w:bCs/>
                <w:spacing w:val="-4"/>
                <w:sz w:val="20"/>
                <w:szCs w:val="20"/>
                <w:lang w:val="en-US"/>
              </w:rPr>
            </w:pPr>
            <w:r w:rsidRPr="00167595">
              <w:rPr>
                <w:b/>
                <w:bCs/>
                <w:spacing w:val="-4"/>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Pr>
          <w:p w14:paraId="49328056" w14:textId="77777777" w:rsidR="003216B0" w:rsidRPr="00167595" w:rsidRDefault="003216B0" w:rsidP="00926D7A">
            <w:pPr>
              <w:spacing w:before="40" w:after="120"/>
              <w:ind w:left="112"/>
              <w:jc w:val="center"/>
              <w:rPr>
                <w:b/>
                <w:bCs/>
                <w:spacing w:val="-4"/>
                <w:sz w:val="20"/>
                <w:szCs w:val="20"/>
                <w:lang w:val="en-US"/>
              </w:rPr>
            </w:pPr>
            <w:r w:rsidRPr="00167595">
              <w:rPr>
                <w:b/>
                <w:bCs/>
                <w:spacing w:val="-4"/>
                <w:sz w:val="20"/>
                <w:szCs w:val="20"/>
                <w:lang w:val="en-US"/>
              </w:rPr>
              <w:t>Terminated contract or Suspended portion of contract</w:t>
            </w:r>
          </w:p>
        </w:tc>
        <w:tc>
          <w:tcPr>
            <w:tcW w:w="5202" w:type="dxa"/>
            <w:tcBorders>
              <w:top w:val="single" w:sz="2" w:space="0" w:color="auto"/>
              <w:left w:val="single" w:sz="2" w:space="0" w:color="auto"/>
              <w:bottom w:val="single" w:sz="2" w:space="0" w:color="auto"/>
              <w:right w:val="single" w:sz="2" w:space="0" w:color="auto"/>
            </w:tcBorders>
          </w:tcPr>
          <w:p w14:paraId="31723CDC" w14:textId="77777777" w:rsidR="003216B0" w:rsidRPr="00167595" w:rsidRDefault="003216B0" w:rsidP="00926D7A">
            <w:pPr>
              <w:spacing w:before="40" w:after="120"/>
              <w:ind w:left="1323"/>
              <w:rPr>
                <w:b/>
                <w:bCs/>
                <w:spacing w:val="-4"/>
                <w:sz w:val="20"/>
                <w:szCs w:val="20"/>
                <w:lang w:val="en-US"/>
              </w:rPr>
            </w:pPr>
            <w:r w:rsidRPr="00167595">
              <w:rPr>
                <w:b/>
                <w:bCs/>
                <w:spacing w:val="-4"/>
                <w:sz w:val="20"/>
                <w:szCs w:val="20"/>
                <w:lang w:val="en-US"/>
              </w:rPr>
              <w:t>Contract Identification</w:t>
            </w:r>
          </w:p>
          <w:p w14:paraId="069580B1" w14:textId="77777777" w:rsidR="003216B0" w:rsidRPr="00167595" w:rsidRDefault="003216B0" w:rsidP="00926D7A">
            <w:pPr>
              <w:spacing w:before="40" w:after="120"/>
              <w:ind w:left="60"/>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tcPr>
          <w:p w14:paraId="3076C5B1" w14:textId="77777777" w:rsidR="003216B0" w:rsidRPr="00167595" w:rsidRDefault="003216B0" w:rsidP="00926D7A">
            <w:pPr>
              <w:spacing w:before="40" w:after="120"/>
              <w:jc w:val="center"/>
              <w:rPr>
                <w:i/>
                <w:iCs/>
                <w:spacing w:val="-6"/>
                <w:sz w:val="20"/>
                <w:szCs w:val="20"/>
                <w:lang w:val="en-US"/>
              </w:rPr>
            </w:pPr>
            <w:r w:rsidRPr="00167595">
              <w:rPr>
                <w:b/>
                <w:bCs/>
                <w:spacing w:val="-4"/>
                <w:sz w:val="20"/>
                <w:szCs w:val="20"/>
                <w:lang w:val="en-US"/>
              </w:rPr>
              <w:t>Total Contract Amount (current value, currency, exchange rate and US$ equivalent)</w:t>
            </w:r>
          </w:p>
        </w:tc>
      </w:tr>
      <w:tr w:rsidR="003216B0" w:rsidRPr="00167595" w14:paraId="3BB6326F"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066919BD" w14:textId="77777777" w:rsidR="003216B0" w:rsidRPr="00167595" w:rsidRDefault="003216B0" w:rsidP="00926D7A">
            <w:pPr>
              <w:spacing w:before="40" w:after="120"/>
              <w:rPr>
                <w:sz w:val="20"/>
                <w:szCs w:val="20"/>
                <w:lang w:val="en-US"/>
              </w:rPr>
            </w:pPr>
            <w:r w:rsidRPr="00167595">
              <w:rPr>
                <w:i/>
                <w:iCs/>
                <w:spacing w:val="-6"/>
                <w:sz w:val="20"/>
                <w:szCs w:val="20"/>
                <w:lang w:val="en-US"/>
              </w:rPr>
              <w:t xml:space="preserve">[insert </w:t>
            </w:r>
            <w:r w:rsidRPr="00167595">
              <w:rPr>
                <w:i/>
                <w:iCs/>
                <w:spacing w:val="-9"/>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090D24BB" w14:textId="77777777" w:rsidR="003216B0" w:rsidRPr="00167595" w:rsidRDefault="003216B0" w:rsidP="00926D7A">
            <w:pPr>
              <w:spacing w:before="40" w:after="120"/>
              <w:rPr>
                <w:sz w:val="20"/>
                <w:szCs w:val="20"/>
                <w:lang w:val="en-US"/>
              </w:rPr>
            </w:pPr>
            <w:r w:rsidRPr="00167595">
              <w:rPr>
                <w:i/>
                <w:iCs/>
                <w:spacing w:val="-6"/>
                <w:sz w:val="20"/>
                <w:szCs w:val="20"/>
                <w:lang w:val="en-US"/>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5846CED5" w14:textId="77777777" w:rsidR="003216B0" w:rsidRPr="00167595" w:rsidRDefault="003216B0" w:rsidP="00926D7A">
            <w:pPr>
              <w:spacing w:before="40" w:after="60"/>
              <w:ind w:left="60"/>
              <w:rPr>
                <w:i/>
                <w:iCs/>
                <w:spacing w:val="-6"/>
                <w:sz w:val="20"/>
                <w:szCs w:val="20"/>
                <w:lang w:val="en-US"/>
              </w:rPr>
            </w:pPr>
            <w:r w:rsidRPr="00167595">
              <w:rPr>
                <w:spacing w:val="-4"/>
                <w:sz w:val="20"/>
                <w:szCs w:val="20"/>
                <w:lang w:val="en-US"/>
              </w:rPr>
              <w:t xml:space="preserve">Contract Identification: </w:t>
            </w:r>
            <w:r w:rsidRPr="00167595">
              <w:rPr>
                <w:i/>
                <w:iCs/>
                <w:spacing w:val="-6"/>
                <w:sz w:val="20"/>
                <w:szCs w:val="20"/>
                <w:lang w:val="en-US"/>
              </w:rPr>
              <w:t>[indicate complete contract name/ number, and any other identification]</w:t>
            </w:r>
          </w:p>
          <w:p w14:paraId="2F79A45C" w14:textId="77777777" w:rsidR="003216B0" w:rsidRPr="00167595" w:rsidRDefault="003216B0" w:rsidP="00926D7A">
            <w:pPr>
              <w:spacing w:before="40" w:after="60"/>
              <w:ind w:left="60"/>
              <w:rPr>
                <w:i/>
                <w:iCs/>
                <w:spacing w:val="-6"/>
                <w:sz w:val="20"/>
                <w:szCs w:val="20"/>
                <w:lang w:val="en-US"/>
              </w:rPr>
            </w:pPr>
            <w:r w:rsidRPr="00167595">
              <w:rPr>
                <w:spacing w:val="-4"/>
                <w:sz w:val="20"/>
                <w:szCs w:val="20"/>
                <w:lang w:val="en-US"/>
              </w:rPr>
              <w:t xml:space="preserve">Name of Employer: </w:t>
            </w:r>
            <w:r w:rsidRPr="00167595">
              <w:rPr>
                <w:i/>
                <w:iCs/>
                <w:spacing w:val="-6"/>
                <w:sz w:val="20"/>
                <w:szCs w:val="20"/>
                <w:lang w:val="en-US"/>
              </w:rPr>
              <w:t>[insert full name]</w:t>
            </w:r>
          </w:p>
          <w:p w14:paraId="68A3353C" w14:textId="77777777" w:rsidR="003216B0" w:rsidRPr="00167595" w:rsidRDefault="003216B0" w:rsidP="00926D7A">
            <w:pPr>
              <w:spacing w:before="40" w:after="60"/>
              <w:ind w:left="58"/>
              <w:rPr>
                <w:i/>
                <w:iCs/>
                <w:spacing w:val="-6"/>
                <w:sz w:val="20"/>
                <w:szCs w:val="20"/>
                <w:lang w:val="en-US"/>
              </w:rPr>
            </w:pPr>
            <w:r w:rsidRPr="00167595">
              <w:rPr>
                <w:spacing w:val="-4"/>
                <w:sz w:val="20"/>
                <w:szCs w:val="20"/>
                <w:lang w:val="en-US"/>
              </w:rPr>
              <w:t xml:space="preserve">Address of Employer: </w:t>
            </w:r>
            <w:r w:rsidRPr="00167595">
              <w:rPr>
                <w:i/>
                <w:iCs/>
                <w:spacing w:val="-6"/>
                <w:sz w:val="20"/>
                <w:szCs w:val="20"/>
                <w:lang w:val="en-US"/>
              </w:rPr>
              <w:t>[insert street/city/country]</w:t>
            </w:r>
          </w:p>
          <w:p w14:paraId="583E3A81" w14:textId="77777777" w:rsidR="003216B0" w:rsidRPr="00167595" w:rsidRDefault="003216B0" w:rsidP="00926D7A">
            <w:pPr>
              <w:spacing w:before="40" w:after="60"/>
              <w:ind w:left="58"/>
              <w:rPr>
                <w:sz w:val="20"/>
                <w:szCs w:val="20"/>
                <w:lang w:val="en-US"/>
              </w:rPr>
            </w:pPr>
            <w:r w:rsidRPr="00167595">
              <w:rPr>
                <w:spacing w:val="-4"/>
                <w:sz w:val="20"/>
                <w:szCs w:val="20"/>
                <w:lang w:val="en-US"/>
              </w:rPr>
              <w:t xml:space="preserve">Reason(s) for suspension or termination: </w:t>
            </w:r>
            <w:r w:rsidRPr="00167595">
              <w:rPr>
                <w:i/>
                <w:iCs/>
                <w:spacing w:val="-6"/>
                <w:sz w:val="20"/>
                <w:szCs w:val="20"/>
                <w:lang w:val="en-US"/>
              </w:rPr>
              <w:t>[indicate main reason(s) e.g. sexual exploitation breaches]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66573C6E" w14:textId="77777777" w:rsidR="003216B0" w:rsidRPr="00167595" w:rsidRDefault="003216B0" w:rsidP="00926D7A">
            <w:pPr>
              <w:spacing w:before="40" w:after="120"/>
              <w:rPr>
                <w:sz w:val="20"/>
                <w:szCs w:val="20"/>
                <w:lang w:val="en-US"/>
              </w:rPr>
            </w:pPr>
            <w:r w:rsidRPr="00167595">
              <w:rPr>
                <w:i/>
                <w:iCs/>
                <w:spacing w:val="-6"/>
                <w:sz w:val="20"/>
                <w:szCs w:val="20"/>
                <w:lang w:val="en-US"/>
              </w:rPr>
              <w:t>[insert amount]</w:t>
            </w:r>
          </w:p>
        </w:tc>
      </w:tr>
      <w:tr w:rsidR="003216B0" w:rsidRPr="00167595" w14:paraId="5BEF4577"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57B9AA6F" w14:textId="77777777" w:rsidR="003216B0" w:rsidRPr="00167595" w:rsidRDefault="003216B0" w:rsidP="00926D7A">
            <w:pPr>
              <w:spacing w:before="40" w:after="120"/>
              <w:rPr>
                <w:i/>
                <w:iCs/>
                <w:spacing w:val="-6"/>
                <w:sz w:val="20"/>
                <w:szCs w:val="20"/>
                <w:lang w:val="en-US"/>
              </w:rPr>
            </w:pPr>
            <w:r w:rsidRPr="00167595">
              <w:rPr>
                <w:i/>
                <w:iCs/>
                <w:spacing w:val="-6"/>
                <w:sz w:val="20"/>
                <w:szCs w:val="20"/>
                <w:lang w:val="en-US"/>
              </w:rPr>
              <w:t xml:space="preserve">[insert </w:t>
            </w:r>
            <w:r w:rsidRPr="00167595">
              <w:rPr>
                <w:i/>
                <w:iCs/>
                <w:spacing w:val="-9"/>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08CC4390" w14:textId="77777777" w:rsidR="003216B0" w:rsidRPr="00167595" w:rsidRDefault="003216B0" w:rsidP="00926D7A">
            <w:pPr>
              <w:spacing w:before="40" w:after="120"/>
              <w:rPr>
                <w:i/>
                <w:iCs/>
                <w:spacing w:val="-6"/>
                <w:sz w:val="20"/>
                <w:szCs w:val="20"/>
                <w:lang w:val="en-US"/>
              </w:rPr>
            </w:pPr>
            <w:r w:rsidRPr="00167595">
              <w:rPr>
                <w:i/>
                <w:iCs/>
                <w:spacing w:val="-6"/>
                <w:sz w:val="20"/>
                <w:szCs w:val="20"/>
                <w:lang w:val="en-US"/>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1F48999F" w14:textId="77777777" w:rsidR="003216B0" w:rsidRPr="00167595" w:rsidRDefault="003216B0" w:rsidP="00926D7A">
            <w:pPr>
              <w:spacing w:before="40" w:after="60"/>
              <w:ind w:left="60"/>
              <w:rPr>
                <w:i/>
                <w:iCs/>
                <w:spacing w:val="-6"/>
                <w:sz w:val="20"/>
                <w:szCs w:val="20"/>
                <w:lang w:val="en-US"/>
              </w:rPr>
            </w:pPr>
            <w:r w:rsidRPr="00167595">
              <w:rPr>
                <w:spacing w:val="-4"/>
                <w:sz w:val="20"/>
                <w:szCs w:val="20"/>
                <w:lang w:val="en-US"/>
              </w:rPr>
              <w:t xml:space="preserve">Contract Identification: </w:t>
            </w:r>
            <w:r w:rsidRPr="00167595">
              <w:rPr>
                <w:i/>
                <w:iCs/>
                <w:spacing w:val="-6"/>
                <w:sz w:val="20"/>
                <w:szCs w:val="20"/>
                <w:lang w:val="en-US"/>
              </w:rPr>
              <w:t>[indicate complete contract name/ number, and any other identification]</w:t>
            </w:r>
          </w:p>
          <w:p w14:paraId="3F3A25FA" w14:textId="77777777" w:rsidR="003216B0" w:rsidRPr="00167595" w:rsidRDefault="003216B0" w:rsidP="00926D7A">
            <w:pPr>
              <w:spacing w:before="40" w:after="60"/>
              <w:ind w:left="60"/>
              <w:rPr>
                <w:i/>
                <w:iCs/>
                <w:spacing w:val="-6"/>
                <w:sz w:val="20"/>
                <w:szCs w:val="20"/>
                <w:lang w:val="en-US"/>
              </w:rPr>
            </w:pPr>
            <w:r w:rsidRPr="00167595">
              <w:rPr>
                <w:spacing w:val="-4"/>
                <w:sz w:val="20"/>
                <w:szCs w:val="20"/>
                <w:lang w:val="en-US"/>
              </w:rPr>
              <w:t xml:space="preserve">Name of Employer: </w:t>
            </w:r>
            <w:r w:rsidRPr="00167595">
              <w:rPr>
                <w:i/>
                <w:iCs/>
                <w:spacing w:val="-6"/>
                <w:sz w:val="20"/>
                <w:szCs w:val="20"/>
                <w:lang w:val="en-US"/>
              </w:rPr>
              <w:t>[insert full name]</w:t>
            </w:r>
          </w:p>
          <w:p w14:paraId="34CFD105" w14:textId="77777777" w:rsidR="003216B0" w:rsidRPr="00167595" w:rsidRDefault="003216B0" w:rsidP="00926D7A">
            <w:pPr>
              <w:spacing w:before="40" w:after="60"/>
              <w:ind w:left="58"/>
              <w:rPr>
                <w:i/>
                <w:iCs/>
                <w:spacing w:val="-6"/>
                <w:sz w:val="20"/>
                <w:szCs w:val="20"/>
                <w:lang w:val="en-US"/>
              </w:rPr>
            </w:pPr>
            <w:r w:rsidRPr="00167595">
              <w:rPr>
                <w:spacing w:val="-4"/>
                <w:sz w:val="20"/>
                <w:szCs w:val="20"/>
                <w:lang w:val="en-US"/>
              </w:rPr>
              <w:t xml:space="preserve">Address of Employer: </w:t>
            </w:r>
            <w:r w:rsidRPr="00167595">
              <w:rPr>
                <w:i/>
                <w:iCs/>
                <w:spacing w:val="-6"/>
                <w:sz w:val="20"/>
                <w:szCs w:val="20"/>
                <w:lang w:val="en-US"/>
              </w:rPr>
              <w:t>[insert street/city/country]</w:t>
            </w:r>
          </w:p>
          <w:p w14:paraId="2392878E" w14:textId="77777777" w:rsidR="003216B0" w:rsidRPr="00167595" w:rsidRDefault="003216B0" w:rsidP="00926D7A">
            <w:pPr>
              <w:spacing w:before="40" w:after="60"/>
              <w:ind w:left="60"/>
              <w:rPr>
                <w:spacing w:val="-4"/>
                <w:sz w:val="20"/>
                <w:szCs w:val="20"/>
                <w:lang w:val="en-US"/>
              </w:rPr>
            </w:pPr>
            <w:r w:rsidRPr="00167595">
              <w:rPr>
                <w:spacing w:val="-4"/>
                <w:sz w:val="20"/>
                <w:szCs w:val="20"/>
                <w:lang w:val="en-US"/>
              </w:rPr>
              <w:t xml:space="preserve">Reason(s) for suspension or termination: </w:t>
            </w:r>
            <w:r w:rsidRPr="00167595">
              <w:rPr>
                <w:i/>
                <w:iCs/>
                <w:spacing w:val="-6"/>
                <w:sz w:val="20"/>
                <w:szCs w:val="20"/>
                <w:lang w:val="en-US"/>
              </w:rPr>
              <w:t>[indicate main reason(s)]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47672B27" w14:textId="77777777" w:rsidR="003216B0" w:rsidRPr="00167595" w:rsidRDefault="003216B0" w:rsidP="00926D7A">
            <w:pPr>
              <w:spacing w:before="40" w:after="120"/>
              <w:rPr>
                <w:i/>
                <w:iCs/>
                <w:spacing w:val="-6"/>
                <w:sz w:val="20"/>
                <w:szCs w:val="20"/>
                <w:lang w:val="en-US"/>
              </w:rPr>
            </w:pPr>
            <w:r w:rsidRPr="00167595">
              <w:rPr>
                <w:i/>
                <w:iCs/>
                <w:spacing w:val="-6"/>
                <w:sz w:val="20"/>
                <w:szCs w:val="20"/>
                <w:lang w:val="en-US"/>
              </w:rPr>
              <w:t>[insert amount]</w:t>
            </w:r>
          </w:p>
        </w:tc>
      </w:tr>
      <w:tr w:rsidR="003216B0" w:rsidRPr="00167595" w14:paraId="3D3F2C57"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0548DF52" w14:textId="77777777" w:rsidR="003216B0" w:rsidRPr="00167595" w:rsidRDefault="003216B0" w:rsidP="00926D7A">
            <w:pPr>
              <w:spacing w:before="40" w:after="120"/>
              <w:rPr>
                <w:i/>
                <w:iCs/>
                <w:spacing w:val="-6"/>
                <w:sz w:val="20"/>
                <w:szCs w:val="20"/>
                <w:lang w:val="en-US"/>
              </w:rPr>
            </w:pPr>
            <w:r w:rsidRPr="00167595">
              <w:rPr>
                <w:i/>
                <w:iCs/>
                <w:spacing w:val="-6"/>
                <w:sz w:val="20"/>
                <w:szCs w:val="20"/>
                <w:lang w:val="en-US"/>
              </w:rPr>
              <w:t>…</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57ABEE48" w14:textId="77777777" w:rsidR="003216B0" w:rsidRPr="00167595" w:rsidRDefault="003216B0" w:rsidP="00926D7A">
            <w:pPr>
              <w:spacing w:before="40" w:after="120"/>
              <w:rPr>
                <w:i/>
                <w:iCs/>
                <w:spacing w:val="-6"/>
                <w:sz w:val="20"/>
                <w:szCs w:val="20"/>
                <w:lang w:val="en-US"/>
              </w:rPr>
            </w:pPr>
            <w:r w:rsidRPr="00167595">
              <w:rPr>
                <w:i/>
                <w:iCs/>
                <w:spacing w:val="-6"/>
                <w:sz w:val="20"/>
                <w:szCs w:val="20"/>
                <w:lang w:val="en-US"/>
              </w:rPr>
              <w:t>…</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79E12169" w14:textId="77777777" w:rsidR="003216B0" w:rsidRPr="00167595" w:rsidRDefault="003216B0" w:rsidP="00926D7A">
            <w:pPr>
              <w:spacing w:before="40" w:after="120"/>
              <w:ind w:left="60"/>
              <w:rPr>
                <w:i/>
                <w:spacing w:val="-4"/>
                <w:sz w:val="20"/>
                <w:szCs w:val="20"/>
                <w:lang w:val="en-US"/>
              </w:rPr>
            </w:pPr>
            <w:r w:rsidRPr="00167595">
              <w:rPr>
                <w:i/>
                <w:spacing w:val="-4"/>
                <w:sz w:val="20"/>
                <w:szCs w:val="20"/>
                <w:lang w:val="en-US"/>
              </w:rPr>
              <w:t>[list all applicable contracts]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4CCBB081" w14:textId="77777777" w:rsidR="003216B0" w:rsidRPr="00167595" w:rsidRDefault="003216B0" w:rsidP="00926D7A">
            <w:pPr>
              <w:spacing w:before="40" w:after="120"/>
              <w:rPr>
                <w:i/>
                <w:iCs/>
                <w:spacing w:val="-6"/>
                <w:sz w:val="20"/>
                <w:szCs w:val="20"/>
                <w:lang w:val="en-US"/>
              </w:rPr>
            </w:pPr>
            <w:r w:rsidRPr="00167595">
              <w:rPr>
                <w:i/>
                <w:iCs/>
                <w:spacing w:val="-6"/>
                <w:sz w:val="20"/>
                <w:szCs w:val="20"/>
                <w:lang w:val="en-US"/>
              </w:rPr>
              <w:t>…</w:t>
            </w:r>
          </w:p>
        </w:tc>
      </w:tr>
      <w:tr w:rsidR="003216B0" w:rsidRPr="00167595" w14:paraId="5869D44D" w14:textId="77777777" w:rsidTr="00926D7A">
        <w:tc>
          <w:tcPr>
            <w:tcW w:w="9389" w:type="dxa"/>
            <w:gridSpan w:val="4"/>
            <w:tcBorders>
              <w:top w:val="single" w:sz="2" w:space="0" w:color="auto"/>
              <w:left w:val="single" w:sz="2" w:space="0" w:color="auto"/>
              <w:bottom w:val="single" w:sz="2" w:space="0" w:color="auto"/>
              <w:right w:val="single" w:sz="2" w:space="0" w:color="auto"/>
            </w:tcBorders>
            <w:tcMar>
              <w:left w:w="57" w:type="dxa"/>
              <w:right w:w="57" w:type="dxa"/>
            </w:tcMar>
          </w:tcPr>
          <w:p w14:paraId="3B94D987" w14:textId="77777777" w:rsidR="003216B0" w:rsidRPr="00167595" w:rsidRDefault="003216B0" w:rsidP="00926D7A">
            <w:pPr>
              <w:spacing w:before="40" w:after="120"/>
              <w:rPr>
                <w:i/>
                <w:iCs/>
                <w:spacing w:val="-6"/>
                <w:sz w:val="20"/>
                <w:szCs w:val="20"/>
                <w:lang w:val="en-US"/>
              </w:rPr>
            </w:pPr>
            <w:r w:rsidRPr="00167595">
              <w:rPr>
                <w:b/>
                <w:spacing w:val="-6"/>
                <w:sz w:val="20"/>
                <w:szCs w:val="20"/>
                <w:lang w:val="en-US"/>
              </w:rPr>
              <w:t xml:space="preserve">Performance Security called by an employer(s) for reasons related to </w:t>
            </w:r>
            <w:r w:rsidRPr="00167595">
              <w:rPr>
                <w:b/>
                <w:spacing w:val="-4"/>
                <w:sz w:val="20"/>
                <w:szCs w:val="20"/>
                <w:lang w:val="en-US"/>
              </w:rPr>
              <w:t>ES performance</w:t>
            </w:r>
          </w:p>
        </w:tc>
      </w:tr>
      <w:tr w:rsidR="003216B0" w:rsidRPr="00167595" w14:paraId="5436C3CE"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6F027A04" w14:textId="77777777" w:rsidR="003216B0" w:rsidRPr="00167595" w:rsidRDefault="003216B0" w:rsidP="00926D7A">
            <w:pPr>
              <w:spacing w:before="40" w:after="120"/>
              <w:rPr>
                <w:b/>
                <w:i/>
                <w:iCs/>
                <w:spacing w:val="-6"/>
                <w:sz w:val="20"/>
                <w:szCs w:val="20"/>
                <w:lang w:val="en-US"/>
              </w:rPr>
            </w:pPr>
            <w:r w:rsidRPr="00167595">
              <w:rPr>
                <w:b/>
                <w:spacing w:val="-4"/>
                <w:sz w:val="20"/>
                <w:szCs w:val="20"/>
                <w:lang w:val="en-US"/>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4D0FE8CF" w14:textId="77777777" w:rsidR="003216B0" w:rsidRPr="00167595" w:rsidRDefault="003216B0" w:rsidP="00926D7A">
            <w:pPr>
              <w:spacing w:before="40" w:after="120"/>
              <w:jc w:val="center"/>
              <w:rPr>
                <w:b/>
                <w:spacing w:val="-4"/>
                <w:sz w:val="20"/>
                <w:szCs w:val="20"/>
                <w:lang w:val="en-US"/>
              </w:rPr>
            </w:pPr>
            <w:r w:rsidRPr="00167595">
              <w:rPr>
                <w:b/>
                <w:spacing w:val="-4"/>
                <w:sz w:val="20"/>
                <w:szCs w:val="20"/>
                <w:lang w:val="en-US"/>
              </w:rPr>
              <w:t>Contract Identification</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766322B0" w14:textId="77777777" w:rsidR="003216B0" w:rsidRPr="00167595" w:rsidRDefault="003216B0" w:rsidP="00926D7A">
            <w:pPr>
              <w:spacing w:before="40" w:after="120"/>
              <w:rPr>
                <w:b/>
                <w:i/>
                <w:iCs/>
                <w:spacing w:val="-6"/>
                <w:sz w:val="20"/>
                <w:szCs w:val="20"/>
                <w:lang w:val="en-US"/>
              </w:rPr>
            </w:pPr>
            <w:r w:rsidRPr="00167595">
              <w:rPr>
                <w:b/>
                <w:spacing w:val="-4"/>
                <w:sz w:val="20"/>
                <w:szCs w:val="20"/>
                <w:lang w:val="en-US"/>
              </w:rPr>
              <w:t>Total Contract Amount (current value, currency, exchange rate and US$ equivalent)</w:t>
            </w:r>
          </w:p>
        </w:tc>
      </w:tr>
      <w:tr w:rsidR="003216B0" w:rsidRPr="00167595" w14:paraId="06567D06"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54029811" w14:textId="77777777" w:rsidR="003216B0" w:rsidRPr="00167595" w:rsidRDefault="003216B0" w:rsidP="00926D7A">
            <w:pPr>
              <w:spacing w:before="40" w:after="120"/>
              <w:rPr>
                <w:i/>
                <w:iCs/>
                <w:spacing w:val="-6"/>
                <w:sz w:val="20"/>
                <w:szCs w:val="20"/>
                <w:lang w:val="en-US"/>
              </w:rPr>
            </w:pPr>
            <w:r w:rsidRPr="00167595">
              <w:rPr>
                <w:i/>
                <w:iCs/>
                <w:spacing w:val="-6"/>
                <w:sz w:val="20"/>
                <w:szCs w:val="20"/>
                <w:lang w:val="en-US"/>
              </w:rPr>
              <w:t xml:space="preserve">[insert </w:t>
            </w:r>
            <w:r w:rsidRPr="00167595">
              <w:rPr>
                <w:i/>
                <w:iCs/>
                <w:spacing w:val="-9"/>
                <w:sz w:val="20"/>
                <w:szCs w:val="20"/>
                <w:lang w:val="en-US"/>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0290A30A" w14:textId="77777777" w:rsidR="003216B0" w:rsidRPr="00167595" w:rsidRDefault="003216B0" w:rsidP="00926D7A">
            <w:pPr>
              <w:spacing w:before="40" w:after="60"/>
              <w:ind w:left="60"/>
              <w:rPr>
                <w:i/>
                <w:iCs/>
                <w:spacing w:val="-6"/>
                <w:sz w:val="20"/>
                <w:szCs w:val="20"/>
                <w:lang w:val="en-US"/>
              </w:rPr>
            </w:pPr>
            <w:r w:rsidRPr="00167595">
              <w:rPr>
                <w:spacing w:val="-4"/>
                <w:sz w:val="20"/>
                <w:szCs w:val="20"/>
                <w:lang w:val="en-US"/>
              </w:rPr>
              <w:t xml:space="preserve">Contract Identification: </w:t>
            </w:r>
            <w:r w:rsidRPr="00167595">
              <w:rPr>
                <w:i/>
                <w:iCs/>
                <w:spacing w:val="-6"/>
                <w:sz w:val="20"/>
                <w:szCs w:val="20"/>
                <w:lang w:val="en-US"/>
              </w:rPr>
              <w:t>[indicate complete contract name/ number, and any other identification]</w:t>
            </w:r>
          </w:p>
          <w:p w14:paraId="01CB6877" w14:textId="77777777" w:rsidR="003216B0" w:rsidRPr="00167595" w:rsidRDefault="003216B0" w:rsidP="00926D7A">
            <w:pPr>
              <w:spacing w:before="40" w:after="60"/>
              <w:ind w:left="60"/>
              <w:rPr>
                <w:i/>
                <w:iCs/>
                <w:spacing w:val="-6"/>
                <w:sz w:val="20"/>
                <w:szCs w:val="20"/>
                <w:lang w:val="en-US"/>
              </w:rPr>
            </w:pPr>
            <w:r w:rsidRPr="00167595">
              <w:rPr>
                <w:spacing w:val="-4"/>
                <w:sz w:val="20"/>
                <w:szCs w:val="20"/>
                <w:lang w:val="en-US"/>
              </w:rPr>
              <w:t xml:space="preserve">Name of Employer: </w:t>
            </w:r>
            <w:r w:rsidRPr="00167595">
              <w:rPr>
                <w:i/>
                <w:iCs/>
                <w:spacing w:val="-6"/>
                <w:sz w:val="20"/>
                <w:szCs w:val="20"/>
                <w:lang w:val="en-US"/>
              </w:rPr>
              <w:t>[insert full name]</w:t>
            </w:r>
          </w:p>
          <w:p w14:paraId="737348B0" w14:textId="77777777" w:rsidR="003216B0" w:rsidRPr="00167595" w:rsidRDefault="003216B0" w:rsidP="00926D7A">
            <w:pPr>
              <w:spacing w:before="40" w:after="60"/>
              <w:ind w:left="58"/>
              <w:rPr>
                <w:i/>
                <w:iCs/>
                <w:spacing w:val="-6"/>
                <w:sz w:val="20"/>
                <w:szCs w:val="20"/>
                <w:lang w:val="en-US"/>
              </w:rPr>
            </w:pPr>
            <w:r w:rsidRPr="00167595">
              <w:rPr>
                <w:spacing w:val="-4"/>
                <w:sz w:val="20"/>
                <w:szCs w:val="20"/>
                <w:lang w:val="en-US"/>
              </w:rPr>
              <w:t xml:space="preserve">Address of Employer: </w:t>
            </w:r>
            <w:r w:rsidRPr="00167595">
              <w:rPr>
                <w:i/>
                <w:iCs/>
                <w:spacing w:val="-6"/>
                <w:sz w:val="20"/>
                <w:szCs w:val="20"/>
                <w:lang w:val="en-US"/>
              </w:rPr>
              <w:t>[insert street/city/country]</w:t>
            </w:r>
          </w:p>
          <w:p w14:paraId="28B88644" w14:textId="77777777" w:rsidR="003216B0" w:rsidRPr="00167595" w:rsidRDefault="003216B0" w:rsidP="00926D7A">
            <w:pPr>
              <w:spacing w:before="40" w:after="60"/>
              <w:ind w:left="60"/>
              <w:rPr>
                <w:i/>
                <w:spacing w:val="-4"/>
                <w:sz w:val="20"/>
                <w:szCs w:val="20"/>
                <w:lang w:val="en-US"/>
              </w:rPr>
            </w:pPr>
            <w:r w:rsidRPr="00167595">
              <w:rPr>
                <w:spacing w:val="-4"/>
                <w:sz w:val="20"/>
                <w:szCs w:val="20"/>
                <w:lang w:val="en-US"/>
              </w:rPr>
              <w:t xml:space="preserve">Reason(s) for calling of performance security: </w:t>
            </w:r>
            <w:r w:rsidRPr="00167595">
              <w:rPr>
                <w:i/>
                <w:iCs/>
                <w:spacing w:val="-6"/>
                <w:sz w:val="20"/>
                <w:szCs w:val="20"/>
                <w:lang w:val="en-US"/>
              </w:rPr>
              <w:t xml:space="preserve">[indicate main reason(s) e.g. </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4A039420" w14:textId="77777777" w:rsidR="003216B0" w:rsidRPr="00167595" w:rsidRDefault="003216B0" w:rsidP="00926D7A">
            <w:pPr>
              <w:spacing w:before="40" w:after="120"/>
              <w:rPr>
                <w:i/>
                <w:iCs/>
                <w:spacing w:val="-6"/>
                <w:sz w:val="20"/>
                <w:szCs w:val="20"/>
                <w:lang w:val="en-US"/>
              </w:rPr>
            </w:pPr>
            <w:r w:rsidRPr="00167595">
              <w:rPr>
                <w:i/>
                <w:iCs/>
                <w:spacing w:val="-6"/>
                <w:sz w:val="20"/>
                <w:szCs w:val="20"/>
                <w:lang w:val="en-US"/>
              </w:rPr>
              <w:t>[insert amount]</w:t>
            </w:r>
          </w:p>
        </w:tc>
      </w:tr>
    </w:tbl>
    <w:p w14:paraId="17D12A3E" w14:textId="77777777" w:rsidR="003216B0" w:rsidRPr="00167595" w:rsidRDefault="003216B0" w:rsidP="003216B0">
      <w:pPr>
        <w:pStyle w:val="BodyText"/>
      </w:pPr>
    </w:p>
    <w:p w14:paraId="62DABF15" w14:textId="38A227DD" w:rsidR="00FB7473" w:rsidRPr="00167595" w:rsidRDefault="003216B0" w:rsidP="00A015F9">
      <w:pPr>
        <w:pStyle w:val="Heading4BSF"/>
        <w:rPr>
          <w:lang w:val="en-US"/>
        </w:rPr>
      </w:pPr>
      <w:bookmarkStart w:id="996" w:name="_Toc143724265"/>
      <w:r w:rsidRPr="00167595">
        <w:rPr>
          <w:lang w:val="en-US"/>
        </w:rPr>
        <w:t xml:space="preserve">Form CON-3: </w:t>
      </w:r>
      <w:r w:rsidR="00FB7473" w:rsidRPr="00167595">
        <w:rPr>
          <w:lang w:val="en-US"/>
        </w:rPr>
        <w:t>Compliance with Sanctions Certification Form</w:t>
      </w:r>
      <w:bookmarkEnd w:id="982"/>
      <w:bookmarkEnd w:id="983"/>
      <w:bookmarkEnd w:id="984"/>
      <w:bookmarkEnd w:id="985"/>
      <w:bookmarkEnd w:id="986"/>
      <w:bookmarkEnd w:id="987"/>
      <w:bookmarkEnd w:id="988"/>
      <w:bookmarkEnd w:id="989"/>
      <w:bookmarkEnd w:id="990"/>
      <w:bookmarkEnd w:id="991"/>
      <w:bookmarkEnd w:id="992"/>
      <w:bookmarkEnd w:id="993"/>
      <w:bookmarkEnd w:id="996"/>
    </w:p>
    <w:p w14:paraId="5B56335C" w14:textId="0BF1BCBB" w:rsidR="003F542D" w:rsidRPr="00167595" w:rsidRDefault="003F542D" w:rsidP="00D915D9">
      <w:pPr>
        <w:suppressAutoHyphens/>
        <w:jc w:val="both"/>
        <w:rPr>
          <w:lang w:val="en-US"/>
        </w:rPr>
      </w:pPr>
      <w:r w:rsidRPr="00167595">
        <w:rPr>
          <w:lang w:val="en-US"/>
        </w:rPr>
        <w:t xml:space="preserve">In satisfaction of Clause G of the Additional Provisions at Annex A of the Contract, this form is to be completed by the </w:t>
      </w:r>
      <w:r w:rsidR="00381CB3" w:rsidRPr="00167595">
        <w:rPr>
          <w:lang w:val="en-US"/>
        </w:rPr>
        <w:t>Offeror</w:t>
      </w:r>
      <w:r w:rsidRPr="00167595">
        <w:rPr>
          <w:lang w:val="en-US"/>
        </w:rPr>
        <w:t xml:space="preserve"> upon submission of the </w:t>
      </w:r>
      <w:r w:rsidR="00853A65" w:rsidRPr="00167595">
        <w:rPr>
          <w:lang w:val="en-US"/>
        </w:rPr>
        <w:t xml:space="preserve">Offer </w:t>
      </w:r>
      <w:r w:rsidRPr="00167595">
        <w:rPr>
          <w:lang w:val="en-US"/>
        </w:rPr>
        <w:t xml:space="preserve">and, if selected, by the </w:t>
      </w:r>
      <w:r w:rsidR="003E5B32" w:rsidRPr="00167595">
        <w:rPr>
          <w:lang w:val="en-US"/>
        </w:rPr>
        <w:t>Contractor</w:t>
      </w:r>
      <w:r w:rsidRPr="00167595">
        <w:rPr>
          <w:lang w:val="en-US"/>
        </w:rPr>
        <w:t xml:space="preserve">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167595">
        <w:rPr>
          <w:sz w:val="20"/>
          <w:vertAlign w:val="superscript"/>
          <w:lang w:val="en-US"/>
        </w:rPr>
        <w:footnoteReference w:id="19"/>
      </w:r>
      <w:r w:rsidRPr="00167595">
        <w:rPr>
          <w:lang w:val="en-US"/>
        </w:rPr>
        <w:t xml:space="preserve">, for the duration of the Contract. </w:t>
      </w:r>
    </w:p>
    <w:p w14:paraId="14FD3E45" w14:textId="77777777" w:rsidR="003F542D" w:rsidRPr="00167595" w:rsidRDefault="003F542D" w:rsidP="00D915D9">
      <w:pPr>
        <w:suppressAutoHyphens/>
        <w:jc w:val="both"/>
        <w:rPr>
          <w:lang w:val="en-US"/>
        </w:rPr>
      </w:pPr>
    </w:p>
    <w:p w14:paraId="524A9B7B" w14:textId="182723A1" w:rsidR="003F542D" w:rsidRPr="00167595" w:rsidRDefault="003F542D" w:rsidP="00D915D9">
      <w:pPr>
        <w:suppressAutoHyphens/>
        <w:jc w:val="both"/>
        <w:rPr>
          <w:lang w:val="en-US"/>
        </w:rPr>
      </w:pPr>
      <w:r w:rsidRPr="00167595">
        <w:rPr>
          <w:lang w:val="en-US"/>
        </w:rPr>
        <w:t xml:space="preserve">The form is to be submitted to the </w:t>
      </w:r>
      <w:r w:rsidR="00D26DAF" w:rsidRPr="00167595">
        <w:rPr>
          <w:lang w:val="en-US"/>
        </w:rPr>
        <w:t xml:space="preserve"> Accountable</w:t>
      </w:r>
      <w:r w:rsidRPr="00167595">
        <w:rPr>
          <w:lang w:val="en-US"/>
        </w:rPr>
        <w:t xml:space="preserve"> Entity Procurement Agent at the time of </w:t>
      </w:r>
      <w:r w:rsidR="00913791" w:rsidRPr="00167595">
        <w:rPr>
          <w:lang w:val="en-US"/>
        </w:rPr>
        <w:t xml:space="preserve">Offer </w:t>
      </w:r>
      <w:r w:rsidRPr="00167595">
        <w:rPr>
          <w:lang w:val="en-US"/>
        </w:rPr>
        <w:t>submission, and to the Fiscal Agent thereafter [</w:t>
      </w:r>
      <w:r w:rsidRPr="00167595">
        <w:rPr>
          <w:i/>
          <w:lang w:val="en-US"/>
        </w:rPr>
        <w:t>email addresses for</w:t>
      </w:r>
      <w:r w:rsidR="00D26DAF" w:rsidRPr="00167595">
        <w:rPr>
          <w:lang w:val="en-US"/>
        </w:rPr>
        <w:t xml:space="preserve"> </w:t>
      </w:r>
      <w:r w:rsidR="00D26DAF" w:rsidRPr="00167595">
        <w:rPr>
          <w:i/>
          <w:iCs/>
          <w:lang w:val="en-US"/>
        </w:rPr>
        <w:t>Accountable</w:t>
      </w:r>
      <w:r w:rsidR="00D26DAF" w:rsidRPr="00167595">
        <w:rPr>
          <w:lang w:val="en-US"/>
        </w:rPr>
        <w:t xml:space="preserve"> </w:t>
      </w:r>
      <w:r w:rsidRPr="00167595">
        <w:rPr>
          <w:i/>
          <w:lang w:val="en-US"/>
        </w:rPr>
        <w:t>Entity Procurement and Fiscal Agents to be inserted here</w:t>
      </w:r>
      <w:r w:rsidRPr="00167595">
        <w:rPr>
          <w:lang w:val="en-US"/>
        </w:rPr>
        <w:t xml:space="preserve">] with a copy to MCC at </w:t>
      </w:r>
      <w:hyperlink r:id="rId41" w:history="1">
        <w:r w:rsidRPr="00167595">
          <w:rPr>
            <w:color w:val="0000FF"/>
            <w:u w:val="single"/>
            <w:lang w:val="en-US"/>
          </w:rPr>
          <w:t>sanctionscompliance@mcc.gov</w:t>
        </w:r>
      </w:hyperlink>
      <w:r w:rsidRPr="00167595">
        <w:rPr>
          <w:lang w:val="en-US"/>
        </w:rPr>
        <w:t xml:space="preserve">. </w:t>
      </w:r>
    </w:p>
    <w:p w14:paraId="133BA34A" w14:textId="77777777" w:rsidR="003F542D" w:rsidRPr="00167595" w:rsidRDefault="003F542D" w:rsidP="00D915D9">
      <w:pPr>
        <w:suppressAutoHyphens/>
        <w:jc w:val="both"/>
        <w:rPr>
          <w:lang w:val="en-US"/>
        </w:rPr>
      </w:pPr>
    </w:p>
    <w:p w14:paraId="71F40D0B" w14:textId="7061B15D" w:rsidR="003F542D" w:rsidRPr="00167595" w:rsidRDefault="003F542D" w:rsidP="00D915D9">
      <w:pPr>
        <w:suppressAutoHyphens/>
        <w:jc w:val="both"/>
        <w:rPr>
          <w:lang w:val="en-US"/>
        </w:rPr>
      </w:pPr>
      <w:r w:rsidRPr="00167595">
        <w:rPr>
          <w:lang w:val="en-US"/>
        </w:rPr>
        <w:t>For the avoidance of doubt, reporting the provision of material support or resources (as defined below) to an individual or entity on the enumerated lists will not necessarily result in the disqualification of a</w:t>
      </w:r>
      <w:r w:rsidR="00381CB3" w:rsidRPr="00167595">
        <w:rPr>
          <w:lang w:val="en-US"/>
        </w:rPr>
        <w:t>n</w:t>
      </w:r>
      <w:r w:rsidRPr="00167595">
        <w:rPr>
          <w:lang w:val="en-US"/>
        </w:rPr>
        <w:t xml:space="preserve"> </w:t>
      </w:r>
      <w:r w:rsidR="00381CB3" w:rsidRPr="00167595">
        <w:rPr>
          <w:lang w:val="en-US"/>
        </w:rPr>
        <w:t>Offeror</w:t>
      </w:r>
      <w:r w:rsidRPr="00167595">
        <w:rPr>
          <w:lang w:val="en-US"/>
        </w:rPr>
        <w:t xml:space="preserve"> or cancellation of the Contract. However, </w:t>
      </w:r>
      <w:r w:rsidRPr="00167595">
        <w:rPr>
          <w:b/>
          <w:lang w:val="en-US"/>
        </w:rPr>
        <w:t>failure</w:t>
      </w:r>
      <w:r w:rsidRPr="00167595">
        <w:rPr>
          <w:lang w:val="en-US"/>
        </w:rPr>
        <w:t xml:space="preserve"> to report such provision, or any similar material misrepresentation, whether intentional or without due diligence, would be grounds for disqualifying the </w:t>
      </w:r>
      <w:r w:rsidR="00381CB3" w:rsidRPr="00167595">
        <w:rPr>
          <w:lang w:val="en-US"/>
        </w:rPr>
        <w:t>Offeror</w:t>
      </w:r>
      <w:r w:rsidRPr="00167595">
        <w:rPr>
          <w:lang w:val="en-US"/>
        </w:rPr>
        <w:t xml:space="preserve"> or canceling the Contract, and may subject such </w:t>
      </w:r>
      <w:r w:rsidR="00381CB3" w:rsidRPr="00167595">
        <w:rPr>
          <w:lang w:val="en-US"/>
        </w:rPr>
        <w:t>Offeror</w:t>
      </w:r>
      <w:r w:rsidRPr="00167595">
        <w:rPr>
          <w:lang w:val="en-US"/>
        </w:rPr>
        <w:t xml:space="preserve"> or </w:t>
      </w:r>
      <w:r w:rsidR="003E5B32" w:rsidRPr="00167595">
        <w:rPr>
          <w:lang w:val="en-US"/>
        </w:rPr>
        <w:t>Contractor</w:t>
      </w:r>
      <w:r w:rsidRPr="00167595">
        <w:rPr>
          <w:lang w:val="en-US"/>
        </w:rPr>
        <w:t xml:space="preserve"> to criminal, civil, or administrative remedies as appropriate under U.S. law.</w:t>
      </w:r>
    </w:p>
    <w:p w14:paraId="3AA563EB" w14:textId="77777777" w:rsidR="003F542D" w:rsidRPr="00167595" w:rsidRDefault="003F542D" w:rsidP="003F542D">
      <w:pPr>
        <w:suppressAutoHyphens/>
        <w:rPr>
          <w:lang w:val="en-US"/>
        </w:rPr>
      </w:pPr>
    </w:p>
    <w:p w14:paraId="75F71133" w14:textId="77777777" w:rsidR="003F542D" w:rsidRPr="00167595" w:rsidRDefault="003F542D" w:rsidP="003F542D">
      <w:pPr>
        <w:suppressAutoHyphens/>
        <w:spacing w:after="160" w:line="259" w:lineRule="auto"/>
        <w:rPr>
          <w:lang w:val="en-US"/>
        </w:rPr>
      </w:pPr>
      <w:r w:rsidRPr="00167595">
        <w:rPr>
          <w:lang w:val="en-US"/>
        </w:rPr>
        <w:br w:type="page"/>
      </w:r>
    </w:p>
    <w:p w14:paraId="225BC1C6" w14:textId="77777777" w:rsidR="003F542D" w:rsidRPr="00167595" w:rsidRDefault="003F542D" w:rsidP="00A015F9">
      <w:pPr>
        <w:suppressAutoHyphens/>
        <w:rPr>
          <w:b/>
          <w:lang w:val="en-US"/>
        </w:rPr>
      </w:pPr>
      <w:r w:rsidRPr="00167595">
        <w:rPr>
          <w:b/>
          <w:lang w:val="en-US"/>
        </w:rPr>
        <w:t>Instructions for completing this form are provided below.</w:t>
      </w:r>
    </w:p>
    <w:p w14:paraId="3525804D" w14:textId="77777777" w:rsidR="003F542D" w:rsidRPr="00167595" w:rsidRDefault="003F542D" w:rsidP="00A015F9">
      <w:pPr>
        <w:suppressAutoHyphens/>
        <w:rPr>
          <w:b/>
          <w:lang w:val="en-US"/>
        </w:rPr>
      </w:pPr>
    </w:p>
    <w:p w14:paraId="7AB7ECBA" w14:textId="6EDE32CB" w:rsidR="003F542D" w:rsidRPr="00167595" w:rsidRDefault="003F542D" w:rsidP="003F542D">
      <w:pPr>
        <w:suppressAutoHyphens/>
        <w:rPr>
          <w:b/>
          <w:lang w:val="en-US"/>
        </w:rPr>
      </w:pPr>
      <w:r w:rsidRPr="00167595">
        <w:rPr>
          <w:b/>
          <w:lang w:val="en-US"/>
        </w:rPr>
        <w:t xml:space="preserve">Full Legal Name of </w:t>
      </w:r>
      <w:r w:rsidR="00381CB3" w:rsidRPr="00167595">
        <w:rPr>
          <w:b/>
          <w:lang w:val="en-US"/>
        </w:rPr>
        <w:t>Offeror</w:t>
      </w:r>
      <w:r w:rsidRPr="00167595">
        <w:rPr>
          <w:b/>
          <w:lang w:val="en-US"/>
        </w:rPr>
        <w:t>/</w:t>
      </w:r>
      <w:r w:rsidR="003E5B32" w:rsidRPr="00167595">
        <w:rPr>
          <w:b/>
          <w:lang w:val="en-US"/>
        </w:rPr>
        <w:t>Contractor</w:t>
      </w:r>
      <w:r w:rsidRPr="00167595">
        <w:rPr>
          <w:b/>
          <w:lang w:val="en-US"/>
        </w:rPr>
        <w:t>: ___________________________________________</w:t>
      </w:r>
    </w:p>
    <w:p w14:paraId="7D0184D7" w14:textId="77777777" w:rsidR="003F542D" w:rsidRPr="00167595" w:rsidRDefault="003F542D" w:rsidP="00A015F9">
      <w:pPr>
        <w:suppressAutoHyphens/>
        <w:rPr>
          <w:b/>
          <w:lang w:val="en-US"/>
        </w:rPr>
      </w:pPr>
      <w:r w:rsidRPr="00167595">
        <w:rPr>
          <w:b/>
          <w:lang w:val="en-US"/>
        </w:rPr>
        <w:t>Full Name and Number of Contract: _____________________________________________</w:t>
      </w:r>
    </w:p>
    <w:p w14:paraId="3E523440" w14:textId="5D4F993E" w:rsidR="003F542D" w:rsidRPr="00167595" w:rsidRDefault="00D26DAF" w:rsidP="003F542D">
      <w:pPr>
        <w:suppressAutoHyphens/>
        <w:rPr>
          <w:b/>
          <w:lang w:val="en-US"/>
        </w:rPr>
      </w:pPr>
      <w:r w:rsidRPr="00167595">
        <w:rPr>
          <w:lang w:val="en-US"/>
        </w:rPr>
        <w:t xml:space="preserve"> </w:t>
      </w:r>
      <w:r w:rsidRPr="00167595">
        <w:rPr>
          <w:b/>
          <w:bCs/>
          <w:lang w:val="en-US"/>
        </w:rPr>
        <w:t>Accountable</w:t>
      </w:r>
      <w:r w:rsidR="003F542D" w:rsidRPr="00167595">
        <w:rPr>
          <w:b/>
          <w:lang w:val="en-US"/>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3F542D" w:rsidRPr="00167595" w14:paraId="62EEAA0A" w14:textId="77777777" w:rsidTr="00954E93">
        <w:trPr>
          <w:cantSplit/>
          <w:jc w:val="center"/>
        </w:trPr>
        <w:tc>
          <w:tcPr>
            <w:tcW w:w="9360" w:type="dxa"/>
            <w:tcBorders>
              <w:top w:val="single" w:sz="4" w:space="0" w:color="auto"/>
              <w:bottom w:val="single" w:sz="4" w:space="0" w:color="auto"/>
            </w:tcBorders>
          </w:tcPr>
          <w:p w14:paraId="72AB56BC" w14:textId="51B6D755" w:rsidR="003F542D" w:rsidRPr="00167595" w:rsidRDefault="003F542D" w:rsidP="00954E93">
            <w:pPr>
              <w:suppressAutoHyphens/>
              <w:rPr>
                <w:spacing w:val="-6"/>
                <w:sz w:val="20"/>
                <w:szCs w:val="20"/>
                <w:lang w:val="en-US"/>
              </w:rPr>
            </w:pPr>
            <w:r w:rsidRPr="00167595">
              <w:rPr>
                <w:spacing w:val="-6"/>
                <w:sz w:val="20"/>
                <w:szCs w:val="20"/>
                <w:lang w:val="en-US"/>
              </w:rPr>
              <w:t xml:space="preserve">ALL </w:t>
            </w:r>
            <w:r w:rsidR="00381CB3" w:rsidRPr="00167595">
              <w:rPr>
                <w:spacing w:val="-6"/>
                <w:sz w:val="20"/>
                <w:szCs w:val="20"/>
                <w:lang w:val="en-US"/>
              </w:rPr>
              <w:t>OFFEROR</w:t>
            </w:r>
            <w:r w:rsidRPr="00167595">
              <w:rPr>
                <w:spacing w:val="-6"/>
                <w:sz w:val="20"/>
                <w:szCs w:val="20"/>
                <w:lang w:val="en-US"/>
              </w:rPr>
              <w:t>S/</w:t>
            </w:r>
            <w:r w:rsidR="003E5B32" w:rsidRPr="00167595">
              <w:rPr>
                <w:spacing w:val="-6"/>
                <w:sz w:val="20"/>
                <w:szCs w:val="20"/>
                <w:lang w:val="en-US"/>
              </w:rPr>
              <w:t>CONTRACTORS</w:t>
            </w:r>
            <w:r w:rsidRPr="00167595">
              <w:rPr>
                <w:spacing w:val="-6"/>
                <w:sz w:val="20"/>
                <w:szCs w:val="20"/>
                <w:lang w:val="en-US"/>
              </w:rPr>
              <w:t xml:space="preserve"> TO CHECK THE APPLICABLE BOX BELOW:</w:t>
            </w:r>
          </w:p>
          <w:p w14:paraId="322B622F" w14:textId="77777777" w:rsidR="003F542D" w:rsidRPr="00167595" w:rsidRDefault="003F542D" w:rsidP="00954E93">
            <w:pPr>
              <w:suppressAutoHyphens/>
              <w:rPr>
                <w:spacing w:val="-6"/>
                <w:sz w:val="20"/>
                <w:szCs w:val="20"/>
                <w:lang w:val="en-US"/>
              </w:rPr>
            </w:pPr>
          </w:p>
          <w:p w14:paraId="45627087" w14:textId="6E6FC2B9" w:rsidR="003F542D" w:rsidRPr="00167595" w:rsidRDefault="003F542D" w:rsidP="00202032">
            <w:pPr>
              <w:numPr>
                <w:ilvl w:val="0"/>
                <w:numId w:val="32"/>
              </w:numPr>
              <w:suppressAutoHyphens/>
              <w:spacing w:before="120"/>
              <w:jc w:val="both"/>
              <w:rPr>
                <w:spacing w:val="-6"/>
                <w:sz w:val="20"/>
                <w:szCs w:val="20"/>
                <w:lang w:val="en-US"/>
              </w:rPr>
            </w:pPr>
            <w:r w:rsidRPr="00167595">
              <w:rPr>
                <w:spacing w:val="-6"/>
                <w:sz w:val="20"/>
                <w:szCs w:val="20"/>
                <w:lang w:val="en-US"/>
              </w:rPr>
              <w:t xml:space="preserve">All eligibility verifications have been completed in accordance with </w:t>
            </w:r>
            <w:r w:rsidRPr="00167595">
              <w:rPr>
                <w:b/>
                <w:spacing w:val="-6"/>
                <w:sz w:val="20"/>
                <w:szCs w:val="20"/>
                <w:lang w:val="en-US"/>
              </w:rPr>
              <w:t>Annex A “Additional Provisions,” Paragraph G “Compliance with Terrorist Financing Legislation and Other Restrictions”,</w:t>
            </w:r>
            <w:r w:rsidRPr="00167595">
              <w:rPr>
                <w:spacing w:val="-6"/>
                <w:sz w:val="20"/>
                <w:szCs w:val="20"/>
                <w:lang w:val="en-US"/>
              </w:rPr>
              <w:t xml:space="preserve"> and the </w:t>
            </w:r>
            <w:r w:rsidR="00381CB3" w:rsidRPr="00167595">
              <w:rPr>
                <w:spacing w:val="-6"/>
                <w:sz w:val="20"/>
                <w:szCs w:val="20"/>
                <w:lang w:val="en-US"/>
              </w:rPr>
              <w:t>Offeror</w:t>
            </w:r>
            <w:r w:rsidRPr="00167595">
              <w:rPr>
                <w:spacing w:val="-6"/>
                <w:sz w:val="20"/>
                <w:szCs w:val="20"/>
                <w:lang w:val="en-US"/>
              </w:rPr>
              <w:t>/</w:t>
            </w:r>
            <w:r w:rsidR="003E5B32" w:rsidRPr="00167595">
              <w:rPr>
                <w:spacing w:val="-6"/>
                <w:sz w:val="20"/>
                <w:szCs w:val="20"/>
                <w:lang w:val="en-US"/>
              </w:rPr>
              <w:t>Contractor</w:t>
            </w:r>
            <w:r w:rsidRPr="00167595">
              <w:rPr>
                <w:spacing w:val="-6"/>
                <w:sz w:val="20"/>
                <w:szCs w:val="20"/>
                <w:lang w:val="en-US"/>
              </w:rPr>
              <w:t xml:space="preserve"> hereby certifies as follows: </w:t>
            </w:r>
          </w:p>
          <w:p w14:paraId="6C83C182" w14:textId="77777777" w:rsidR="003F542D" w:rsidRPr="00167595" w:rsidRDefault="003F542D" w:rsidP="00202032">
            <w:pPr>
              <w:numPr>
                <w:ilvl w:val="1"/>
                <w:numId w:val="32"/>
              </w:numPr>
              <w:tabs>
                <w:tab w:val="num" w:pos="1080"/>
              </w:tabs>
              <w:suppressAutoHyphens/>
              <w:spacing w:before="120"/>
              <w:ind w:left="780"/>
              <w:jc w:val="both"/>
              <w:rPr>
                <w:spacing w:val="-6"/>
                <w:sz w:val="20"/>
                <w:szCs w:val="20"/>
                <w:lang w:val="en-US"/>
              </w:rPr>
            </w:pPr>
            <w:r w:rsidRPr="00167595">
              <w:rPr>
                <w:spacing w:val="-6"/>
                <w:sz w:val="20"/>
                <w:szCs w:val="20"/>
                <w:lang w:val="en-US"/>
              </w:rPr>
              <w:t>No adverse or negative results were obtained from such eligibility verifications; and</w:t>
            </w:r>
          </w:p>
          <w:p w14:paraId="15A38999" w14:textId="48897218" w:rsidR="003F542D" w:rsidRPr="00167595" w:rsidRDefault="003F542D" w:rsidP="00202032">
            <w:pPr>
              <w:numPr>
                <w:ilvl w:val="1"/>
                <w:numId w:val="32"/>
              </w:numPr>
              <w:tabs>
                <w:tab w:val="num" w:pos="1080"/>
              </w:tabs>
              <w:suppressAutoHyphens/>
              <w:spacing w:before="120"/>
              <w:ind w:left="780"/>
              <w:jc w:val="both"/>
              <w:rPr>
                <w:spacing w:val="-6"/>
                <w:sz w:val="20"/>
                <w:szCs w:val="20"/>
                <w:lang w:val="en-US"/>
              </w:rPr>
            </w:pPr>
            <w:r w:rsidRPr="00167595">
              <w:rPr>
                <w:spacing w:val="-6"/>
                <w:sz w:val="20"/>
                <w:szCs w:val="20"/>
                <w:lang w:val="en-US"/>
              </w:rPr>
              <w:t xml:space="preserve">To the best of its current knowledge, the </w:t>
            </w:r>
            <w:r w:rsidR="00381CB3" w:rsidRPr="00167595">
              <w:rPr>
                <w:spacing w:val="-6"/>
                <w:sz w:val="20"/>
                <w:szCs w:val="20"/>
                <w:lang w:val="en-US"/>
              </w:rPr>
              <w:t>Offeror</w:t>
            </w:r>
            <w:r w:rsidRPr="00167595">
              <w:rPr>
                <w:spacing w:val="-6"/>
                <w:sz w:val="20"/>
                <w:szCs w:val="20"/>
                <w:lang w:val="en-US"/>
              </w:rPr>
              <w:t>/</w:t>
            </w:r>
            <w:r w:rsidR="003E5B32" w:rsidRPr="00167595">
              <w:rPr>
                <w:spacing w:val="-6"/>
                <w:sz w:val="20"/>
                <w:szCs w:val="20"/>
                <w:lang w:val="en-US"/>
              </w:rPr>
              <w:t>Contractor</w:t>
            </w:r>
            <w:r w:rsidRPr="00167595">
              <w:rPr>
                <w:spacing w:val="-6"/>
                <w:sz w:val="20"/>
                <w:szCs w:val="20"/>
                <w:lang w:val="en-US"/>
              </w:rPr>
              <w:t xml:space="preserve"> has not provided, at any time within the previous ten years or currently, any material support or resources (including without limitation, any MCC Funding</w:t>
            </w:r>
            <w:r w:rsidRPr="00167595">
              <w:rPr>
                <w:spacing w:val="-6"/>
                <w:sz w:val="20"/>
                <w:szCs w:val="20"/>
                <w:vertAlign w:val="superscript"/>
                <w:lang w:val="en-US"/>
              </w:rPr>
              <w:footnoteReference w:id="20"/>
            </w:r>
            <w:r w:rsidRPr="00167595">
              <w:rPr>
                <w:spacing w:val="-6"/>
                <w:sz w:val="20"/>
                <w:szCs w:val="20"/>
                <w:lang w:val="en-US"/>
              </w:rPr>
              <w:t xml:space="preserve">), directly or indirectly to, or knowingly permitted any funding (including without limitation any MCC Funding) to be transferred to, any individual, corporation or other entity that the </w:t>
            </w:r>
            <w:r w:rsidR="00381CB3" w:rsidRPr="00167595">
              <w:rPr>
                <w:spacing w:val="-6"/>
                <w:sz w:val="20"/>
                <w:szCs w:val="20"/>
                <w:lang w:val="en-US"/>
              </w:rPr>
              <w:t>Offeror</w:t>
            </w:r>
            <w:r w:rsidRPr="00167595">
              <w:rPr>
                <w:spacing w:val="-6"/>
                <w:sz w:val="20"/>
                <w:szCs w:val="20"/>
                <w:lang w:val="en-US"/>
              </w:rPr>
              <w:t xml:space="preserve"> or </w:t>
            </w:r>
            <w:r w:rsidR="003E5B32" w:rsidRPr="00167595">
              <w:rPr>
                <w:spacing w:val="-6"/>
                <w:sz w:val="20"/>
                <w:szCs w:val="20"/>
                <w:lang w:val="en-US"/>
              </w:rPr>
              <w:t>Contractor</w:t>
            </w:r>
            <w:r w:rsidRPr="00167595">
              <w:rPr>
                <w:spacing w:val="-6"/>
                <w:sz w:val="20"/>
                <w:szCs w:val="20"/>
                <w:lang w:val="en-US"/>
              </w:rPr>
              <w:t xml:space="preserve">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w:t>
            </w:r>
            <w:r w:rsidR="00381CB3" w:rsidRPr="00167595">
              <w:rPr>
                <w:spacing w:val="-6"/>
                <w:sz w:val="20"/>
                <w:szCs w:val="20"/>
                <w:lang w:val="en-US"/>
              </w:rPr>
              <w:t>Offeror</w:t>
            </w:r>
            <w:r w:rsidRPr="00167595">
              <w:rPr>
                <w:spacing w:val="-6"/>
                <w:sz w:val="20"/>
                <w:szCs w:val="20"/>
                <w:lang w:val="en-US"/>
              </w:rPr>
              <w:t xml:space="preserve"> or </w:t>
            </w:r>
            <w:r w:rsidR="003E5B32" w:rsidRPr="00167595">
              <w:rPr>
                <w:spacing w:val="-6"/>
                <w:sz w:val="20"/>
                <w:szCs w:val="20"/>
                <w:lang w:val="en-US"/>
              </w:rPr>
              <w:t>Contractor</w:t>
            </w:r>
            <w:r w:rsidRPr="00167595">
              <w:rPr>
                <w:spacing w:val="-6"/>
                <w:sz w:val="20"/>
                <w:szCs w:val="20"/>
                <w:lang w:val="en-US"/>
              </w:rPr>
              <w:t xml:space="preserve"> itself). </w:t>
            </w:r>
          </w:p>
          <w:p w14:paraId="3DE25F51" w14:textId="77777777" w:rsidR="003F542D" w:rsidRPr="00167595" w:rsidRDefault="003F542D" w:rsidP="00954E93">
            <w:pPr>
              <w:suppressAutoHyphens/>
              <w:ind w:left="780"/>
              <w:rPr>
                <w:spacing w:val="-6"/>
                <w:sz w:val="20"/>
                <w:szCs w:val="20"/>
                <w:lang w:val="en-US"/>
              </w:rPr>
            </w:pPr>
          </w:p>
          <w:p w14:paraId="306F6AC3" w14:textId="77777777" w:rsidR="003F542D" w:rsidRPr="00167595" w:rsidRDefault="003F542D" w:rsidP="00954E93">
            <w:pPr>
              <w:suppressAutoHyphens/>
              <w:ind w:left="360"/>
              <w:rPr>
                <w:b/>
                <w:spacing w:val="-6"/>
                <w:sz w:val="20"/>
                <w:szCs w:val="20"/>
                <w:lang w:val="en-US"/>
              </w:rPr>
            </w:pPr>
            <w:r w:rsidRPr="00167595">
              <w:rPr>
                <w:b/>
                <w:spacing w:val="-6"/>
                <w:sz w:val="20"/>
                <w:szCs w:val="20"/>
                <w:lang w:val="en-US"/>
              </w:rPr>
              <w:t>OR</w:t>
            </w:r>
          </w:p>
          <w:p w14:paraId="3D5F877E" w14:textId="77777777" w:rsidR="003F542D" w:rsidRPr="00167595" w:rsidRDefault="003F542D" w:rsidP="00954E93">
            <w:pPr>
              <w:suppressAutoHyphens/>
              <w:ind w:left="360"/>
              <w:rPr>
                <w:b/>
                <w:spacing w:val="-6"/>
                <w:sz w:val="20"/>
                <w:szCs w:val="20"/>
                <w:lang w:val="en-US"/>
              </w:rPr>
            </w:pPr>
          </w:p>
          <w:p w14:paraId="14DDBFA6" w14:textId="5BEAD091" w:rsidR="003F542D" w:rsidRPr="00167595" w:rsidRDefault="003F542D" w:rsidP="00202032">
            <w:pPr>
              <w:numPr>
                <w:ilvl w:val="0"/>
                <w:numId w:val="32"/>
              </w:numPr>
              <w:suppressAutoHyphens/>
              <w:spacing w:before="120"/>
              <w:jc w:val="both"/>
              <w:rPr>
                <w:spacing w:val="-6"/>
                <w:sz w:val="20"/>
                <w:szCs w:val="20"/>
                <w:lang w:val="en-US"/>
              </w:rPr>
            </w:pPr>
            <w:r w:rsidRPr="00167595">
              <w:rPr>
                <w:spacing w:val="-6"/>
                <w:sz w:val="20"/>
                <w:szCs w:val="20"/>
                <w:lang w:val="en-US"/>
              </w:rPr>
              <w:t xml:space="preserve">All eligibility verifications have been completed in accordance with </w:t>
            </w:r>
            <w:r w:rsidRPr="00167595">
              <w:rPr>
                <w:b/>
                <w:spacing w:val="-6"/>
                <w:sz w:val="20"/>
                <w:szCs w:val="20"/>
                <w:lang w:val="en-US"/>
              </w:rPr>
              <w:t xml:space="preserve"> Annex A “Additional Provisions,” Paragraph G “Compliance with Terrorist Financing Legislation and Other Restrictions,”</w:t>
            </w:r>
            <w:r w:rsidRPr="00167595">
              <w:rPr>
                <w:spacing w:val="-6"/>
                <w:sz w:val="20"/>
                <w:szCs w:val="20"/>
                <w:lang w:val="en-US"/>
              </w:rPr>
              <w:t xml:space="preserve"> and the </w:t>
            </w:r>
            <w:r w:rsidR="00381CB3" w:rsidRPr="00167595">
              <w:rPr>
                <w:spacing w:val="-6"/>
                <w:sz w:val="20"/>
                <w:szCs w:val="20"/>
                <w:lang w:val="en-US"/>
              </w:rPr>
              <w:t>Offeror</w:t>
            </w:r>
            <w:r w:rsidRPr="00167595">
              <w:rPr>
                <w:spacing w:val="-6"/>
                <w:sz w:val="20"/>
                <w:szCs w:val="20"/>
                <w:lang w:val="en-US"/>
              </w:rPr>
              <w:t>/</w:t>
            </w:r>
            <w:r w:rsidR="003E5B32" w:rsidRPr="00167595">
              <w:rPr>
                <w:spacing w:val="-6"/>
                <w:sz w:val="20"/>
                <w:szCs w:val="20"/>
                <w:lang w:val="en-US"/>
              </w:rPr>
              <w:t>Contractor</w:t>
            </w:r>
            <w:r w:rsidRPr="00167595">
              <w:rPr>
                <w:spacing w:val="-6"/>
                <w:sz w:val="20"/>
                <w:szCs w:val="20"/>
                <w:lang w:val="en-US"/>
              </w:rPr>
              <w:t xml:space="preserve"> hereby certifies that the following adverse or negative results were obtained from such eligibility verification (information to be provided for each result in accordance with the instructions included with this form):</w:t>
            </w:r>
          </w:p>
          <w:p w14:paraId="1A0DF2BD" w14:textId="77777777" w:rsidR="003F542D" w:rsidRPr="00167595" w:rsidRDefault="003F542D" w:rsidP="00954E93">
            <w:pPr>
              <w:suppressAutoHyphens/>
              <w:rPr>
                <w:spacing w:val="-6"/>
                <w:sz w:val="20"/>
                <w:szCs w:val="20"/>
                <w:lang w:val="en-US"/>
              </w:rPr>
            </w:pPr>
          </w:p>
          <w:p w14:paraId="2425EF50" w14:textId="77777777" w:rsidR="003F542D" w:rsidRPr="00167595" w:rsidRDefault="003F542D" w:rsidP="00202032">
            <w:pPr>
              <w:numPr>
                <w:ilvl w:val="0"/>
                <w:numId w:val="58"/>
              </w:numPr>
              <w:suppressAutoHyphens/>
              <w:spacing w:before="20" w:after="20"/>
              <w:contextualSpacing/>
              <w:jc w:val="both"/>
              <w:outlineLvl w:val="4"/>
              <w:rPr>
                <w:spacing w:val="-4"/>
                <w:sz w:val="20"/>
                <w:szCs w:val="20"/>
                <w:lang w:val="en-US"/>
              </w:rPr>
            </w:pPr>
            <w:r w:rsidRPr="00167595">
              <w:rPr>
                <w:spacing w:val="-4"/>
                <w:sz w:val="20"/>
                <w:szCs w:val="20"/>
                <w:lang w:val="en-US"/>
              </w:rPr>
              <w:t>Name of individual, corporation or other entity:</w:t>
            </w:r>
          </w:p>
          <w:p w14:paraId="5E5AA1CF" w14:textId="77777777" w:rsidR="003F542D" w:rsidRPr="00167595" w:rsidRDefault="003F542D" w:rsidP="00202032">
            <w:pPr>
              <w:numPr>
                <w:ilvl w:val="0"/>
                <w:numId w:val="58"/>
              </w:numPr>
              <w:suppressAutoHyphens/>
              <w:spacing w:before="20" w:after="20"/>
              <w:contextualSpacing/>
              <w:jc w:val="both"/>
              <w:outlineLvl w:val="4"/>
              <w:rPr>
                <w:spacing w:val="-4"/>
                <w:sz w:val="20"/>
                <w:szCs w:val="20"/>
                <w:lang w:val="en-US"/>
              </w:rPr>
            </w:pPr>
            <w:r w:rsidRPr="00167595">
              <w:rPr>
                <w:spacing w:val="-4"/>
                <w:sz w:val="20"/>
                <w:szCs w:val="20"/>
                <w:lang w:val="en-US"/>
              </w:rPr>
              <w:t>Eligibility verification source(s) where listed ineligible:</w:t>
            </w:r>
          </w:p>
          <w:p w14:paraId="55FE628E" w14:textId="77777777" w:rsidR="003F542D" w:rsidRPr="00167595" w:rsidRDefault="003F542D" w:rsidP="00202032">
            <w:pPr>
              <w:numPr>
                <w:ilvl w:val="0"/>
                <w:numId w:val="58"/>
              </w:numPr>
              <w:suppressAutoHyphens/>
              <w:spacing w:before="20" w:after="20"/>
              <w:contextualSpacing/>
              <w:jc w:val="both"/>
              <w:outlineLvl w:val="4"/>
              <w:rPr>
                <w:spacing w:val="-4"/>
                <w:sz w:val="20"/>
                <w:szCs w:val="20"/>
                <w:lang w:val="en-US"/>
              </w:rPr>
            </w:pPr>
            <w:r w:rsidRPr="00167595">
              <w:rPr>
                <w:spacing w:val="-4"/>
                <w:sz w:val="20"/>
                <w:szCs w:val="20"/>
                <w:lang w:val="en-US"/>
              </w:rPr>
              <w:t>Position (if individual), or goods or services provided (if corporation or other entity):</w:t>
            </w:r>
          </w:p>
          <w:p w14:paraId="1B17D20E" w14:textId="77777777" w:rsidR="003F542D" w:rsidRPr="00167595" w:rsidRDefault="003F542D" w:rsidP="00202032">
            <w:pPr>
              <w:numPr>
                <w:ilvl w:val="0"/>
                <w:numId w:val="58"/>
              </w:numPr>
              <w:suppressAutoHyphens/>
              <w:spacing w:before="120"/>
              <w:contextualSpacing/>
              <w:jc w:val="both"/>
              <w:rPr>
                <w:spacing w:val="-6"/>
                <w:sz w:val="20"/>
                <w:szCs w:val="20"/>
                <w:lang w:val="en-US"/>
              </w:rPr>
            </w:pPr>
            <w:r w:rsidRPr="00167595">
              <w:rPr>
                <w:spacing w:val="-4"/>
                <w:sz w:val="20"/>
                <w:szCs w:val="20"/>
                <w:lang w:val="en-US"/>
              </w:rPr>
              <w:t>Estimated value of work performed as of certification date:</w:t>
            </w:r>
          </w:p>
          <w:p w14:paraId="7BE22F36" w14:textId="77777777" w:rsidR="003F542D" w:rsidRPr="00167595" w:rsidRDefault="003F542D" w:rsidP="00202032">
            <w:pPr>
              <w:numPr>
                <w:ilvl w:val="0"/>
                <w:numId w:val="58"/>
              </w:numPr>
              <w:suppressAutoHyphens/>
              <w:spacing w:before="120"/>
              <w:contextualSpacing/>
              <w:jc w:val="both"/>
              <w:rPr>
                <w:spacing w:val="-6"/>
                <w:sz w:val="20"/>
                <w:szCs w:val="20"/>
                <w:lang w:val="en-US"/>
              </w:rPr>
            </w:pPr>
            <w:r w:rsidRPr="00167595">
              <w:rPr>
                <w:spacing w:val="-4"/>
                <w:sz w:val="20"/>
                <w:szCs w:val="20"/>
                <w:lang w:val="en-US"/>
              </w:rPr>
              <w:t>A description of, and the circumstances under which such support was provided:</w:t>
            </w:r>
          </w:p>
          <w:p w14:paraId="2F3A1970" w14:textId="77777777" w:rsidR="003F542D" w:rsidRPr="00167595" w:rsidRDefault="003F542D" w:rsidP="00954E93">
            <w:pPr>
              <w:suppressAutoHyphens/>
              <w:rPr>
                <w:iCs/>
                <w:color w:val="000000"/>
                <w:spacing w:val="-2"/>
                <w:sz w:val="20"/>
                <w:szCs w:val="20"/>
                <w:lang w:val="en-US"/>
              </w:rPr>
            </w:pPr>
          </w:p>
        </w:tc>
      </w:tr>
    </w:tbl>
    <w:p w14:paraId="78FE1EFE" w14:textId="77777777" w:rsidR="003F542D" w:rsidRPr="00167595" w:rsidRDefault="003F542D" w:rsidP="003F542D">
      <w:pPr>
        <w:suppressAutoHyphens/>
        <w:rPr>
          <w:szCs w:val="20"/>
          <w:lang w:val="en-US"/>
        </w:rPr>
      </w:pPr>
    </w:p>
    <w:p w14:paraId="47F7DC8D" w14:textId="6F5C0742" w:rsidR="003F542D" w:rsidRPr="00167595" w:rsidRDefault="003F542D" w:rsidP="00D915D9">
      <w:pPr>
        <w:suppressAutoHyphens/>
        <w:jc w:val="both"/>
        <w:rPr>
          <w:lang w:val="en-US"/>
        </w:rPr>
      </w:pPr>
      <w:r w:rsidRPr="00167595">
        <w:rPr>
          <w:lang w:val="en-US"/>
        </w:rPr>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w:t>
      </w:r>
      <w:r w:rsidR="000C5394" w:rsidRPr="00167595">
        <w:rPr>
          <w:lang w:val="en-US"/>
        </w:rPr>
        <w:t>ITO</w:t>
      </w:r>
      <w:r w:rsidRPr="00167595">
        <w:rPr>
          <w:lang w:val="en-US"/>
        </w:rPr>
        <w:t xml:space="preserve"> or Contract, the </w:t>
      </w:r>
      <w:r w:rsidRPr="00167595">
        <w:rPr>
          <w:i/>
          <w:iCs/>
          <w:lang w:val="en-US"/>
        </w:rPr>
        <w:t xml:space="preserve">MCC </w:t>
      </w:r>
      <w:r w:rsidR="0007628D" w:rsidRPr="00167595">
        <w:rPr>
          <w:i/>
          <w:iCs/>
          <w:lang w:val="en-US"/>
        </w:rPr>
        <w:t>Procurement Policy and Guidelines</w:t>
      </w:r>
      <w:r w:rsidRPr="00167595">
        <w:rPr>
          <w:lang w:val="en-US"/>
        </w:rPr>
        <w:t>, and other applicable MCC policy or guidance, including MCC’s Policy on Preventing, Detecting and Remediating Fraud and Corruption in MCC Operations.</w:t>
      </w:r>
    </w:p>
    <w:p w14:paraId="0AD4E4D1" w14:textId="77777777" w:rsidR="003F542D" w:rsidRPr="00167595" w:rsidRDefault="003F542D" w:rsidP="00A015F9">
      <w:pPr>
        <w:suppressAutoHyphens/>
        <w:rPr>
          <w:b/>
          <w:lang w:val="en-US"/>
        </w:rPr>
      </w:pPr>
      <w:r w:rsidRPr="00167595">
        <w:rPr>
          <w:b/>
          <w:lang w:val="en-US"/>
        </w:rPr>
        <w:t>Authorized Signature: __________________________________ Date: _________________</w:t>
      </w:r>
    </w:p>
    <w:p w14:paraId="245AE65E" w14:textId="77777777" w:rsidR="003F542D" w:rsidRPr="00167595" w:rsidRDefault="003F542D" w:rsidP="00A015F9">
      <w:pPr>
        <w:suppressAutoHyphens/>
        <w:rPr>
          <w:b/>
          <w:lang w:val="en-US"/>
        </w:rPr>
      </w:pPr>
      <w:r w:rsidRPr="00167595">
        <w:rPr>
          <w:b/>
          <w:lang w:val="en-US"/>
        </w:rPr>
        <w:t>Printed Name of Signatory: ____________________________________________________</w:t>
      </w:r>
    </w:p>
    <w:p w14:paraId="4E445FB7" w14:textId="77777777" w:rsidR="003F542D" w:rsidRPr="00167595" w:rsidRDefault="003F542D" w:rsidP="00A015F9">
      <w:pPr>
        <w:rPr>
          <w:b/>
          <w:lang w:val="en-US"/>
        </w:rPr>
      </w:pPr>
      <w:r w:rsidRPr="00167595">
        <w:rPr>
          <w:b/>
          <w:lang w:val="en-US"/>
        </w:rPr>
        <w:br w:type="page"/>
      </w:r>
    </w:p>
    <w:p w14:paraId="3018D8D5" w14:textId="77777777" w:rsidR="003F542D" w:rsidRPr="00167595" w:rsidRDefault="003F542D" w:rsidP="003F542D">
      <w:pPr>
        <w:suppressAutoHyphens/>
        <w:spacing w:after="160" w:line="259" w:lineRule="auto"/>
        <w:rPr>
          <w:b/>
          <w:lang w:val="en-US"/>
        </w:rPr>
      </w:pPr>
      <w:r w:rsidRPr="00167595">
        <w:rPr>
          <w:b/>
          <w:lang w:val="en-US"/>
        </w:rPr>
        <w:t>INSTRUCTIONS FOR COMPLETING THE COMPLIANCE WITH SANCTIONS CERTIFICATION FORM:</w:t>
      </w:r>
    </w:p>
    <w:p w14:paraId="444325B1" w14:textId="53C01DA5" w:rsidR="003F542D" w:rsidRPr="00167595" w:rsidRDefault="003F542D" w:rsidP="003F542D">
      <w:pPr>
        <w:suppressAutoHyphens/>
        <w:rPr>
          <w:lang w:val="en-US"/>
        </w:rPr>
      </w:pPr>
      <w:r w:rsidRPr="00167595">
        <w:rPr>
          <w:lang w:val="en-US"/>
        </w:rPr>
        <w:t xml:space="preserve">The </w:t>
      </w:r>
      <w:r w:rsidR="00381CB3" w:rsidRPr="00167595">
        <w:rPr>
          <w:lang w:val="en-US"/>
        </w:rPr>
        <w:t>Offeror</w:t>
      </w:r>
      <w:r w:rsidRPr="00167595">
        <w:rPr>
          <w:lang w:val="en-US"/>
        </w:rPr>
        <w:t>/</w:t>
      </w:r>
      <w:r w:rsidR="00567051" w:rsidRPr="00167595">
        <w:rPr>
          <w:lang w:val="en-US"/>
        </w:rPr>
        <w:t>Contractor</w:t>
      </w:r>
      <w:r w:rsidRPr="00167595">
        <w:rPr>
          <w:lang w:val="en-US"/>
        </w:rPr>
        <w:t xml:space="preserve"> shall perform the following procedures to verify the eligibility of firms, key personnel, subcontractors, vendors, suppliers, and grantees, in accordance with </w:t>
      </w:r>
      <w:r w:rsidRPr="00167595">
        <w:rPr>
          <w:b/>
          <w:lang w:val="en-US"/>
        </w:rPr>
        <w:t>Annex A “Additional Provisions,” Paragraph G “Compliance with Terrorist Financing Legislation and Other Restrictions,”</w:t>
      </w:r>
      <w:r w:rsidRPr="00167595">
        <w:rPr>
          <w:lang w:val="en-US"/>
        </w:rPr>
        <w:t xml:space="preserve"> which is copied below for convenience.</w:t>
      </w:r>
    </w:p>
    <w:p w14:paraId="6333A87E" w14:textId="77777777" w:rsidR="006550CE" w:rsidRPr="00167595" w:rsidRDefault="006550CE" w:rsidP="003F542D">
      <w:pPr>
        <w:suppressAutoHyphens/>
        <w:rPr>
          <w:lang w:val="en-US"/>
        </w:rPr>
      </w:pPr>
    </w:p>
    <w:p w14:paraId="5F09C79F" w14:textId="2B7F82B5" w:rsidR="003F542D" w:rsidRPr="00167595" w:rsidRDefault="003F542D" w:rsidP="006C3738">
      <w:pPr>
        <w:suppressAutoHyphens/>
        <w:jc w:val="both"/>
        <w:rPr>
          <w:lang w:val="en-US"/>
        </w:rPr>
      </w:pPr>
      <w:r w:rsidRPr="00167595">
        <w:rPr>
          <w:lang w:val="en-US"/>
        </w:rPr>
        <w:t xml:space="preserve">Based on the results of these eligibility verifications, the </w:t>
      </w:r>
      <w:r w:rsidR="00381CB3" w:rsidRPr="00167595">
        <w:rPr>
          <w:lang w:val="en-US"/>
        </w:rPr>
        <w:t>Offeror</w:t>
      </w:r>
      <w:r w:rsidRPr="00167595">
        <w:rPr>
          <w:lang w:val="en-US"/>
        </w:rPr>
        <w:t>/</w:t>
      </w:r>
      <w:r w:rsidR="00567051" w:rsidRPr="00167595">
        <w:rPr>
          <w:lang w:val="en-US"/>
        </w:rPr>
        <w:t xml:space="preserve">Contractor </w:t>
      </w:r>
      <w:r w:rsidRPr="00167595">
        <w:rPr>
          <w:lang w:val="en-US"/>
        </w:rPr>
        <w:t xml:space="preserve">shall provide the applicable certification in the attached certification form.  Note that for the purposes of this certification, </w:t>
      </w:r>
      <w:r w:rsidR="00381CB3" w:rsidRPr="00167595">
        <w:rPr>
          <w:lang w:val="en-US"/>
        </w:rPr>
        <w:t>Offeror</w:t>
      </w:r>
      <w:r w:rsidRPr="00167595">
        <w:rPr>
          <w:lang w:val="en-US"/>
        </w:rPr>
        <w:t>s/</w:t>
      </w:r>
      <w:r w:rsidR="00567051" w:rsidRPr="00167595">
        <w:rPr>
          <w:lang w:val="en-US"/>
        </w:rPr>
        <w:t xml:space="preserve">Contractors </w:t>
      </w:r>
      <w:r w:rsidRPr="00167595">
        <w:rPr>
          <w:lang w:val="en-US"/>
        </w:rPr>
        <w:t xml:space="preserve">are only required to submit detailed back-up documentation about the eligibility verifications together with their certification form if the </w:t>
      </w:r>
      <w:r w:rsidR="00381CB3" w:rsidRPr="00167595">
        <w:rPr>
          <w:lang w:val="en-US"/>
        </w:rPr>
        <w:t>Offeror</w:t>
      </w:r>
      <w:r w:rsidRPr="00167595">
        <w:rPr>
          <w:lang w:val="en-US"/>
        </w:rPr>
        <w:t>/</w:t>
      </w:r>
      <w:r w:rsidR="00567051" w:rsidRPr="00167595">
        <w:rPr>
          <w:lang w:val="en-US"/>
        </w:rPr>
        <w:t xml:space="preserve">Contractor </w:t>
      </w:r>
      <w:r w:rsidRPr="00167595">
        <w:rPr>
          <w:lang w:val="en-US"/>
        </w:rPr>
        <w:t xml:space="preserve">identifies adverse or negative results.  If not, </w:t>
      </w:r>
      <w:r w:rsidR="00381CB3" w:rsidRPr="00167595">
        <w:rPr>
          <w:lang w:val="en-US"/>
        </w:rPr>
        <w:t>Offeror</w:t>
      </w:r>
      <w:r w:rsidRPr="00167595">
        <w:rPr>
          <w:lang w:val="en-US"/>
        </w:rPr>
        <w:t>s/</w:t>
      </w:r>
      <w:r w:rsidR="00567051" w:rsidRPr="00167595">
        <w:rPr>
          <w:lang w:val="en-US"/>
        </w:rPr>
        <w:t xml:space="preserve">Contractors </w:t>
      </w:r>
      <w:r w:rsidRPr="00167595">
        <w:rPr>
          <w:lang w:val="en-US"/>
        </w:rPr>
        <w:t xml:space="preserve">are free to mark the certification form accordingly and submit it to the appropriate recipient (although the </w:t>
      </w:r>
      <w:r w:rsidR="00381CB3" w:rsidRPr="00167595">
        <w:rPr>
          <w:lang w:val="en-US"/>
        </w:rPr>
        <w:t>Offeror</w:t>
      </w:r>
      <w:r w:rsidRPr="00167595">
        <w:rPr>
          <w:lang w:val="en-US"/>
        </w:rPr>
        <w:t>/</w:t>
      </w:r>
      <w:r w:rsidR="00567051" w:rsidRPr="00167595">
        <w:rPr>
          <w:lang w:val="en-US"/>
        </w:rPr>
        <w:t xml:space="preserve">Contractor </w:t>
      </w:r>
      <w:r w:rsidRPr="00167595">
        <w:rPr>
          <w:lang w:val="en-US"/>
        </w:rPr>
        <w:t>must maintain records per the instructions below).</w:t>
      </w:r>
    </w:p>
    <w:p w14:paraId="153C142D" w14:textId="77777777" w:rsidR="003F542D" w:rsidRPr="00167595" w:rsidRDefault="003F542D" w:rsidP="006C3738">
      <w:pPr>
        <w:shd w:val="clear" w:color="auto" w:fill="FFFFFF"/>
        <w:suppressAutoHyphens/>
        <w:jc w:val="both"/>
        <w:rPr>
          <w:lang w:val="en-US"/>
        </w:rPr>
      </w:pPr>
    </w:p>
    <w:p w14:paraId="3CDECE07" w14:textId="2D23DD82" w:rsidR="003F542D" w:rsidRPr="00167595" w:rsidRDefault="003F542D" w:rsidP="006C3738">
      <w:pPr>
        <w:shd w:val="clear" w:color="auto" w:fill="FFFFFF"/>
        <w:suppressAutoHyphens/>
        <w:jc w:val="both"/>
        <w:rPr>
          <w:lang w:val="en-US"/>
        </w:rPr>
      </w:pPr>
      <w:r w:rsidRPr="00167595">
        <w:rPr>
          <w:lang w:val="en-US"/>
        </w:rPr>
        <w:t xml:space="preserve">The </w:t>
      </w:r>
      <w:r w:rsidR="00381CB3" w:rsidRPr="00167595">
        <w:rPr>
          <w:lang w:val="en-US"/>
        </w:rPr>
        <w:t>Offeror</w:t>
      </w:r>
      <w:r w:rsidRPr="00167595">
        <w:rPr>
          <w:lang w:val="en-US"/>
        </w:rPr>
        <w:t>/</w:t>
      </w:r>
      <w:r w:rsidR="00567051" w:rsidRPr="00167595">
        <w:rPr>
          <w:lang w:val="en-US"/>
        </w:rPr>
        <w:t xml:space="preserve">Contractor </w:t>
      </w:r>
      <w:r w:rsidRPr="00167595">
        <w:rPr>
          <w:lang w:val="en-US"/>
        </w:rPr>
        <w:t xml:space="preserve">shall verify that any individual, corporation, or other entity that has access to or is (or would be) a recipient of MCC Funding, including </w:t>
      </w:r>
      <w:r w:rsidR="00381CB3" w:rsidRPr="00167595">
        <w:rPr>
          <w:lang w:val="en-US"/>
        </w:rPr>
        <w:t>Offeror</w:t>
      </w:r>
      <w:r w:rsidRPr="00167595">
        <w:rPr>
          <w:lang w:val="en-US"/>
        </w:rPr>
        <w:t>/</w:t>
      </w:r>
      <w:r w:rsidR="00567051" w:rsidRPr="00167595">
        <w:rPr>
          <w:lang w:val="en-US"/>
        </w:rPr>
        <w:t>Contractor</w:t>
      </w:r>
      <w:r w:rsidRPr="00167595">
        <w:rPr>
          <w:lang w:val="en-US"/>
        </w:rPr>
        <w:t xml:space="preserve"> staff, consultants, Subcontractors, vendors, suppliers, and grantees, is not listed on any of the following (or, in the case of #8 below, is not a national of, or associated in, any country appearing on such list):</w:t>
      </w:r>
    </w:p>
    <w:p w14:paraId="4A92A78D" w14:textId="77777777" w:rsidR="003F542D" w:rsidRPr="00167595" w:rsidRDefault="003F542D" w:rsidP="003F542D">
      <w:pPr>
        <w:shd w:val="clear" w:color="auto" w:fill="FFFFFF"/>
        <w:suppressAutoHyphens/>
        <w:rPr>
          <w:lang w:val="en-US"/>
        </w:rPr>
      </w:pPr>
    </w:p>
    <w:p w14:paraId="7732B139" w14:textId="53F58E41" w:rsidR="003F542D" w:rsidRPr="00167595" w:rsidRDefault="003F542D" w:rsidP="00202032">
      <w:pPr>
        <w:pStyle w:val="ListParagraph"/>
        <w:numPr>
          <w:ilvl w:val="0"/>
          <w:numId w:val="103"/>
        </w:numPr>
        <w:rPr>
          <w:rFonts w:ascii="Times New Roman" w:eastAsiaTheme="minorHAnsi" w:hAnsi="Times New Roman"/>
          <w:lang w:val="en-US"/>
        </w:rPr>
      </w:pPr>
      <w:bookmarkStart w:id="997" w:name="_Hlk55979076"/>
      <w:r w:rsidRPr="00167595">
        <w:rPr>
          <w:rFonts w:ascii="Times New Roman" w:hAnsi="Times New Roman"/>
          <w:color w:val="222222"/>
          <w:lang w:val="en-US"/>
        </w:rPr>
        <w:t xml:space="preserve">System for Award Management (SAM) Excluded Parties List - </w:t>
      </w:r>
      <w:r w:rsidR="00CD019F" w:rsidRPr="00167595">
        <w:rPr>
          <w:rStyle w:val="apple-converted-space"/>
          <w:rFonts w:ascii="Times New Roman" w:hAnsi="Times New Roman"/>
          <w:color w:val="222222"/>
          <w:shd w:val="clear" w:color="auto" w:fill="FFFFFF"/>
          <w:lang w:val="en-US"/>
        </w:rPr>
        <w:t> </w:t>
      </w:r>
      <w:hyperlink r:id="rId42" w:tgtFrame="_blank" w:history="1">
        <w:r w:rsidR="00CD019F" w:rsidRPr="00167595">
          <w:rPr>
            <w:rStyle w:val="Hyperlink"/>
            <w:rFonts w:ascii="Times New Roman" w:hAnsi="Times New Roman"/>
            <w:color w:val="1155CC"/>
            <w:lang w:val="en-US"/>
          </w:rPr>
          <w:t>https://sam.gov/content/entity-information</w:t>
        </w:r>
      </w:hyperlink>
    </w:p>
    <w:p w14:paraId="386E3B49" w14:textId="62E590B0" w:rsidR="00CD019F" w:rsidRPr="00167595" w:rsidRDefault="003F542D" w:rsidP="00202032">
      <w:pPr>
        <w:pStyle w:val="ListParagraph"/>
        <w:numPr>
          <w:ilvl w:val="0"/>
          <w:numId w:val="103"/>
        </w:numPr>
        <w:rPr>
          <w:rFonts w:ascii="Times New Roman" w:hAnsi="Times New Roman"/>
          <w:color w:val="222222"/>
          <w:lang w:val="en-US"/>
        </w:rPr>
      </w:pPr>
      <w:r w:rsidRPr="00167595">
        <w:rPr>
          <w:rFonts w:ascii="Times New Roman" w:hAnsi="Times New Roman"/>
          <w:color w:val="222222"/>
          <w:lang w:val="en-US"/>
        </w:rPr>
        <w:t>World Bank Debarred List -</w:t>
      </w:r>
      <w:r w:rsidRPr="00167595" w:rsidDel="00AE707B">
        <w:rPr>
          <w:rFonts w:ascii="Times New Roman" w:hAnsi="Times New Roman"/>
          <w:color w:val="104AAB"/>
          <w:lang w:val="en-US"/>
        </w:rPr>
        <w:t xml:space="preserve"> </w:t>
      </w:r>
      <w:hyperlink r:id="rId43" w:history="1">
        <w:r w:rsidRPr="00167595">
          <w:rPr>
            <w:rStyle w:val="Hyperlink"/>
            <w:rFonts w:ascii="Times New Roman" w:hAnsi="Times New Roman"/>
            <w:lang w:val="en-US"/>
          </w:rPr>
          <w:t>https://www.worldbank.org/debarr</w:t>
        </w:r>
      </w:hyperlink>
    </w:p>
    <w:p w14:paraId="4C0CB073" w14:textId="6B0621FC" w:rsidR="00CD019F" w:rsidRPr="00167595" w:rsidRDefault="003F542D" w:rsidP="00202032">
      <w:pPr>
        <w:pStyle w:val="ListParagraph"/>
        <w:numPr>
          <w:ilvl w:val="0"/>
          <w:numId w:val="103"/>
        </w:numPr>
        <w:rPr>
          <w:rFonts w:ascii="Times New Roman" w:hAnsi="Times New Roman"/>
          <w:color w:val="222222"/>
          <w:lang w:val="en-US"/>
        </w:rPr>
      </w:pPr>
      <w:r w:rsidRPr="00167595">
        <w:rPr>
          <w:rFonts w:ascii="Times New Roman" w:hAnsi="Times New Roman"/>
          <w:color w:val="222222"/>
          <w:lang w:val="en-US"/>
        </w:rPr>
        <w:t xml:space="preserve">US Treasury, Office of Foreign Assets Control, Specially Designated Nationals (SDN) List - </w:t>
      </w:r>
      <w:hyperlink r:id="rId44" w:history="1">
        <w:r w:rsidRPr="00167595">
          <w:rPr>
            <w:rStyle w:val="Hyperlink"/>
            <w:rFonts w:ascii="Times New Roman" w:hAnsi="Times New Roman"/>
            <w:lang w:val="en-US"/>
          </w:rPr>
          <w:t>https://sanctionssearch.ofac.treas.gov/</w:t>
        </w:r>
      </w:hyperlink>
    </w:p>
    <w:p w14:paraId="4271F1AD" w14:textId="00EF4897" w:rsidR="00CD019F" w:rsidRPr="00167595" w:rsidRDefault="003F542D" w:rsidP="00202032">
      <w:pPr>
        <w:pStyle w:val="ListParagraph"/>
        <w:numPr>
          <w:ilvl w:val="0"/>
          <w:numId w:val="103"/>
        </w:numPr>
        <w:rPr>
          <w:rFonts w:ascii="Times New Roman" w:hAnsi="Times New Roman"/>
          <w:color w:val="222222"/>
          <w:lang w:val="en-US"/>
        </w:rPr>
      </w:pPr>
      <w:r w:rsidRPr="00167595">
        <w:rPr>
          <w:rFonts w:ascii="Times New Roman" w:hAnsi="Times New Roman"/>
          <w:color w:val="222222"/>
          <w:lang w:val="en-US"/>
        </w:rPr>
        <w:t xml:space="preserve">US Department of Commerce, Bureau of Industry and Security, Denied Persons List - </w:t>
      </w:r>
      <w:hyperlink r:id="rId45" w:history="1">
        <w:r w:rsidRPr="00167595">
          <w:rPr>
            <w:rStyle w:val="Hyperlink"/>
            <w:rFonts w:ascii="Times New Roman" w:hAnsi="Times New Roman"/>
            <w:lang w:val="en-US"/>
          </w:rPr>
          <w:t>https://www.bis.doc.gov/index.php/the-denied-persons-list</w:t>
        </w:r>
      </w:hyperlink>
    </w:p>
    <w:p w14:paraId="347B7E0B" w14:textId="5829C81A" w:rsidR="00CD019F" w:rsidRPr="00167595" w:rsidRDefault="003F542D" w:rsidP="00202032">
      <w:pPr>
        <w:pStyle w:val="ListParagraph"/>
        <w:numPr>
          <w:ilvl w:val="0"/>
          <w:numId w:val="103"/>
        </w:numPr>
        <w:rPr>
          <w:rFonts w:ascii="Times New Roman" w:hAnsi="Times New Roman"/>
          <w:color w:val="222222"/>
          <w:lang w:val="en-US"/>
        </w:rPr>
      </w:pPr>
      <w:r w:rsidRPr="00167595">
        <w:rPr>
          <w:rFonts w:ascii="Times New Roman" w:hAnsi="Times New Roman"/>
          <w:color w:val="222222"/>
          <w:lang w:val="en-US"/>
        </w:rPr>
        <w:t>US State Department, Directorate of Defense Trade Controls, AECA Debarred List -</w:t>
      </w:r>
      <w:r w:rsidRPr="00167595">
        <w:rPr>
          <w:rStyle w:val="Hyperlink"/>
          <w:rFonts w:ascii="Times New Roman" w:hAnsi="Times New Roman"/>
          <w:lang w:val="en-US"/>
        </w:rPr>
        <w:t xml:space="preserve"> </w:t>
      </w:r>
      <w:hyperlink r:id="rId46" w:history="1">
        <w:r w:rsidRPr="00167595">
          <w:rPr>
            <w:rStyle w:val="Hyperlink"/>
            <w:rFonts w:ascii="Times New Roman" w:hAnsi="Times New Roman"/>
            <w:lang w:val="en-US"/>
          </w:rPr>
          <w:t>https://www.pmddtc.state.gov/ddtc_public?id=ddtc_kb_article_page&amp;sys_id=c22d1833dbb8d300d0a370131f9619f0</w:t>
        </w:r>
      </w:hyperlink>
    </w:p>
    <w:p w14:paraId="2075BB1C" w14:textId="6EF6EF71" w:rsidR="00CD019F" w:rsidRPr="00167595" w:rsidRDefault="003F542D" w:rsidP="00202032">
      <w:pPr>
        <w:pStyle w:val="ListParagraph"/>
        <w:numPr>
          <w:ilvl w:val="0"/>
          <w:numId w:val="103"/>
        </w:numPr>
        <w:rPr>
          <w:rFonts w:ascii="Times New Roman" w:hAnsi="Times New Roman"/>
          <w:color w:val="222222"/>
          <w:lang w:val="en-US"/>
        </w:rPr>
      </w:pPr>
      <w:r w:rsidRPr="00167595">
        <w:rPr>
          <w:rFonts w:ascii="Times New Roman" w:hAnsi="Times New Roman"/>
          <w:color w:val="222222"/>
          <w:lang w:val="en-US"/>
        </w:rPr>
        <w:t>US State Department, Foreign Terrorist Organizations (FTO) List -</w:t>
      </w:r>
      <w:r w:rsidRPr="00167595">
        <w:rPr>
          <w:rStyle w:val="Hyperlink"/>
          <w:rFonts w:ascii="Times New Roman" w:hAnsi="Times New Roman"/>
          <w:lang w:val="en-US"/>
        </w:rPr>
        <w:t xml:space="preserve"> </w:t>
      </w:r>
      <w:hyperlink r:id="rId47" w:history="1">
        <w:r w:rsidRPr="00167595">
          <w:rPr>
            <w:rStyle w:val="Hyperlink"/>
            <w:rFonts w:ascii="Times New Roman" w:hAnsi="Times New Roman"/>
            <w:lang w:val="en-US"/>
          </w:rPr>
          <w:t>https://www.state.gov/foreign-terrorist-organizations/</w:t>
        </w:r>
      </w:hyperlink>
    </w:p>
    <w:p w14:paraId="78499104" w14:textId="79B1268D" w:rsidR="00CD019F" w:rsidRPr="00167595" w:rsidRDefault="003F542D" w:rsidP="00202032">
      <w:pPr>
        <w:pStyle w:val="ListParagraph"/>
        <w:numPr>
          <w:ilvl w:val="0"/>
          <w:numId w:val="103"/>
        </w:numPr>
        <w:rPr>
          <w:rFonts w:ascii="Times New Roman" w:hAnsi="Times New Roman"/>
          <w:color w:val="222222"/>
          <w:lang w:val="en-US"/>
        </w:rPr>
      </w:pPr>
      <w:r w:rsidRPr="00167595">
        <w:rPr>
          <w:rFonts w:ascii="Times New Roman" w:hAnsi="Times New Roman"/>
          <w:color w:val="222222"/>
          <w:lang w:val="en-US"/>
        </w:rPr>
        <w:t>US State Department, Executive Order 13224 -</w:t>
      </w:r>
      <w:r w:rsidRPr="00167595">
        <w:rPr>
          <w:rStyle w:val="Hyperlink"/>
          <w:rFonts w:ascii="Times New Roman" w:hAnsi="Times New Roman"/>
          <w:lang w:val="en-US"/>
        </w:rPr>
        <w:t xml:space="preserve"> </w:t>
      </w:r>
      <w:hyperlink r:id="rId48" w:history="1">
        <w:r w:rsidRPr="00167595">
          <w:rPr>
            <w:rStyle w:val="Hyperlink"/>
            <w:rFonts w:ascii="Times New Roman" w:hAnsi="Times New Roman"/>
            <w:lang w:val="en-US"/>
          </w:rPr>
          <w:t>https://www.state.gov/executive-order-13224/</w:t>
        </w:r>
      </w:hyperlink>
    </w:p>
    <w:p w14:paraId="597D7C89" w14:textId="77777777" w:rsidR="003F542D" w:rsidRPr="00167595" w:rsidRDefault="003F542D" w:rsidP="00202032">
      <w:pPr>
        <w:pStyle w:val="ListParagraph"/>
        <w:numPr>
          <w:ilvl w:val="0"/>
          <w:numId w:val="103"/>
        </w:numPr>
        <w:rPr>
          <w:rStyle w:val="Hyperlink"/>
          <w:rFonts w:ascii="Times New Roman" w:hAnsi="Times New Roman"/>
          <w:color w:val="222222"/>
          <w:lang w:val="en-US"/>
        </w:rPr>
      </w:pPr>
      <w:r w:rsidRPr="00167595">
        <w:rPr>
          <w:rFonts w:ascii="Times New Roman" w:hAnsi="Times New Roman"/>
          <w:color w:val="222222"/>
          <w:lang w:val="en-US"/>
        </w:rPr>
        <w:t>US State Sponsors of Terrorism List -</w:t>
      </w:r>
      <w:r w:rsidRPr="00167595">
        <w:rPr>
          <w:rStyle w:val="Hyperlink"/>
          <w:rFonts w:ascii="Times New Roman" w:hAnsi="Times New Roman"/>
          <w:lang w:val="en-US"/>
        </w:rPr>
        <w:t xml:space="preserve"> </w:t>
      </w:r>
      <w:hyperlink r:id="rId49" w:history="1">
        <w:r w:rsidRPr="00167595">
          <w:rPr>
            <w:rStyle w:val="Hyperlink"/>
            <w:rFonts w:ascii="Times New Roman" w:hAnsi="Times New Roman"/>
            <w:lang w:val="en-US"/>
          </w:rPr>
          <w:t>https://www.state.gov/state-sponsors-of-terrorism/</w:t>
        </w:r>
      </w:hyperlink>
    </w:p>
    <w:bookmarkEnd w:id="997"/>
    <w:p w14:paraId="3E1F776D" w14:textId="77777777" w:rsidR="003F542D" w:rsidRPr="00167595" w:rsidRDefault="003F542D" w:rsidP="00A015F9">
      <w:pPr>
        <w:shd w:val="clear" w:color="auto" w:fill="FFFFFF"/>
        <w:suppressAutoHyphens/>
        <w:rPr>
          <w:color w:val="222222"/>
          <w:lang w:val="en-US"/>
        </w:rPr>
      </w:pPr>
    </w:p>
    <w:p w14:paraId="58355A67" w14:textId="0E5F3F24" w:rsidR="003F542D" w:rsidRPr="00167595" w:rsidRDefault="003F542D" w:rsidP="006C3738">
      <w:pPr>
        <w:shd w:val="clear" w:color="auto" w:fill="FFFFFF"/>
        <w:suppressAutoHyphens/>
        <w:jc w:val="both"/>
        <w:rPr>
          <w:rFonts w:eastAsia="Calibri"/>
          <w:color w:val="222222"/>
          <w:szCs w:val="22"/>
          <w:lang w:val="en-US" w:eastAsia="en-US"/>
        </w:rPr>
      </w:pPr>
      <w:r w:rsidRPr="00167595">
        <w:rPr>
          <w:color w:val="222222"/>
          <w:lang w:val="en-US"/>
        </w:rPr>
        <w:t xml:space="preserve">In addition to these lists, before providing any material support or resources to an individual or entity, the </w:t>
      </w:r>
      <w:r w:rsidR="00381CB3" w:rsidRPr="00167595">
        <w:rPr>
          <w:color w:val="222222"/>
          <w:lang w:val="en-US"/>
        </w:rPr>
        <w:t>Offeror</w:t>
      </w:r>
      <w:r w:rsidRPr="00167595">
        <w:rPr>
          <w:color w:val="222222"/>
          <w:lang w:val="en-US"/>
        </w:rPr>
        <w:t>/</w:t>
      </w:r>
      <w:r w:rsidR="00567051" w:rsidRPr="00167595">
        <w:rPr>
          <w:color w:val="222222"/>
          <w:lang w:val="en-US"/>
        </w:rPr>
        <w:t>Contractor</w:t>
      </w:r>
      <w:r w:rsidRPr="00167595">
        <w:rPr>
          <w:color w:val="222222"/>
          <w:lang w:val="en-US"/>
        </w:rPr>
        <w:t xml:space="preserve"> will also consider all information about that individual or entity of which it is aware and all public information that is reasonably available to it or of which it should be aware.  </w:t>
      </w:r>
    </w:p>
    <w:p w14:paraId="11D9F80A" w14:textId="77777777" w:rsidR="003F542D" w:rsidRPr="00167595" w:rsidRDefault="003F542D" w:rsidP="006C3738">
      <w:pPr>
        <w:shd w:val="clear" w:color="auto" w:fill="FFFFFF"/>
        <w:suppressAutoHyphens/>
        <w:jc w:val="both"/>
        <w:rPr>
          <w:color w:val="222222"/>
          <w:lang w:val="en-US"/>
        </w:rPr>
      </w:pPr>
    </w:p>
    <w:p w14:paraId="720D4A35" w14:textId="7705EE4A" w:rsidR="003F542D" w:rsidRPr="00167595" w:rsidRDefault="003F542D" w:rsidP="006C3738">
      <w:pPr>
        <w:shd w:val="clear" w:color="auto" w:fill="FFFFFF"/>
        <w:suppressAutoHyphens/>
        <w:jc w:val="both"/>
        <w:rPr>
          <w:color w:val="222222"/>
          <w:lang w:val="en-US"/>
        </w:rPr>
      </w:pPr>
      <w:r w:rsidRPr="00167595">
        <w:rPr>
          <w:color w:val="222222"/>
          <w:lang w:val="en-US"/>
        </w:rPr>
        <w:t xml:space="preserve">Documentation of the process takes two forms. The </w:t>
      </w:r>
      <w:r w:rsidR="00381CB3" w:rsidRPr="00167595">
        <w:rPr>
          <w:lang w:val="en-US"/>
        </w:rPr>
        <w:t>Offeror</w:t>
      </w:r>
      <w:r w:rsidRPr="00167595">
        <w:rPr>
          <w:lang w:val="en-US"/>
        </w:rPr>
        <w:t>/</w:t>
      </w:r>
      <w:r w:rsidR="00567051" w:rsidRPr="00167595">
        <w:rPr>
          <w:lang w:val="en-US"/>
        </w:rPr>
        <w:t>Contractor</w:t>
      </w:r>
      <w:r w:rsidRPr="00167595">
        <w:rPr>
          <w:lang w:val="en-US"/>
        </w:rPr>
        <w:t xml:space="preserve"> </w:t>
      </w:r>
      <w:r w:rsidRPr="00167595">
        <w:rPr>
          <w:color w:val="222222"/>
          <w:lang w:val="en-US"/>
        </w:rPr>
        <w:t>should prepare a table listing each staff member, consultant, subcontractor, vendor, supplier, and grantee working on the contract, such as the form provided below.</w:t>
      </w:r>
    </w:p>
    <w:p w14:paraId="02E4C466" w14:textId="17FA139A" w:rsidR="008D1FFE" w:rsidRPr="00167595" w:rsidRDefault="008D1FFE">
      <w:pPr>
        <w:rPr>
          <w:color w:val="222222"/>
          <w:lang w:val="en-US"/>
        </w:rPr>
      </w:pPr>
      <w:r w:rsidRPr="00167595">
        <w:rPr>
          <w:color w:val="222222"/>
          <w:lang w:val="en-US"/>
        </w:rPr>
        <w:br w:type="page"/>
      </w:r>
    </w:p>
    <w:p w14:paraId="6FCEB5FC" w14:textId="77777777" w:rsidR="003F542D" w:rsidRPr="00167595" w:rsidRDefault="003F542D" w:rsidP="003F542D">
      <w:pPr>
        <w:shd w:val="clear" w:color="auto" w:fill="FFFFFF"/>
        <w:suppressAutoHyphens/>
        <w:rPr>
          <w:color w:val="222222"/>
          <w:lang w:val="en-US"/>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3F542D" w:rsidRPr="00167595" w14:paraId="051B03C1" w14:textId="77777777" w:rsidTr="00954E93">
        <w:trPr>
          <w:cantSplit/>
          <w:trHeight w:val="260"/>
          <w:jc w:val="center"/>
        </w:trPr>
        <w:tc>
          <w:tcPr>
            <w:tcW w:w="2314" w:type="dxa"/>
          </w:tcPr>
          <w:p w14:paraId="1D4F3B53" w14:textId="77777777" w:rsidR="003F542D" w:rsidRPr="00167595" w:rsidRDefault="003F542D" w:rsidP="00954E93">
            <w:pPr>
              <w:rPr>
                <w:color w:val="222222"/>
                <w:lang w:val="en-US"/>
              </w:rPr>
            </w:pPr>
          </w:p>
        </w:tc>
        <w:tc>
          <w:tcPr>
            <w:tcW w:w="6075" w:type="dxa"/>
            <w:gridSpan w:val="7"/>
          </w:tcPr>
          <w:p w14:paraId="03A39076" w14:textId="77777777" w:rsidR="003F542D" w:rsidRPr="00167595" w:rsidRDefault="003F542D" w:rsidP="00954E93">
            <w:pPr>
              <w:jc w:val="center"/>
              <w:rPr>
                <w:color w:val="222222"/>
                <w:lang w:val="en-US"/>
              </w:rPr>
            </w:pPr>
            <w:r w:rsidRPr="00167595">
              <w:rPr>
                <w:color w:val="222222"/>
                <w:lang w:val="en-US"/>
              </w:rPr>
              <w:t>Date Checked</w:t>
            </w:r>
          </w:p>
        </w:tc>
        <w:tc>
          <w:tcPr>
            <w:tcW w:w="1005" w:type="dxa"/>
            <w:textDirection w:val="tbRl"/>
          </w:tcPr>
          <w:p w14:paraId="34E9B6EA" w14:textId="77777777" w:rsidR="003F542D" w:rsidRPr="00167595" w:rsidRDefault="003F542D" w:rsidP="00954E93">
            <w:pPr>
              <w:ind w:left="113" w:right="113"/>
              <w:rPr>
                <w:color w:val="222222"/>
                <w:lang w:val="en-US"/>
              </w:rPr>
            </w:pPr>
          </w:p>
        </w:tc>
      </w:tr>
      <w:tr w:rsidR="003F542D" w:rsidRPr="00167595" w14:paraId="4DAA593C" w14:textId="77777777" w:rsidTr="00954E93">
        <w:trPr>
          <w:cantSplit/>
          <w:trHeight w:val="260"/>
          <w:jc w:val="center"/>
        </w:trPr>
        <w:tc>
          <w:tcPr>
            <w:tcW w:w="2314" w:type="dxa"/>
            <w:vMerge w:val="restart"/>
            <w:vAlign w:val="bottom"/>
          </w:tcPr>
          <w:p w14:paraId="786BC74B" w14:textId="77777777" w:rsidR="003F542D" w:rsidRPr="00167595" w:rsidRDefault="003F542D" w:rsidP="00954E93">
            <w:pPr>
              <w:rPr>
                <w:color w:val="222222"/>
                <w:lang w:val="en-US"/>
              </w:rPr>
            </w:pPr>
            <w:r w:rsidRPr="00167595">
              <w:rPr>
                <w:color w:val="222222"/>
                <w:lang w:val="en-US"/>
              </w:rPr>
              <w:t>Name</w:t>
            </w:r>
          </w:p>
        </w:tc>
        <w:tc>
          <w:tcPr>
            <w:tcW w:w="870" w:type="dxa"/>
          </w:tcPr>
          <w:p w14:paraId="59C993B0" w14:textId="77777777" w:rsidR="003F542D" w:rsidRPr="00167595" w:rsidRDefault="003F542D" w:rsidP="00954E93">
            <w:pPr>
              <w:jc w:val="center"/>
              <w:rPr>
                <w:color w:val="222222"/>
                <w:lang w:val="en-US"/>
              </w:rPr>
            </w:pPr>
            <w:r w:rsidRPr="00167595">
              <w:rPr>
                <w:color w:val="222222"/>
                <w:lang w:val="en-US"/>
              </w:rPr>
              <w:t>1</w:t>
            </w:r>
          </w:p>
        </w:tc>
        <w:tc>
          <w:tcPr>
            <w:tcW w:w="866" w:type="dxa"/>
          </w:tcPr>
          <w:p w14:paraId="2533A221" w14:textId="77777777" w:rsidR="003F542D" w:rsidRPr="00167595" w:rsidRDefault="003F542D" w:rsidP="00954E93">
            <w:pPr>
              <w:jc w:val="center"/>
              <w:rPr>
                <w:color w:val="222222"/>
                <w:lang w:val="en-US"/>
              </w:rPr>
            </w:pPr>
            <w:r w:rsidRPr="00167595">
              <w:rPr>
                <w:color w:val="222222"/>
                <w:lang w:val="en-US"/>
              </w:rPr>
              <w:t>2</w:t>
            </w:r>
          </w:p>
        </w:tc>
        <w:tc>
          <w:tcPr>
            <w:tcW w:w="867" w:type="dxa"/>
          </w:tcPr>
          <w:p w14:paraId="48DF81A3" w14:textId="77777777" w:rsidR="003F542D" w:rsidRPr="00167595" w:rsidRDefault="003F542D" w:rsidP="00954E93">
            <w:pPr>
              <w:jc w:val="center"/>
              <w:rPr>
                <w:color w:val="222222"/>
                <w:lang w:val="en-US"/>
              </w:rPr>
            </w:pPr>
            <w:r w:rsidRPr="00167595">
              <w:rPr>
                <w:color w:val="222222"/>
                <w:lang w:val="en-US"/>
              </w:rPr>
              <w:t>3</w:t>
            </w:r>
          </w:p>
        </w:tc>
        <w:tc>
          <w:tcPr>
            <w:tcW w:w="867" w:type="dxa"/>
          </w:tcPr>
          <w:p w14:paraId="417D2627" w14:textId="77777777" w:rsidR="003F542D" w:rsidRPr="00167595" w:rsidRDefault="003F542D" w:rsidP="00954E93">
            <w:pPr>
              <w:jc w:val="center"/>
              <w:rPr>
                <w:color w:val="222222"/>
                <w:lang w:val="en-US"/>
              </w:rPr>
            </w:pPr>
            <w:r w:rsidRPr="00167595">
              <w:rPr>
                <w:color w:val="222222"/>
                <w:lang w:val="en-US"/>
              </w:rPr>
              <w:t>4</w:t>
            </w:r>
          </w:p>
        </w:tc>
        <w:tc>
          <w:tcPr>
            <w:tcW w:w="867" w:type="dxa"/>
          </w:tcPr>
          <w:p w14:paraId="792D7B22" w14:textId="77777777" w:rsidR="003F542D" w:rsidRPr="00167595" w:rsidRDefault="003F542D" w:rsidP="00954E93">
            <w:pPr>
              <w:jc w:val="center"/>
              <w:rPr>
                <w:color w:val="222222"/>
                <w:lang w:val="en-US"/>
              </w:rPr>
            </w:pPr>
            <w:r w:rsidRPr="00167595">
              <w:rPr>
                <w:color w:val="222222"/>
                <w:lang w:val="en-US"/>
              </w:rPr>
              <w:t>5</w:t>
            </w:r>
          </w:p>
        </w:tc>
        <w:tc>
          <w:tcPr>
            <w:tcW w:w="866" w:type="dxa"/>
          </w:tcPr>
          <w:p w14:paraId="60D9C6CE" w14:textId="77777777" w:rsidR="003F542D" w:rsidRPr="00167595" w:rsidRDefault="003F542D" w:rsidP="00954E93">
            <w:pPr>
              <w:jc w:val="center"/>
              <w:rPr>
                <w:color w:val="222222"/>
                <w:lang w:val="en-US"/>
              </w:rPr>
            </w:pPr>
            <w:r w:rsidRPr="00167595">
              <w:rPr>
                <w:color w:val="222222"/>
                <w:lang w:val="en-US"/>
              </w:rPr>
              <w:t>6</w:t>
            </w:r>
          </w:p>
        </w:tc>
        <w:tc>
          <w:tcPr>
            <w:tcW w:w="872" w:type="dxa"/>
          </w:tcPr>
          <w:p w14:paraId="1DACA5A1" w14:textId="77777777" w:rsidR="003F542D" w:rsidRPr="00167595" w:rsidRDefault="003F542D" w:rsidP="00954E93">
            <w:pPr>
              <w:jc w:val="center"/>
              <w:rPr>
                <w:color w:val="222222"/>
                <w:lang w:val="en-US"/>
              </w:rPr>
            </w:pPr>
            <w:r w:rsidRPr="00167595">
              <w:rPr>
                <w:color w:val="222222"/>
                <w:lang w:val="en-US"/>
              </w:rPr>
              <w:t>7</w:t>
            </w:r>
          </w:p>
        </w:tc>
        <w:tc>
          <w:tcPr>
            <w:tcW w:w="1005" w:type="dxa"/>
            <w:vMerge w:val="restart"/>
            <w:vAlign w:val="bottom"/>
          </w:tcPr>
          <w:p w14:paraId="035ACE56" w14:textId="77777777" w:rsidR="003F542D" w:rsidRPr="00167595" w:rsidRDefault="003F542D" w:rsidP="00954E93">
            <w:pPr>
              <w:jc w:val="center"/>
              <w:rPr>
                <w:color w:val="222222"/>
                <w:lang w:val="en-US"/>
              </w:rPr>
            </w:pPr>
            <w:r w:rsidRPr="00167595">
              <w:rPr>
                <w:color w:val="222222"/>
                <w:lang w:val="en-US"/>
              </w:rPr>
              <w:t>Eligible (Y/N)</w:t>
            </w:r>
          </w:p>
        </w:tc>
      </w:tr>
      <w:tr w:rsidR="003F542D" w:rsidRPr="00167595" w14:paraId="29EB6DFB" w14:textId="77777777" w:rsidTr="00954E93">
        <w:trPr>
          <w:cantSplit/>
          <w:trHeight w:val="1763"/>
          <w:jc w:val="center"/>
        </w:trPr>
        <w:tc>
          <w:tcPr>
            <w:tcW w:w="2314" w:type="dxa"/>
            <w:vMerge/>
          </w:tcPr>
          <w:p w14:paraId="1B2E4225" w14:textId="77777777" w:rsidR="003F542D" w:rsidRPr="00167595" w:rsidRDefault="003F542D" w:rsidP="00954E93">
            <w:pPr>
              <w:rPr>
                <w:color w:val="222222"/>
                <w:lang w:val="en-US"/>
              </w:rPr>
            </w:pPr>
          </w:p>
        </w:tc>
        <w:tc>
          <w:tcPr>
            <w:tcW w:w="870" w:type="dxa"/>
            <w:textDirection w:val="tbRl"/>
          </w:tcPr>
          <w:p w14:paraId="58AC35C5" w14:textId="77777777" w:rsidR="003F542D" w:rsidRPr="00167595" w:rsidRDefault="003F542D" w:rsidP="00954E93">
            <w:pPr>
              <w:spacing w:after="240"/>
              <w:ind w:left="113" w:right="113"/>
              <w:rPr>
                <w:color w:val="222222"/>
                <w:lang w:val="en-US"/>
              </w:rPr>
            </w:pPr>
            <w:r w:rsidRPr="00167595">
              <w:rPr>
                <w:color w:val="222222"/>
                <w:lang w:val="en-US"/>
              </w:rPr>
              <w:t>SAM Excluded Parties List</w:t>
            </w:r>
          </w:p>
        </w:tc>
        <w:tc>
          <w:tcPr>
            <w:tcW w:w="866" w:type="dxa"/>
            <w:textDirection w:val="tbRl"/>
          </w:tcPr>
          <w:p w14:paraId="6197A679" w14:textId="77777777" w:rsidR="003F542D" w:rsidRPr="00167595" w:rsidRDefault="003F542D" w:rsidP="00954E93">
            <w:pPr>
              <w:spacing w:after="240"/>
              <w:ind w:left="113" w:right="113"/>
              <w:rPr>
                <w:color w:val="222222"/>
                <w:lang w:val="en-US"/>
              </w:rPr>
            </w:pPr>
            <w:r w:rsidRPr="00167595">
              <w:rPr>
                <w:color w:val="222222"/>
                <w:lang w:val="en-US"/>
              </w:rPr>
              <w:t>World Bank Debarred List</w:t>
            </w:r>
          </w:p>
        </w:tc>
        <w:tc>
          <w:tcPr>
            <w:tcW w:w="867" w:type="dxa"/>
            <w:textDirection w:val="tbRl"/>
          </w:tcPr>
          <w:p w14:paraId="11DA5CFB" w14:textId="77777777" w:rsidR="003F542D" w:rsidRPr="00167595" w:rsidRDefault="003F542D" w:rsidP="00954E93">
            <w:pPr>
              <w:spacing w:after="240"/>
              <w:ind w:left="113" w:right="113"/>
              <w:rPr>
                <w:color w:val="222222"/>
                <w:lang w:val="en-US"/>
              </w:rPr>
            </w:pPr>
            <w:r w:rsidRPr="00167595">
              <w:rPr>
                <w:color w:val="222222"/>
                <w:lang w:val="en-US"/>
              </w:rPr>
              <w:t>SDN List</w:t>
            </w:r>
          </w:p>
        </w:tc>
        <w:tc>
          <w:tcPr>
            <w:tcW w:w="867" w:type="dxa"/>
            <w:textDirection w:val="tbRl"/>
          </w:tcPr>
          <w:p w14:paraId="012DC7AE" w14:textId="77777777" w:rsidR="003F542D" w:rsidRPr="00167595" w:rsidRDefault="003F542D" w:rsidP="00954E93">
            <w:pPr>
              <w:spacing w:after="240"/>
              <w:ind w:left="113" w:right="113"/>
              <w:rPr>
                <w:color w:val="222222"/>
                <w:lang w:val="en-US"/>
              </w:rPr>
            </w:pPr>
            <w:r w:rsidRPr="00167595">
              <w:rPr>
                <w:color w:val="222222"/>
                <w:lang w:val="en-US"/>
              </w:rPr>
              <w:t>Denied Persons List</w:t>
            </w:r>
          </w:p>
        </w:tc>
        <w:tc>
          <w:tcPr>
            <w:tcW w:w="867" w:type="dxa"/>
            <w:textDirection w:val="tbRl"/>
          </w:tcPr>
          <w:p w14:paraId="5451FE0E" w14:textId="77777777" w:rsidR="003F542D" w:rsidRPr="00167595" w:rsidRDefault="003F542D" w:rsidP="00954E93">
            <w:pPr>
              <w:spacing w:after="240"/>
              <w:ind w:left="113" w:right="113"/>
              <w:rPr>
                <w:color w:val="222222"/>
                <w:lang w:val="en-US"/>
              </w:rPr>
            </w:pPr>
            <w:r w:rsidRPr="00167595">
              <w:rPr>
                <w:color w:val="222222"/>
                <w:lang w:val="en-US"/>
              </w:rPr>
              <w:t>AECA Debarred List</w:t>
            </w:r>
          </w:p>
        </w:tc>
        <w:tc>
          <w:tcPr>
            <w:tcW w:w="866" w:type="dxa"/>
            <w:textDirection w:val="tbRl"/>
          </w:tcPr>
          <w:p w14:paraId="688C407E" w14:textId="77777777" w:rsidR="003F542D" w:rsidRPr="00167595" w:rsidRDefault="003F542D" w:rsidP="00954E93">
            <w:pPr>
              <w:spacing w:after="240"/>
              <w:ind w:left="113" w:right="113"/>
              <w:rPr>
                <w:color w:val="222222"/>
                <w:lang w:val="en-US"/>
              </w:rPr>
            </w:pPr>
            <w:r w:rsidRPr="00167595">
              <w:rPr>
                <w:color w:val="222222"/>
                <w:lang w:val="en-US"/>
              </w:rPr>
              <w:t>FTO List</w:t>
            </w:r>
          </w:p>
        </w:tc>
        <w:tc>
          <w:tcPr>
            <w:tcW w:w="872" w:type="dxa"/>
            <w:textDirection w:val="tbRl"/>
          </w:tcPr>
          <w:p w14:paraId="67930C2B" w14:textId="77777777" w:rsidR="003F542D" w:rsidRPr="00167595" w:rsidRDefault="003F542D" w:rsidP="00954E93">
            <w:pPr>
              <w:spacing w:after="240"/>
              <w:ind w:left="113" w:right="113"/>
              <w:rPr>
                <w:color w:val="222222"/>
                <w:lang w:val="en-US"/>
              </w:rPr>
            </w:pPr>
            <w:r w:rsidRPr="00167595">
              <w:rPr>
                <w:color w:val="222222"/>
                <w:lang w:val="en-US"/>
              </w:rPr>
              <w:t>Executive Order 13224</w:t>
            </w:r>
          </w:p>
        </w:tc>
        <w:tc>
          <w:tcPr>
            <w:tcW w:w="1005" w:type="dxa"/>
            <w:vMerge/>
            <w:textDirection w:val="tbRl"/>
          </w:tcPr>
          <w:p w14:paraId="0F46CB21" w14:textId="77777777" w:rsidR="003F542D" w:rsidRPr="00167595" w:rsidRDefault="003F542D" w:rsidP="00954E93">
            <w:pPr>
              <w:ind w:left="113" w:right="113"/>
              <w:rPr>
                <w:color w:val="222222"/>
                <w:lang w:val="en-US"/>
              </w:rPr>
            </w:pPr>
          </w:p>
        </w:tc>
      </w:tr>
      <w:tr w:rsidR="003F542D" w:rsidRPr="00167595" w14:paraId="28B35C2B" w14:textId="77777777" w:rsidTr="00954E93">
        <w:trPr>
          <w:jc w:val="center"/>
        </w:trPr>
        <w:tc>
          <w:tcPr>
            <w:tcW w:w="2314" w:type="dxa"/>
          </w:tcPr>
          <w:p w14:paraId="47E70A7A" w14:textId="39937F26" w:rsidR="003F542D" w:rsidRPr="00167595" w:rsidRDefault="00381CB3" w:rsidP="00954E93">
            <w:pPr>
              <w:rPr>
                <w:color w:val="222222"/>
                <w:lang w:val="en-US"/>
              </w:rPr>
            </w:pPr>
            <w:r w:rsidRPr="00167595">
              <w:rPr>
                <w:color w:val="222222"/>
                <w:lang w:val="en-US"/>
              </w:rPr>
              <w:t>Offeror</w:t>
            </w:r>
            <w:r w:rsidR="003F542D" w:rsidRPr="00167595">
              <w:rPr>
                <w:color w:val="222222"/>
                <w:lang w:val="en-US"/>
              </w:rPr>
              <w:t>/</w:t>
            </w:r>
            <w:r w:rsidR="008D1FFE" w:rsidRPr="00167595">
              <w:rPr>
                <w:color w:val="222222"/>
                <w:lang w:val="en-US"/>
              </w:rPr>
              <w:t>Contractor</w:t>
            </w:r>
            <w:r w:rsidR="003F542D" w:rsidRPr="00167595">
              <w:rPr>
                <w:color w:val="222222"/>
                <w:lang w:val="en-US"/>
              </w:rPr>
              <w:t xml:space="preserve"> (the firm itself)</w:t>
            </w:r>
          </w:p>
        </w:tc>
        <w:tc>
          <w:tcPr>
            <w:tcW w:w="870" w:type="dxa"/>
          </w:tcPr>
          <w:p w14:paraId="0589D16D" w14:textId="77777777" w:rsidR="003F542D" w:rsidRPr="00167595" w:rsidRDefault="003F542D" w:rsidP="00954E93">
            <w:pPr>
              <w:rPr>
                <w:color w:val="222222"/>
                <w:lang w:val="en-US"/>
              </w:rPr>
            </w:pPr>
          </w:p>
        </w:tc>
        <w:tc>
          <w:tcPr>
            <w:tcW w:w="866" w:type="dxa"/>
          </w:tcPr>
          <w:p w14:paraId="1333F3AE" w14:textId="77777777" w:rsidR="003F542D" w:rsidRPr="00167595" w:rsidRDefault="003F542D" w:rsidP="00954E93">
            <w:pPr>
              <w:rPr>
                <w:color w:val="222222"/>
                <w:lang w:val="en-US"/>
              </w:rPr>
            </w:pPr>
          </w:p>
        </w:tc>
        <w:tc>
          <w:tcPr>
            <w:tcW w:w="867" w:type="dxa"/>
          </w:tcPr>
          <w:p w14:paraId="4B180CB6" w14:textId="77777777" w:rsidR="003F542D" w:rsidRPr="00167595" w:rsidRDefault="003F542D" w:rsidP="00954E93">
            <w:pPr>
              <w:rPr>
                <w:color w:val="222222"/>
                <w:lang w:val="en-US"/>
              </w:rPr>
            </w:pPr>
          </w:p>
        </w:tc>
        <w:tc>
          <w:tcPr>
            <w:tcW w:w="867" w:type="dxa"/>
          </w:tcPr>
          <w:p w14:paraId="74AC8C4A" w14:textId="77777777" w:rsidR="003F542D" w:rsidRPr="00167595" w:rsidRDefault="003F542D" w:rsidP="00954E93">
            <w:pPr>
              <w:rPr>
                <w:color w:val="222222"/>
                <w:lang w:val="en-US"/>
              </w:rPr>
            </w:pPr>
          </w:p>
        </w:tc>
        <w:tc>
          <w:tcPr>
            <w:tcW w:w="867" w:type="dxa"/>
          </w:tcPr>
          <w:p w14:paraId="1A8EDB7C" w14:textId="77777777" w:rsidR="003F542D" w:rsidRPr="00167595" w:rsidRDefault="003F542D" w:rsidP="00954E93">
            <w:pPr>
              <w:rPr>
                <w:color w:val="222222"/>
                <w:lang w:val="en-US"/>
              </w:rPr>
            </w:pPr>
          </w:p>
        </w:tc>
        <w:tc>
          <w:tcPr>
            <w:tcW w:w="866" w:type="dxa"/>
          </w:tcPr>
          <w:p w14:paraId="7586ED66" w14:textId="77777777" w:rsidR="003F542D" w:rsidRPr="00167595" w:rsidRDefault="003F542D" w:rsidP="00954E93">
            <w:pPr>
              <w:rPr>
                <w:color w:val="222222"/>
                <w:lang w:val="en-US"/>
              </w:rPr>
            </w:pPr>
          </w:p>
        </w:tc>
        <w:tc>
          <w:tcPr>
            <w:tcW w:w="872" w:type="dxa"/>
          </w:tcPr>
          <w:p w14:paraId="544E5B96" w14:textId="77777777" w:rsidR="003F542D" w:rsidRPr="00167595" w:rsidRDefault="003F542D" w:rsidP="00954E93">
            <w:pPr>
              <w:rPr>
                <w:color w:val="222222"/>
                <w:lang w:val="en-US"/>
              </w:rPr>
            </w:pPr>
          </w:p>
        </w:tc>
        <w:tc>
          <w:tcPr>
            <w:tcW w:w="1005" w:type="dxa"/>
          </w:tcPr>
          <w:p w14:paraId="5D1C7B4F" w14:textId="77777777" w:rsidR="003F542D" w:rsidRPr="00167595" w:rsidRDefault="003F542D" w:rsidP="00954E93">
            <w:pPr>
              <w:rPr>
                <w:color w:val="222222"/>
                <w:lang w:val="en-US"/>
              </w:rPr>
            </w:pPr>
          </w:p>
        </w:tc>
      </w:tr>
      <w:tr w:rsidR="003F542D" w:rsidRPr="00167595" w14:paraId="488F0FAD" w14:textId="77777777" w:rsidTr="00954E93">
        <w:trPr>
          <w:jc w:val="center"/>
        </w:trPr>
        <w:tc>
          <w:tcPr>
            <w:tcW w:w="2314" w:type="dxa"/>
          </w:tcPr>
          <w:p w14:paraId="03E3A8A1" w14:textId="77777777" w:rsidR="003F542D" w:rsidRPr="00167595" w:rsidRDefault="003F542D" w:rsidP="00954E93">
            <w:pPr>
              <w:rPr>
                <w:color w:val="222222"/>
                <w:lang w:val="en-US"/>
              </w:rPr>
            </w:pPr>
            <w:r w:rsidRPr="00167595">
              <w:rPr>
                <w:color w:val="222222"/>
                <w:lang w:val="en-US"/>
              </w:rPr>
              <w:t>Staff Member #1</w:t>
            </w:r>
          </w:p>
        </w:tc>
        <w:tc>
          <w:tcPr>
            <w:tcW w:w="870" w:type="dxa"/>
          </w:tcPr>
          <w:p w14:paraId="4FC8D525" w14:textId="77777777" w:rsidR="003F542D" w:rsidRPr="00167595" w:rsidRDefault="003F542D" w:rsidP="00954E93">
            <w:pPr>
              <w:rPr>
                <w:color w:val="222222"/>
                <w:lang w:val="en-US"/>
              </w:rPr>
            </w:pPr>
          </w:p>
        </w:tc>
        <w:tc>
          <w:tcPr>
            <w:tcW w:w="866" w:type="dxa"/>
          </w:tcPr>
          <w:p w14:paraId="66A5D02B" w14:textId="77777777" w:rsidR="003F542D" w:rsidRPr="00167595" w:rsidRDefault="003F542D" w:rsidP="00954E93">
            <w:pPr>
              <w:rPr>
                <w:color w:val="222222"/>
                <w:lang w:val="en-US"/>
              </w:rPr>
            </w:pPr>
          </w:p>
        </w:tc>
        <w:tc>
          <w:tcPr>
            <w:tcW w:w="867" w:type="dxa"/>
          </w:tcPr>
          <w:p w14:paraId="022FF8C3" w14:textId="77777777" w:rsidR="003F542D" w:rsidRPr="00167595" w:rsidRDefault="003F542D" w:rsidP="00954E93">
            <w:pPr>
              <w:rPr>
                <w:color w:val="222222"/>
                <w:lang w:val="en-US"/>
              </w:rPr>
            </w:pPr>
          </w:p>
        </w:tc>
        <w:tc>
          <w:tcPr>
            <w:tcW w:w="867" w:type="dxa"/>
          </w:tcPr>
          <w:p w14:paraId="0566FCFA" w14:textId="77777777" w:rsidR="003F542D" w:rsidRPr="00167595" w:rsidRDefault="003F542D" w:rsidP="00954E93">
            <w:pPr>
              <w:rPr>
                <w:color w:val="222222"/>
                <w:lang w:val="en-US"/>
              </w:rPr>
            </w:pPr>
          </w:p>
        </w:tc>
        <w:tc>
          <w:tcPr>
            <w:tcW w:w="867" w:type="dxa"/>
          </w:tcPr>
          <w:p w14:paraId="5B03B5C6" w14:textId="77777777" w:rsidR="003F542D" w:rsidRPr="00167595" w:rsidRDefault="003F542D" w:rsidP="00954E93">
            <w:pPr>
              <w:rPr>
                <w:color w:val="222222"/>
                <w:lang w:val="en-US"/>
              </w:rPr>
            </w:pPr>
          </w:p>
        </w:tc>
        <w:tc>
          <w:tcPr>
            <w:tcW w:w="866" w:type="dxa"/>
          </w:tcPr>
          <w:p w14:paraId="38614B2E" w14:textId="77777777" w:rsidR="003F542D" w:rsidRPr="00167595" w:rsidRDefault="003F542D" w:rsidP="00954E93">
            <w:pPr>
              <w:rPr>
                <w:color w:val="222222"/>
                <w:lang w:val="en-US"/>
              </w:rPr>
            </w:pPr>
          </w:p>
        </w:tc>
        <w:tc>
          <w:tcPr>
            <w:tcW w:w="872" w:type="dxa"/>
          </w:tcPr>
          <w:p w14:paraId="078E019A" w14:textId="77777777" w:rsidR="003F542D" w:rsidRPr="00167595" w:rsidRDefault="003F542D" w:rsidP="00954E93">
            <w:pPr>
              <w:rPr>
                <w:color w:val="222222"/>
                <w:lang w:val="en-US"/>
              </w:rPr>
            </w:pPr>
          </w:p>
        </w:tc>
        <w:tc>
          <w:tcPr>
            <w:tcW w:w="1005" w:type="dxa"/>
          </w:tcPr>
          <w:p w14:paraId="6DE014E9" w14:textId="77777777" w:rsidR="003F542D" w:rsidRPr="00167595" w:rsidRDefault="003F542D" w:rsidP="00954E93">
            <w:pPr>
              <w:rPr>
                <w:color w:val="222222"/>
                <w:lang w:val="en-US"/>
              </w:rPr>
            </w:pPr>
          </w:p>
        </w:tc>
      </w:tr>
      <w:tr w:rsidR="003F542D" w:rsidRPr="00167595" w14:paraId="2358343A" w14:textId="77777777" w:rsidTr="00954E93">
        <w:trPr>
          <w:jc w:val="center"/>
        </w:trPr>
        <w:tc>
          <w:tcPr>
            <w:tcW w:w="2314" w:type="dxa"/>
          </w:tcPr>
          <w:p w14:paraId="33594261" w14:textId="77777777" w:rsidR="003F542D" w:rsidRPr="00167595" w:rsidRDefault="003F542D" w:rsidP="00954E93">
            <w:pPr>
              <w:rPr>
                <w:color w:val="222222"/>
                <w:lang w:val="en-US"/>
              </w:rPr>
            </w:pPr>
            <w:r w:rsidRPr="00167595">
              <w:rPr>
                <w:color w:val="222222"/>
                <w:lang w:val="en-US"/>
              </w:rPr>
              <w:t>Staff Member #2</w:t>
            </w:r>
          </w:p>
        </w:tc>
        <w:tc>
          <w:tcPr>
            <w:tcW w:w="870" w:type="dxa"/>
          </w:tcPr>
          <w:p w14:paraId="0254579D" w14:textId="77777777" w:rsidR="003F542D" w:rsidRPr="00167595" w:rsidRDefault="003F542D" w:rsidP="00954E93">
            <w:pPr>
              <w:rPr>
                <w:color w:val="222222"/>
                <w:lang w:val="en-US"/>
              </w:rPr>
            </w:pPr>
          </w:p>
        </w:tc>
        <w:tc>
          <w:tcPr>
            <w:tcW w:w="866" w:type="dxa"/>
          </w:tcPr>
          <w:p w14:paraId="78B1C360" w14:textId="77777777" w:rsidR="003F542D" w:rsidRPr="00167595" w:rsidRDefault="003F542D" w:rsidP="00954E93">
            <w:pPr>
              <w:rPr>
                <w:color w:val="222222"/>
                <w:lang w:val="en-US"/>
              </w:rPr>
            </w:pPr>
          </w:p>
        </w:tc>
        <w:tc>
          <w:tcPr>
            <w:tcW w:w="867" w:type="dxa"/>
          </w:tcPr>
          <w:p w14:paraId="56A1338F" w14:textId="77777777" w:rsidR="003F542D" w:rsidRPr="00167595" w:rsidRDefault="003F542D" w:rsidP="00954E93">
            <w:pPr>
              <w:rPr>
                <w:color w:val="222222"/>
                <w:lang w:val="en-US"/>
              </w:rPr>
            </w:pPr>
          </w:p>
        </w:tc>
        <w:tc>
          <w:tcPr>
            <w:tcW w:w="867" w:type="dxa"/>
          </w:tcPr>
          <w:p w14:paraId="0143E545" w14:textId="77777777" w:rsidR="003F542D" w:rsidRPr="00167595" w:rsidRDefault="003F542D" w:rsidP="00954E93">
            <w:pPr>
              <w:rPr>
                <w:color w:val="222222"/>
                <w:lang w:val="en-US"/>
              </w:rPr>
            </w:pPr>
          </w:p>
        </w:tc>
        <w:tc>
          <w:tcPr>
            <w:tcW w:w="867" w:type="dxa"/>
          </w:tcPr>
          <w:p w14:paraId="24BF4642" w14:textId="77777777" w:rsidR="003F542D" w:rsidRPr="00167595" w:rsidRDefault="003F542D" w:rsidP="00954E93">
            <w:pPr>
              <w:rPr>
                <w:color w:val="222222"/>
                <w:lang w:val="en-US"/>
              </w:rPr>
            </w:pPr>
          </w:p>
        </w:tc>
        <w:tc>
          <w:tcPr>
            <w:tcW w:w="866" w:type="dxa"/>
          </w:tcPr>
          <w:p w14:paraId="58F722AD" w14:textId="77777777" w:rsidR="003F542D" w:rsidRPr="00167595" w:rsidRDefault="003F542D" w:rsidP="00954E93">
            <w:pPr>
              <w:rPr>
                <w:color w:val="222222"/>
                <w:lang w:val="en-US"/>
              </w:rPr>
            </w:pPr>
          </w:p>
        </w:tc>
        <w:tc>
          <w:tcPr>
            <w:tcW w:w="872" w:type="dxa"/>
          </w:tcPr>
          <w:p w14:paraId="1BFA1DE1" w14:textId="77777777" w:rsidR="003F542D" w:rsidRPr="00167595" w:rsidRDefault="003F542D" w:rsidP="00954E93">
            <w:pPr>
              <w:rPr>
                <w:color w:val="222222"/>
                <w:lang w:val="en-US"/>
              </w:rPr>
            </w:pPr>
          </w:p>
        </w:tc>
        <w:tc>
          <w:tcPr>
            <w:tcW w:w="1005" w:type="dxa"/>
          </w:tcPr>
          <w:p w14:paraId="6559066B" w14:textId="77777777" w:rsidR="003F542D" w:rsidRPr="00167595" w:rsidRDefault="003F542D" w:rsidP="00954E93">
            <w:pPr>
              <w:rPr>
                <w:color w:val="222222"/>
                <w:lang w:val="en-US"/>
              </w:rPr>
            </w:pPr>
          </w:p>
        </w:tc>
      </w:tr>
      <w:tr w:rsidR="003F542D" w:rsidRPr="00167595" w14:paraId="0EC1B466" w14:textId="77777777" w:rsidTr="00954E93">
        <w:trPr>
          <w:jc w:val="center"/>
        </w:trPr>
        <w:tc>
          <w:tcPr>
            <w:tcW w:w="2314" w:type="dxa"/>
          </w:tcPr>
          <w:p w14:paraId="09D86A7E" w14:textId="77777777" w:rsidR="003F542D" w:rsidRPr="00167595" w:rsidRDefault="003F542D" w:rsidP="00954E93">
            <w:pPr>
              <w:rPr>
                <w:color w:val="222222"/>
                <w:lang w:val="en-US"/>
              </w:rPr>
            </w:pPr>
            <w:r w:rsidRPr="00167595">
              <w:rPr>
                <w:color w:val="222222"/>
                <w:lang w:val="en-US"/>
              </w:rPr>
              <w:t>Consultant #1</w:t>
            </w:r>
          </w:p>
        </w:tc>
        <w:tc>
          <w:tcPr>
            <w:tcW w:w="870" w:type="dxa"/>
          </w:tcPr>
          <w:p w14:paraId="4E7A19F2" w14:textId="77777777" w:rsidR="003F542D" w:rsidRPr="00167595" w:rsidRDefault="003F542D" w:rsidP="00954E93">
            <w:pPr>
              <w:rPr>
                <w:color w:val="222222"/>
                <w:lang w:val="en-US"/>
              </w:rPr>
            </w:pPr>
          </w:p>
        </w:tc>
        <w:tc>
          <w:tcPr>
            <w:tcW w:w="866" w:type="dxa"/>
          </w:tcPr>
          <w:p w14:paraId="3D423F44" w14:textId="77777777" w:rsidR="003F542D" w:rsidRPr="00167595" w:rsidRDefault="003F542D" w:rsidP="00954E93">
            <w:pPr>
              <w:rPr>
                <w:color w:val="222222"/>
                <w:lang w:val="en-US"/>
              </w:rPr>
            </w:pPr>
          </w:p>
        </w:tc>
        <w:tc>
          <w:tcPr>
            <w:tcW w:w="867" w:type="dxa"/>
          </w:tcPr>
          <w:p w14:paraId="3181F230" w14:textId="77777777" w:rsidR="003F542D" w:rsidRPr="00167595" w:rsidRDefault="003F542D" w:rsidP="00954E93">
            <w:pPr>
              <w:rPr>
                <w:color w:val="222222"/>
                <w:lang w:val="en-US"/>
              </w:rPr>
            </w:pPr>
          </w:p>
        </w:tc>
        <w:tc>
          <w:tcPr>
            <w:tcW w:w="867" w:type="dxa"/>
          </w:tcPr>
          <w:p w14:paraId="6134F726" w14:textId="77777777" w:rsidR="003F542D" w:rsidRPr="00167595" w:rsidRDefault="003F542D" w:rsidP="00954E93">
            <w:pPr>
              <w:rPr>
                <w:color w:val="222222"/>
                <w:lang w:val="en-US"/>
              </w:rPr>
            </w:pPr>
          </w:p>
        </w:tc>
        <w:tc>
          <w:tcPr>
            <w:tcW w:w="867" w:type="dxa"/>
          </w:tcPr>
          <w:p w14:paraId="47FA533B" w14:textId="77777777" w:rsidR="003F542D" w:rsidRPr="00167595" w:rsidRDefault="003F542D" w:rsidP="00954E93">
            <w:pPr>
              <w:rPr>
                <w:color w:val="222222"/>
                <w:lang w:val="en-US"/>
              </w:rPr>
            </w:pPr>
          </w:p>
        </w:tc>
        <w:tc>
          <w:tcPr>
            <w:tcW w:w="866" w:type="dxa"/>
          </w:tcPr>
          <w:p w14:paraId="6957E3E2" w14:textId="77777777" w:rsidR="003F542D" w:rsidRPr="00167595" w:rsidRDefault="003F542D" w:rsidP="00954E93">
            <w:pPr>
              <w:rPr>
                <w:color w:val="222222"/>
                <w:lang w:val="en-US"/>
              </w:rPr>
            </w:pPr>
          </w:p>
        </w:tc>
        <w:tc>
          <w:tcPr>
            <w:tcW w:w="872" w:type="dxa"/>
          </w:tcPr>
          <w:p w14:paraId="6BCE530E" w14:textId="77777777" w:rsidR="003F542D" w:rsidRPr="00167595" w:rsidRDefault="003F542D" w:rsidP="00954E93">
            <w:pPr>
              <w:rPr>
                <w:color w:val="222222"/>
                <w:lang w:val="en-US"/>
              </w:rPr>
            </w:pPr>
          </w:p>
        </w:tc>
        <w:tc>
          <w:tcPr>
            <w:tcW w:w="1005" w:type="dxa"/>
          </w:tcPr>
          <w:p w14:paraId="655526E3" w14:textId="77777777" w:rsidR="003F542D" w:rsidRPr="00167595" w:rsidRDefault="003F542D" w:rsidP="00954E93">
            <w:pPr>
              <w:rPr>
                <w:color w:val="222222"/>
                <w:lang w:val="en-US"/>
              </w:rPr>
            </w:pPr>
          </w:p>
        </w:tc>
      </w:tr>
      <w:tr w:rsidR="003F542D" w:rsidRPr="00167595" w14:paraId="2D3CC9C5" w14:textId="77777777" w:rsidTr="00954E93">
        <w:trPr>
          <w:jc w:val="center"/>
        </w:trPr>
        <w:tc>
          <w:tcPr>
            <w:tcW w:w="2314" w:type="dxa"/>
          </w:tcPr>
          <w:p w14:paraId="3832700B" w14:textId="77777777" w:rsidR="003F542D" w:rsidRPr="00167595" w:rsidRDefault="003F542D" w:rsidP="00954E93">
            <w:pPr>
              <w:rPr>
                <w:color w:val="222222"/>
                <w:lang w:val="en-US"/>
              </w:rPr>
            </w:pPr>
            <w:r w:rsidRPr="00167595">
              <w:rPr>
                <w:color w:val="222222"/>
                <w:lang w:val="en-US"/>
              </w:rPr>
              <w:t>Consultant #2</w:t>
            </w:r>
          </w:p>
        </w:tc>
        <w:tc>
          <w:tcPr>
            <w:tcW w:w="870" w:type="dxa"/>
          </w:tcPr>
          <w:p w14:paraId="02011850" w14:textId="77777777" w:rsidR="003F542D" w:rsidRPr="00167595" w:rsidRDefault="003F542D" w:rsidP="00954E93">
            <w:pPr>
              <w:rPr>
                <w:color w:val="222222"/>
                <w:lang w:val="en-US"/>
              </w:rPr>
            </w:pPr>
          </w:p>
        </w:tc>
        <w:tc>
          <w:tcPr>
            <w:tcW w:w="866" w:type="dxa"/>
          </w:tcPr>
          <w:p w14:paraId="7F0E5F05" w14:textId="77777777" w:rsidR="003F542D" w:rsidRPr="00167595" w:rsidRDefault="003F542D" w:rsidP="00954E93">
            <w:pPr>
              <w:rPr>
                <w:color w:val="222222"/>
                <w:lang w:val="en-US"/>
              </w:rPr>
            </w:pPr>
          </w:p>
        </w:tc>
        <w:tc>
          <w:tcPr>
            <w:tcW w:w="867" w:type="dxa"/>
          </w:tcPr>
          <w:p w14:paraId="6560383B" w14:textId="77777777" w:rsidR="003F542D" w:rsidRPr="00167595" w:rsidRDefault="003F542D" w:rsidP="00954E93">
            <w:pPr>
              <w:rPr>
                <w:color w:val="222222"/>
                <w:lang w:val="en-US"/>
              </w:rPr>
            </w:pPr>
          </w:p>
        </w:tc>
        <w:tc>
          <w:tcPr>
            <w:tcW w:w="867" w:type="dxa"/>
          </w:tcPr>
          <w:p w14:paraId="375A121D" w14:textId="77777777" w:rsidR="003F542D" w:rsidRPr="00167595" w:rsidRDefault="003F542D" w:rsidP="00954E93">
            <w:pPr>
              <w:rPr>
                <w:color w:val="222222"/>
                <w:lang w:val="en-US"/>
              </w:rPr>
            </w:pPr>
          </w:p>
        </w:tc>
        <w:tc>
          <w:tcPr>
            <w:tcW w:w="867" w:type="dxa"/>
          </w:tcPr>
          <w:p w14:paraId="1575C4D8" w14:textId="77777777" w:rsidR="003F542D" w:rsidRPr="00167595" w:rsidRDefault="003F542D" w:rsidP="00954E93">
            <w:pPr>
              <w:rPr>
                <w:color w:val="222222"/>
                <w:lang w:val="en-US"/>
              </w:rPr>
            </w:pPr>
          </w:p>
        </w:tc>
        <w:tc>
          <w:tcPr>
            <w:tcW w:w="866" w:type="dxa"/>
          </w:tcPr>
          <w:p w14:paraId="620D51EE" w14:textId="77777777" w:rsidR="003F542D" w:rsidRPr="00167595" w:rsidRDefault="003F542D" w:rsidP="00954E93">
            <w:pPr>
              <w:rPr>
                <w:color w:val="222222"/>
                <w:lang w:val="en-US"/>
              </w:rPr>
            </w:pPr>
          </w:p>
        </w:tc>
        <w:tc>
          <w:tcPr>
            <w:tcW w:w="872" w:type="dxa"/>
          </w:tcPr>
          <w:p w14:paraId="340D11E5" w14:textId="77777777" w:rsidR="003F542D" w:rsidRPr="00167595" w:rsidRDefault="003F542D" w:rsidP="00954E93">
            <w:pPr>
              <w:rPr>
                <w:color w:val="222222"/>
                <w:lang w:val="en-US"/>
              </w:rPr>
            </w:pPr>
          </w:p>
        </w:tc>
        <w:tc>
          <w:tcPr>
            <w:tcW w:w="1005" w:type="dxa"/>
          </w:tcPr>
          <w:p w14:paraId="74745063" w14:textId="77777777" w:rsidR="003F542D" w:rsidRPr="00167595" w:rsidRDefault="003F542D" w:rsidP="00954E93">
            <w:pPr>
              <w:rPr>
                <w:color w:val="222222"/>
                <w:lang w:val="en-US"/>
              </w:rPr>
            </w:pPr>
          </w:p>
        </w:tc>
      </w:tr>
      <w:tr w:rsidR="003F542D" w:rsidRPr="00167595" w14:paraId="169BBE39" w14:textId="77777777" w:rsidTr="00954E93">
        <w:trPr>
          <w:jc w:val="center"/>
        </w:trPr>
        <w:tc>
          <w:tcPr>
            <w:tcW w:w="2314" w:type="dxa"/>
          </w:tcPr>
          <w:p w14:paraId="10156250" w14:textId="77777777" w:rsidR="003F542D" w:rsidRPr="00167595" w:rsidRDefault="003F542D" w:rsidP="00954E93">
            <w:pPr>
              <w:rPr>
                <w:color w:val="222222"/>
                <w:lang w:val="en-US"/>
              </w:rPr>
            </w:pPr>
            <w:r w:rsidRPr="00167595">
              <w:rPr>
                <w:color w:val="222222"/>
                <w:lang w:val="en-US"/>
              </w:rPr>
              <w:t>Sub-Contractor #1</w:t>
            </w:r>
          </w:p>
        </w:tc>
        <w:tc>
          <w:tcPr>
            <w:tcW w:w="870" w:type="dxa"/>
          </w:tcPr>
          <w:p w14:paraId="1F693F14" w14:textId="77777777" w:rsidR="003F542D" w:rsidRPr="00167595" w:rsidRDefault="003F542D" w:rsidP="00954E93">
            <w:pPr>
              <w:rPr>
                <w:color w:val="222222"/>
                <w:lang w:val="en-US"/>
              </w:rPr>
            </w:pPr>
          </w:p>
        </w:tc>
        <w:tc>
          <w:tcPr>
            <w:tcW w:w="866" w:type="dxa"/>
          </w:tcPr>
          <w:p w14:paraId="23A59598" w14:textId="77777777" w:rsidR="003F542D" w:rsidRPr="00167595" w:rsidRDefault="003F542D" w:rsidP="00954E93">
            <w:pPr>
              <w:rPr>
                <w:color w:val="222222"/>
                <w:lang w:val="en-US"/>
              </w:rPr>
            </w:pPr>
          </w:p>
        </w:tc>
        <w:tc>
          <w:tcPr>
            <w:tcW w:w="867" w:type="dxa"/>
          </w:tcPr>
          <w:p w14:paraId="2268ABF5" w14:textId="77777777" w:rsidR="003F542D" w:rsidRPr="00167595" w:rsidRDefault="003F542D" w:rsidP="00954E93">
            <w:pPr>
              <w:rPr>
                <w:color w:val="222222"/>
                <w:lang w:val="en-US"/>
              </w:rPr>
            </w:pPr>
          </w:p>
        </w:tc>
        <w:tc>
          <w:tcPr>
            <w:tcW w:w="867" w:type="dxa"/>
          </w:tcPr>
          <w:p w14:paraId="24999146" w14:textId="77777777" w:rsidR="003F542D" w:rsidRPr="00167595" w:rsidRDefault="003F542D" w:rsidP="00954E93">
            <w:pPr>
              <w:rPr>
                <w:color w:val="222222"/>
                <w:lang w:val="en-US"/>
              </w:rPr>
            </w:pPr>
          </w:p>
        </w:tc>
        <w:tc>
          <w:tcPr>
            <w:tcW w:w="867" w:type="dxa"/>
          </w:tcPr>
          <w:p w14:paraId="3266F7E8" w14:textId="77777777" w:rsidR="003F542D" w:rsidRPr="00167595" w:rsidRDefault="003F542D" w:rsidP="00954E93">
            <w:pPr>
              <w:rPr>
                <w:color w:val="222222"/>
                <w:lang w:val="en-US"/>
              </w:rPr>
            </w:pPr>
          </w:p>
        </w:tc>
        <w:tc>
          <w:tcPr>
            <w:tcW w:w="866" w:type="dxa"/>
          </w:tcPr>
          <w:p w14:paraId="33415214" w14:textId="77777777" w:rsidR="003F542D" w:rsidRPr="00167595" w:rsidRDefault="003F542D" w:rsidP="00954E93">
            <w:pPr>
              <w:rPr>
                <w:color w:val="222222"/>
                <w:lang w:val="en-US"/>
              </w:rPr>
            </w:pPr>
          </w:p>
        </w:tc>
        <w:tc>
          <w:tcPr>
            <w:tcW w:w="872" w:type="dxa"/>
          </w:tcPr>
          <w:p w14:paraId="6BF69816" w14:textId="77777777" w:rsidR="003F542D" w:rsidRPr="00167595" w:rsidRDefault="003F542D" w:rsidP="00954E93">
            <w:pPr>
              <w:rPr>
                <w:color w:val="222222"/>
                <w:lang w:val="en-US"/>
              </w:rPr>
            </w:pPr>
          </w:p>
        </w:tc>
        <w:tc>
          <w:tcPr>
            <w:tcW w:w="1005" w:type="dxa"/>
          </w:tcPr>
          <w:p w14:paraId="6E35877D" w14:textId="77777777" w:rsidR="003F542D" w:rsidRPr="00167595" w:rsidRDefault="003F542D" w:rsidP="00954E93">
            <w:pPr>
              <w:rPr>
                <w:color w:val="222222"/>
                <w:lang w:val="en-US"/>
              </w:rPr>
            </w:pPr>
          </w:p>
        </w:tc>
      </w:tr>
      <w:tr w:rsidR="003F542D" w:rsidRPr="00167595" w14:paraId="3BD0BD9B" w14:textId="77777777" w:rsidTr="00954E93">
        <w:trPr>
          <w:jc w:val="center"/>
        </w:trPr>
        <w:tc>
          <w:tcPr>
            <w:tcW w:w="2314" w:type="dxa"/>
          </w:tcPr>
          <w:p w14:paraId="6FDD5544" w14:textId="77777777" w:rsidR="003F542D" w:rsidRPr="00167595" w:rsidRDefault="003F542D" w:rsidP="00954E93">
            <w:pPr>
              <w:rPr>
                <w:color w:val="222222"/>
                <w:lang w:val="en-US"/>
              </w:rPr>
            </w:pPr>
            <w:r w:rsidRPr="00167595">
              <w:rPr>
                <w:color w:val="222222"/>
                <w:lang w:val="en-US"/>
              </w:rPr>
              <w:t>Sub-Contractor #2</w:t>
            </w:r>
          </w:p>
        </w:tc>
        <w:tc>
          <w:tcPr>
            <w:tcW w:w="870" w:type="dxa"/>
          </w:tcPr>
          <w:p w14:paraId="191CF343" w14:textId="77777777" w:rsidR="003F542D" w:rsidRPr="00167595" w:rsidRDefault="003F542D" w:rsidP="00954E93">
            <w:pPr>
              <w:rPr>
                <w:color w:val="222222"/>
                <w:lang w:val="en-US"/>
              </w:rPr>
            </w:pPr>
          </w:p>
        </w:tc>
        <w:tc>
          <w:tcPr>
            <w:tcW w:w="866" w:type="dxa"/>
          </w:tcPr>
          <w:p w14:paraId="06AD1800" w14:textId="77777777" w:rsidR="003F542D" w:rsidRPr="00167595" w:rsidRDefault="003F542D" w:rsidP="00954E93">
            <w:pPr>
              <w:rPr>
                <w:color w:val="222222"/>
                <w:lang w:val="en-US"/>
              </w:rPr>
            </w:pPr>
          </w:p>
        </w:tc>
        <w:tc>
          <w:tcPr>
            <w:tcW w:w="867" w:type="dxa"/>
          </w:tcPr>
          <w:p w14:paraId="397E767E" w14:textId="77777777" w:rsidR="003F542D" w:rsidRPr="00167595" w:rsidRDefault="003F542D" w:rsidP="00954E93">
            <w:pPr>
              <w:rPr>
                <w:color w:val="222222"/>
                <w:lang w:val="en-US"/>
              </w:rPr>
            </w:pPr>
          </w:p>
        </w:tc>
        <w:tc>
          <w:tcPr>
            <w:tcW w:w="867" w:type="dxa"/>
          </w:tcPr>
          <w:p w14:paraId="439485FB" w14:textId="77777777" w:rsidR="003F542D" w:rsidRPr="00167595" w:rsidRDefault="003F542D" w:rsidP="00954E93">
            <w:pPr>
              <w:rPr>
                <w:color w:val="222222"/>
                <w:lang w:val="en-US"/>
              </w:rPr>
            </w:pPr>
          </w:p>
        </w:tc>
        <w:tc>
          <w:tcPr>
            <w:tcW w:w="867" w:type="dxa"/>
          </w:tcPr>
          <w:p w14:paraId="33E4CF97" w14:textId="77777777" w:rsidR="003F542D" w:rsidRPr="00167595" w:rsidRDefault="003F542D" w:rsidP="00954E93">
            <w:pPr>
              <w:rPr>
                <w:color w:val="222222"/>
                <w:lang w:val="en-US"/>
              </w:rPr>
            </w:pPr>
          </w:p>
        </w:tc>
        <w:tc>
          <w:tcPr>
            <w:tcW w:w="866" w:type="dxa"/>
          </w:tcPr>
          <w:p w14:paraId="6BFCB2CA" w14:textId="77777777" w:rsidR="003F542D" w:rsidRPr="00167595" w:rsidRDefault="003F542D" w:rsidP="00954E93">
            <w:pPr>
              <w:rPr>
                <w:color w:val="222222"/>
                <w:lang w:val="en-US"/>
              </w:rPr>
            </w:pPr>
          </w:p>
        </w:tc>
        <w:tc>
          <w:tcPr>
            <w:tcW w:w="872" w:type="dxa"/>
          </w:tcPr>
          <w:p w14:paraId="5863CE8A" w14:textId="77777777" w:rsidR="003F542D" w:rsidRPr="00167595" w:rsidRDefault="003F542D" w:rsidP="00954E93">
            <w:pPr>
              <w:rPr>
                <w:color w:val="222222"/>
                <w:lang w:val="en-US"/>
              </w:rPr>
            </w:pPr>
          </w:p>
        </w:tc>
        <w:tc>
          <w:tcPr>
            <w:tcW w:w="1005" w:type="dxa"/>
          </w:tcPr>
          <w:p w14:paraId="07F7785A" w14:textId="77777777" w:rsidR="003F542D" w:rsidRPr="00167595" w:rsidRDefault="003F542D" w:rsidP="00954E93">
            <w:pPr>
              <w:rPr>
                <w:color w:val="222222"/>
                <w:lang w:val="en-US"/>
              </w:rPr>
            </w:pPr>
          </w:p>
        </w:tc>
      </w:tr>
      <w:tr w:rsidR="003F542D" w:rsidRPr="00167595" w14:paraId="4A24E2C2" w14:textId="77777777" w:rsidTr="00954E93">
        <w:trPr>
          <w:jc w:val="center"/>
        </w:trPr>
        <w:tc>
          <w:tcPr>
            <w:tcW w:w="2314" w:type="dxa"/>
          </w:tcPr>
          <w:p w14:paraId="5206C3E4" w14:textId="77777777" w:rsidR="003F542D" w:rsidRPr="00167595" w:rsidRDefault="003F542D" w:rsidP="00954E93">
            <w:pPr>
              <w:rPr>
                <w:color w:val="222222"/>
                <w:lang w:val="en-US"/>
              </w:rPr>
            </w:pPr>
            <w:r w:rsidRPr="00167595">
              <w:rPr>
                <w:color w:val="222222"/>
                <w:lang w:val="en-US"/>
              </w:rPr>
              <w:t>Vendor #1</w:t>
            </w:r>
          </w:p>
        </w:tc>
        <w:tc>
          <w:tcPr>
            <w:tcW w:w="870" w:type="dxa"/>
          </w:tcPr>
          <w:p w14:paraId="6895E0D6" w14:textId="77777777" w:rsidR="003F542D" w:rsidRPr="00167595" w:rsidRDefault="003F542D" w:rsidP="00954E93">
            <w:pPr>
              <w:rPr>
                <w:color w:val="222222"/>
                <w:lang w:val="en-US"/>
              </w:rPr>
            </w:pPr>
          </w:p>
        </w:tc>
        <w:tc>
          <w:tcPr>
            <w:tcW w:w="866" w:type="dxa"/>
          </w:tcPr>
          <w:p w14:paraId="58DF57DE" w14:textId="77777777" w:rsidR="003F542D" w:rsidRPr="00167595" w:rsidRDefault="003F542D" w:rsidP="00954E93">
            <w:pPr>
              <w:rPr>
                <w:color w:val="222222"/>
                <w:lang w:val="en-US"/>
              </w:rPr>
            </w:pPr>
          </w:p>
        </w:tc>
        <w:tc>
          <w:tcPr>
            <w:tcW w:w="867" w:type="dxa"/>
          </w:tcPr>
          <w:p w14:paraId="0B3ACF98" w14:textId="77777777" w:rsidR="003F542D" w:rsidRPr="00167595" w:rsidRDefault="003F542D" w:rsidP="00954E93">
            <w:pPr>
              <w:rPr>
                <w:color w:val="222222"/>
                <w:lang w:val="en-US"/>
              </w:rPr>
            </w:pPr>
          </w:p>
        </w:tc>
        <w:tc>
          <w:tcPr>
            <w:tcW w:w="867" w:type="dxa"/>
          </w:tcPr>
          <w:p w14:paraId="6A3ABBEE" w14:textId="77777777" w:rsidR="003F542D" w:rsidRPr="00167595" w:rsidRDefault="003F542D" w:rsidP="00954E93">
            <w:pPr>
              <w:rPr>
                <w:color w:val="222222"/>
                <w:lang w:val="en-US"/>
              </w:rPr>
            </w:pPr>
          </w:p>
        </w:tc>
        <w:tc>
          <w:tcPr>
            <w:tcW w:w="867" w:type="dxa"/>
          </w:tcPr>
          <w:p w14:paraId="6A487EC3" w14:textId="77777777" w:rsidR="003F542D" w:rsidRPr="00167595" w:rsidRDefault="003F542D" w:rsidP="00954E93">
            <w:pPr>
              <w:rPr>
                <w:color w:val="222222"/>
                <w:lang w:val="en-US"/>
              </w:rPr>
            </w:pPr>
          </w:p>
        </w:tc>
        <w:tc>
          <w:tcPr>
            <w:tcW w:w="866" w:type="dxa"/>
          </w:tcPr>
          <w:p w14:paraId="7A33EEDB" w14:textId="77777777" w:rsidR="003F542D" w:rsidRPr="00167595" w:rsidRDefault="003F542D" w:rsidP="00954E93">
            <w:pPr>
              <w:rPr>
                <w:color w:val="222222"/>
                <w:lang w:val="en-US"/>
              </w:rPr>
            </w:pPr>
          </w:p>
        </w:tc>
        <w:tc>
          <w:tcPr>
            <w:tcW w:w="872" w:type="dxa"/>
          </w:tcPr>
          <w:p w14:paraId="355F369A" w14:textId="77777777" w:rsidR="003F542D" w:rsidRPr="00167595" w:rsidRDefault="003F542D" w:rsidP="00954E93">
            <w:pPr>
              <w:rPr>
                <w:color w:val="222222"/>
                <w:lang w:val="en-US"/>
              </w:rPr>
            </w:pPr>
          </w:p>
        </w:tc>
        <w:tc>
          <w:tcPr>
            <w:tcW w:w="1005" w:type="dxa"/>
          </w:tcPr>
          <w:p w14:paraId="20BE9348" w14:textId="77777777" w:rsidR="003F542D" w:rsidRPr="00167595" w:rsidRDefault="003F542D" w:rsidP="00954E93">
            <w:pPr>
              <w:rPr>
                <w:color w:val="222222"/>
                <w:lang w:val="en-US"/>
              </w:rPr>
            </w:pPr>
          </w:p>
        </w:tc>
      </w:tr>
      <w:tr w:rsidR="003F542D" w:rsidRPr="00167595" w14:paraId="0B97FD80" w14:textId="77777777" w:rsidTr="00954E93">
        <w:trPr>
          <w:jc w:val="center"/>
        </w:trPr>
        <w:tc>
          <w:tcPr>
            <w:tcW w:w="2314" w:type="dxa"/>
          </w:tcPr>
          <w:p w14:paraId="041C0FC3" w14:textId="77777777" w:rsidR="003F542D" w:rsidRPr="00167595" w:rsidRDefault="003F542D" w:rsidP="00954E93">
            <w:pPr>
              <w:rPr>
                <w:color w:val="222222"/>
                <w:lang w:val="en-US"/>
              </w:rPr>
            </w:pPr>
            <w:r w:rsidRPr="00167595">
              <w:rPr>
                <w:color w:val="222222"/>
                <w:lang w:val="en-US"/>
              </w:rPr>
              <w:t>Supplier #1</w:t>
            </w:r>
          </w:p>
        </w:tc>
        <w:tc>
          <w:tcPr>
            <w:tcW w:w="870" w:type="dxa"/>
          </w:tcPr>
          <w:p w14:paraId="439552CD" w14:textId="77777777" w:rsidR="003F542D" w:rsidRPr="00167595" w:rsidRDefault="003F542D" w:rsidP="00954E93">
            <w:pPr>
              <w:rPr>
                <w:color w:val="222222"/>
                <w:lang w:val="en-US"/>
              </w:rPr>
            </w:pPr>
          </w:p>
        </w:tc>
        <w:tc>
          <w:tcPr>
            <w:tcW w:w="866" w:type="dxa"/>
          </w:tcPr>
          <w:p w14:paraId="52966DB2" w14:textId="77777777" w:rsidR="003F542D" w:rsidRPr="00167595" w:rsidRDefault="003F542D" w:rsidP="00954E93">
            <w:pPr>
              <w:rPr>
                <w:color w:val="222222"/>
                <w:lang w:val="en-US"/>
              </w:rPr>
            </w:pPr>
          </w:p>
        </w:tc>
        <w:tc>
          <w:tcPr>
            <w:tcW w:w="867" w:type="dxa"/>
          </w:tcPr>
          <w:p w14:paraId="6FFB1CBA" w14:textId="77777777" w:rsidR="003F542D" w:rsidRPr="00167595" w:rsidRDefault="003F542D" w:rsidP="00954E93">
            <w:pPr>
              <w:rPr>
                <w:color w:val="222222"/>
                <w:lang w:val="en-US"/>
              </w:rPr>
            </w:pPr>
          </w:p>
        </w:tc>
        <w:tc>
          <w:tcPr>
            <w:tcW w:w="867" w:type="dxa"/>
          </w:tcPr>
          <w:p w14:paraId="0F8A0E53" w14:textId="77777777" w:rsidR="003F542D" w:rsidRPr="00167595" w:rsidRDefault="003F542D" w:rsidP="00954E93">
            <w:pPr>
              <w:rPr>
                <w:color w:val="222222"/>
                <w:lang w:val="en-US"/>
              </w:rPr>
            </w:pPr>
          </w:p>
        </w:tc>
        <w:tc>
          <w:tcPr>
            <w:tcW w:w="867" w:type="dxa"/>
          </w:tcPr>
          <w:p w14:paraId="3E543848" w14:textId="77777777" w:rsidR="003F542D" w:rsidRPr="00167595" w:rsidRDefault="003F542D" w:rsidP="00954E93">
            <w:pPr>
              <w:rPr>
                <w:color w:val="222222"/>
                <w:lang w:val="en-US"/>
              </w:rPr>
            </w:pPr>
          </w:p>
        </w:tc>
        <w:tc>
          <w:tcPr>
            <w:tcW w:w="866" w:type="dxa"/>
          </w:tcPr>
          <w:p w14:paraId="3FFFE97D" w14:textId="77777777" w:rsidR="003F542D" w:rsidRPr="00167595" w:rsidRDefault="003F542D" w:rsidP="00954E93">
            <w:pPr>
              <w:rPr>
                <w:color w:val="222222"/>
                <w:lang w:val="en-US"/>
              </w:rPr>
            </w:pPr>
          </w:p>
        </w:tc>
        <w:tc>
          <w:tcPr>
            <w:tcW w:w="872" w:type="dxa"/>
          </w:tcPr>
          <w:p w14:paraId="57AD3740" w14:textId="77777777" w:rsidR="003F542D" w:rsidRPr="00167595" w:rsidRDefault="003F542D" w:rsidP="00954E93">
            <w:pPr>
              <w:rPr>
                <w:color w:val="222222"/>
                <w:lang w:val="en-US"/>
              </w:rPr>
            </w:pPr>
          </w:p>
        </w:tc>
        <w:tc>
          <w:tcPr>
            <w:tcW w:w="1005" w:type="dxa"/>
          </w:tcPr>
          <w:p w14:paraId="2B2D8019" w14:textId="77777777" w:rsidR="003F542D" w:rsidRPr="00167595" w:rsidRDefault="003F542D" w:rsidP="00954E93">
            <w:pPr>
              <w:rPr>
                <w:color w:val="222222"/>
                <w:lang w:val="en-US"/>
              </w:rPr>
            </w:pPr>
          </w:p>
        </w:tc>
      </w:tr>
      <w:tr w:rsidR="003F542D" w:rsidRPr="00167595" w14:paraId="552EDF86" w14:textId="77777777" w:rsidTr="00954E93">
        <w:trPr>
          <w:jc w:val="center"/>
        </w:trPr>
        <w:tc>
          <w:tcPr>
            <w:tcW w:w="2314" w:type="dxa"/>
          </w:tcPr>
          <w:p w14:paraId="60E4D6BD" w14:textId="77777777" w:rsidR="003F542D" w:rsidRPr="00167595" w:rsidRDefault="003F542D" w:rsidP="00954E93">
            <w:pPr>
              <w:rPr>
                <w:color w:val="222222"/>
                <w:lang w:val="en-US"/>
              </w:rPr>
            </w:pPr>
            <w:r w:rsidRPr="00167595">
              <w:rPr>
                <w:color w:val="222222"/>
                <w:lang w:val="en-US"/>
              </w:rPr>
              <w:t>Grantee #1</w:t>
            </w:r>
          </w:p>
        </w:tc>
        <w:tc>
          <w:tcPr>
            <w:tcW w:w="870" w:type="dxa"/>
          </w:tcPr>
          <w:p w14:paraId="460EF630" w14:textId="77777777" w:rsidR="003F542D" w:rsidRPr="00167595" w:rsidRDefault="003F542D" w:rsidP="00954E93">
            <w:pPr>
              <w:rPr>
                <w:color w:val="222222"/>
                <w:lang w:val="en-US"/>
              </w:rPr>
            </w:pPr>
          </w:p>
        </w:tc>
        <w:tc>
          <w:tcPr>
            <w:tcW w:w="866" w:type="dxa"/>
          </w:tcPr>
          <w:p w14:paraId="47076DFF" w14:textId="77777777" w:rsidR="003F542D" w:rsidRPr="00167595" w:rsidRDefault="003F542D" w:rsidP="00954E93">
            <w:pPr>
              <w:rPr>
                <w:color w:val="222222"/>
                <w:lang w:val="en-US"/>
              </w:rPr>
            </w:pPr>
          </w:p>
        </w:tc>
        <w:tc>
          <w:tcPr>
            <w:tcW w:w="867" w:type="dxa"/>
          </w:tcPr>
          <w:p w14:paraId="0313B252" w14:textId="77777777" w:rsidR="003F542D" w:rsidRPr="00167595" w:rsidRDefault="003F542D" w:rsidP="00954E93">
            <w:pPr>
              <w:rPr>
                <w:color w:val="222222"/>
                <w:lang w:val="en-US"/>
              </w:rPr>
            </w:pPr>
          </w:p>
        </w:tc>
        <w:tc>
          <w:tcPr>
            <w:tcW w:w="867" w:type="dxa"/>
          </w:tcPr>
          <w:p w14:paraId="25ACAFBC" w14:textId="77777777" w:rsidR="003F542D" w:rsidRPr="00167595" w:rsidRDefault="003F542D" w:rsidP="00954E93">
            <w:pPr>
              <w:rPr>
                <w:color w:val="222222"/>
                <w:lang w:val="en-US"/>
              </w:rPr>
            </w:pPr>
          </w:p>
        </w:tc>
        <w:tc>
          <w:tcPr>
            <w:tcW w:w="867" w:type="dxa"/>
          </w:tcPr>
          <w:p w14:paraId="6CDE7EC3" w14:textId="77777777" w:rsidR="003F542D" w:rsidRPr="00167595" w:rsidRDefault="003F542D" w:rsidP="00954E93">
            <w:pPr>
              <w:rPr>
                <w:color w:val="222222"/>
                <w:lang w:val="en-US"/>
              </w:rPr>
            </w:pPr>
          </w:p>
        </w:tc>
        <w:tc>
          <w:tcPr>
            <w:tcW w:w="866" w:type="dxa"/>
          </w:tcPr>
          <w:p w14:paraId="2EB1E9EA" w14:textId="77777777" w:rsidR="003F542D" w:rsidRPr="00167595" w:rsidRDefault="003F542D" w:rsidP="00954E93">
            <w:pPr>
              <w:rPr>
                <w:color w:val="222222"/>
                <w:lang w:val="en-US"/>
              </w:rPr>
            </w:pPr>
          </w:p>
        </w:tc>
        <w:tc>
          <w:tcPr>
            <w:tcW w:w="872" w:type="dxa"/>
          </w:tcPr>
          <w:p w14:paraId="7A677F36" w14:textId="77777777" w:rsidR="003F542D" w:rsidRPr="00167595" w:rsidRDefault="003F542D" w:rsidP="00954E93">
            <w:pPr>
              <w:rPr>
                <w:color w:val="222222"/>
                <w:lang w:val="en-US"/>
              </w:rPr>
            </w:pPr>
          </w:p>
        </w:tc>
        <w:tc>
          <w:tcPr>
            <w:tcW w:w="1005" w:type="dxa"/>
          </w:tcPr>
          <w:p w14:paraId="6F882636" w14:textId="77777777" w:rsidR="003F542D" w:rsidRPr="00167595" w:rsidRDefault="003F542D" w:rsidP="00954E93">
            <w:pPr>
              <w:rPr>
                <w:color w:val="222222"/>
                <w:lang w:val="en-US"/>
              </w:rPr>
            </w:pPr>
          </w:p>
        </w:tc>
      </w:tr>
    </w:tbl>
    <w:p w14:paraId="024205E7" w14:textId="77777777" w:rsidR="003F542D" w:rsidRPr="00167595" w:rsidRDefault="003F542D" w:rsidP="003F542D">
      <w:pPr>
        <w:shd w:val="clear" w:color="auto" w:fill="FFFFFF"/>
        <w:suppressAutoHyphens/>
        <w:rPr>
          <w:color w:val="222222"/>
          <w:lang w:val="en-US"/>
        </w:rPr>
      </w:pPr>
    </w:p>
    <w:p w14:paraId="39E929D0" w14:textId="6A81AECB" w:rsidR="003F542D" w:rsidRPr="00167595" w:rsidRDefault="003F542D" w:rsidP="006C3738">
      <w:pPr>
        <w:shd w:val="clear" w:color="auto" w:fill="FFFFFF"/>
        <w:suppressAutoHyphens/>
        <w:jc w:val="both"/>
        <w:rPr>
          <w:color w:val="222222"/>
          <w:lang w:val="en-US"/>
        </w:rPr>
      </w:pPr>
      <w:r w:rsidRPr="00167595">
        <w:rPr>
          <w:color w:val="222222"/>
          <w:lang w:val="en-US"/>
        </w:rPr>
        <w:t xml:space="preserve">The </w:t>
      </w:r>
      <w:r w:rsidR="00381CB3" w:rsidRPr="00167595">
        <w:rPr>
          <w:lang w:val="en-US"/>
        </w:rPr>
        <w:t>Offeror</w:t>
      </w:r>
      <w:r w:rsidRPr="00167595">
        <w:rPr>
          <w:lang w:val="en-US"/>
        </w:rPr>
        <w:t>/</w:t>
      </w:r>
      <w:r w:rsidR="008D1FFE" w:rsidRPr="00167595">
        <w:rPr>
          <w:color w:val="222222"/>
          <w:lang w:val="en-US"/>
        </w:rPr>
        <w:t xml:space="preserve">Contractor </w:t>
      </w:r>
      <w:r w:rsidRPr="00167595">
        <w:rPr>
          <w:color w:val="222222"/>
          <w:lang w:val="en-US"/>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40F5E190" w14:textId="77777777" w:rsidR="003F542D" w:rsidRPr="00167595" w:rsidRDefault="003F542D" w:rsidP="00A015F9">
      <w:pPr>
        <w:shd w:val="clear" w:color="auto" w:fill="FFFFFF"/>
        <w:suppressAutoHyphens/>
        <w:jc w:val="both"/>
        <w:rPr>
          <w:color w:val="222222"/>
          <w:lang w:val="en-US"/>
        </w:rPr>
      </w:pPr>
    </w:p>
    <w:p w14:paraId="33DB295B" w14:textId="0C1B815C" w:rsidR="003F542D" w:rsidRPr="00167595" w:rsidRDefault="003F542D" w:rsidP="006C3738">
      <w:pPr>
        <w:shd w:val="clear" w:color="auto" w:fill="FFFFFF"/>
        <w:suppressAutoHyphens/>
        <w:jc w:val="both"/>
        <w:rPr>
          <w:rFonts w:eastAsia="Calibri"/>
          <w:color w:val="222222"/>
          <w:szCs w:val="22"/>
          <w:lang w:val="en-US" w:eastAsia="en-US"/>
        </w:rPr>
      </w:pPr>
      <w:r w:rsidRPr="00167595">
        <w:rPr>
          <w:color w:val="222222"/>
          <w:lang w:val="en-US"/>
        </w:rPr>
        <w:t xml:space="preserve">In addition, 1. SAM Excluded Parties List, 3. SDN List, and 5. AECA Debarred List are searchable databases that return a positive or negative search results page upon submission of a name to be searched, in order to document the eligibility, the </w:t>
      </w:r>
      <w:r w:rsidR="00381CB3" w:rsidRPr="00167595">
        <w:rPr>
          <w:lang w:val="en-US"/>
        </w:rPr>
        <w:t>Offeror</w:t>
      </w:r>
      <w:r w:rsidRPr="00167595">
        <w:rPr>
          <w:lang w:val="en-US"/>
        </w:rPr>
        <w:t>/</w:t>
      </w:r>
      <w:r w:rsidR="008D1FFE" w:rsidRPr="00167595">
        <w:rPr>
          <w:color w:val="222222"/>
          <w:lang w:val="en-US"/>
        </w:rPr>
        <w:t xml:space="preserve">Contractor </w:t>
      </w:r>
      <w:r w:rsidRPr="00167595">
        <w:rPr>
          <w:color w:val="222222"/>
          <w:lang w:val="en-US"/>
        </w:rPr>
        <w:t xml:space="preserve">should print out and retain for each staff member, consultant, subcontractor, vendor, supplier, or grantee the search results page for each eligibility verification source, which should read, </w:t>
      </w:r>
      <w:r w:rsidRPr="00167595">
        <w:rPr>
          <w:i/>
          <w:color w:val="222222"/>
          <w:lang w:val="en-US"/>
        </w:rPr>
        <w:t xml:space="preserve">“Has Active Exclusion? No” </w:t>
      </w:r>
      <w:r w:rsidRPr="00167595">
        <w:rPr>
          <w:iCs/>
          <w:color w:val="222222"/>
          <w:lang w:val="en-US"/>
        </w:rPr>
        <w:t>or</w:t>
      </w:r>
      <w:r w:rsidRPr="00167595">
        <w:rPr>
          <w:i/>
          <w:color w:val="222222"/>
          <w:lang w:val="en-US"/>
        </w:rPr>
        <w:t xml:space="preserve"> “No records found.” </w:t>
      </w:r>
      <w:r w:rsidRPr="00167595">
        <w:rPr>
          <w:color w:val="222222"/>
          <w:lang w:val="en-US"/>
        </w:rPr>
        <w:t xml:space="preserve">(in the case of SAM Excluded Parties List), </w:t>
      </w:r>
      <w:r w:rsidRPr="00167595">
        <w:rPr>
          <w:i/>
          <w:color w:val="222222"/>
          <w:lang w:val="en-US"/>
        </w:rPr>
        <w:t>“Your search has not returned any results.”</w:t>
      </w:r>
      <w:r w:rsidRPr="00167595">
        <w:rPr>
          <w:color w:val="222222"/>
          <w:lang w:val="en-US"/>
        </w:rPr>
        <w:t xml:space="preserve"> (in the case of SDN List), or </w:t>
      </w:r>
      <w:r w:rsidRPr="00167595">
        <w:rPr>
          <w:i/>
          <w:color w:val="222222"/>
          <w:lang w:val="en-US"/>
        </w:rPr>
        <w:t>“No records in Statutorily Debarred Parties using that filter”</w:t>
      </w:r>
      <w:r w:rsidRPr="00167595">
        <w:rPr>
          <w:color w:val="222222"/>
          <w:lang w:val="en-US"/>
        </w:rPr>
        <w:t xml:space="preserve"> or </w:t>
      </w:r>
      <w:r w:rsidRPr="00167595">
        <w:rPr>
          <w:i/>
          <w:iCs/>
          <w:color w:val="222222"/>
          <w:lang w:val="en-US"/>
        </w:rPr>
        <w:t>“No records in Admin Debarred Parties using that filter”</w:t>
      </w:r>
      <w:r w:rsidRPr="00167595">
        <w:rPr>
          <w:color w:val="222222"/>
          <w:lang w:val="en-US"/>
        </w:rPr>
        <w:t xml:space="preserve"> (in the case of AECA Debarred List). In the case of 2. World Bank Debarred List, Table 1: Debarred &amp; Cross-Debarred Firms &amp; 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79CE4BF1" w14:textId="77777777" w:rsidR="003F542D" w:rsidRPr="00167595" w:rsidRDefault="003F542D" w:rsidP="006C3738">
      <w:pPr>
        <w:shd w:val="clear" w:color="auto" w:fill="FFFFFF"/>
        <w:suppressAutoHyphens/>
        <w:jc w:val="both"/>
        <w:rPr>
          <w:color w:val="222222"/>
          <w:lang w:val="en-US"/>
        </w:rPr>
      </w:pPr>
    </w:p>
    <w:p w14:paraId="7A444C1E" w14:textId="6DD9F524" w:rsidR="003F542D" w:rsidRPr="00167595" w:rsidRDefault="003F542D" w:rsidP="006C3738">
      <w:pPr>
        <w:suppressAutoHyphens/>
        <w:jc w:val="both"/>
        <w:rPr>
          <w:color w:val="222222"/>
          <w:lang w:val="en-US"/>
        </w:rPr>
      </w:pPr>
      <w:r w:rsidRPr="00167595">
        <w:rPr>
          <w:color w:val="222222"/>
          <w:lang w:val="en-US"/>
        </w:rPr>
        <w:t xml:space="preserve">If an adverse record(s) has/have been found for one or more individuals or entities, including for the </w:t>
      </w:r>
      <w:r w:rsidR="00381CB3" w:rsidRPr="00167595">
        <w:rPr>
          <w:lang w:val="en-US"/>
        </w:rPr>
        <w:t>Offeror</w:t>
      </w:r>
      <w:r w:rsidRPr="00167595">
        <w:rPr>
          <w:lang w:val="en-US"/>
        </w:rPr>
        <w:t>/</w:t>
      </w:r>
      <w:r w:rsidR="008D1FFE" w:rsidRPr="00167595">
        <w:rPr>
          <w:color w:val="222222"/>
          <w:lang w:val="en-US"/>
        </w:rPr>
        <w:t xml:space="preserve">Contractor </w:t>
      </w:r>
      <w:r w:rsidRPr="00167595">
        <w:rPr>
          <w:color w:val="222222"/>
          <w:lang w:val="en-US"/>
        </w:rPr>
        <w:t xml:space="preserve">itself, the </w:t>
      </w:r>
      <w:r w:rsidR="00381CB3" w:rsidRPr="00167595">
        <w:rPr>
          <w:lang w:val="en-US"/>
        </w:rPr>
        <w:t>Offeror</w:t>
      </w:r>
      <w:r w:rsidRPr="00167595">
        <w:rPr>
          <w:lang w:val="en-US"/>
        </w:rPr>
        <w:t>/</w:t>
      </w:r>
      <w:r w:rsidR="008D1FFE" w:rsidRPr="00167595">
        <w:rPr>
          <w:color w:val="222222"/>
          <w:lang w:val="en-US"/>
        </w:rPr>
        <w:t xml:space="preserve">Contractor </w:t>
      </w:r>
      <w:r w:rsidRPr="00167595">
        <w:rPr>
          <w:color w:val="222222"/>
          <w:lang w:val="en-US"/>
        </w:rPr>
        <w:t xml:space="preserve">must conduct additional research to determine whether the finding is a “false positive” (such as an individual whose name matches the name of an individual listed on a sanctions list, but is a different person). If it is a false positive, the </w:t>
      </w:r>
      <w:r w:rsidR="00381CB3" w:rsidRPr="00167595">
        <w:rPr>
          <w:lang w:val="en-US"/>
        </w:rPr>
        <w:t>Offeror</w:t>
      </w:r>
      <w:r w:rsidRPr="00167595">
        <w:rPr>
          <w:lang w:val="en-US"/>
        </w:rPr>
        <w:t>/</w:t>
      </w:r>
      <w:r w:rsidR="008D1FFE" w:rsidRPr="00167595">
        <w:rPr>
          <w:color w:val="222222"/>
          <w:lang w:val="en-US"/>
        </w:rPr>
        <w:t xml:space="preserve">Contractor </w:t>
      </w:r>
      <w:r w:rsidRPr="00167595">
        <w:rPr>
          <w:color w:val="222222"/>
          <w:lang w:val="en-US"/>
        </w:rPr>
        <w:t xml:space="preserve">will mark the staff member, consultant, subcontractor, vendor, supplier, or grantee as eligible, and retain the research confirming that eligibility. </w:t>
      </w:r>
    </w:p>
    <w:p w14:paraId="29290692" w14:textId="77777777" w:rsidR="003F542D" w:rsidRPr="00167595" w:rsidRDefault="003F542D" w:rsidP="006C3738">
      <w:pPr>
        <w:suppressAutoHyphens/>
        <w:jc w:val="both"/>
        <w:rPr>
          <w:color w:val="222222"/>
          <w:lang w:val="en-US"/>
        </w:rPr>
      </w:pPr>
    </w:p>
    <w:p w14:paraId="25EDE9A1" w14:textId="5F610F8C" w:rsidR="003F542D" w:rsidRPr="00167595" w:rsidRDefault="003F542D" w:rsidP="006C3738">
      <w:pPr>
        <w:suppressAutoHyphens/>
        <w:jc w:val="both"/>
        <w:rPr>
          <w:color w:val="222222"/>
          <w:lang w:val="en-US"/>
        </w:rPr>
      </w:pPr>
      <w:r w:rsidRPr="00167595">
        <w:rPr>
          <w:color w:val="222222"/>
          <w:lang w:val="en-US"/>
        </w:rPr>
        <w:t xml:space="preserve">If any of the </w:t>
      </w:r>
      <w:r w:rsidR="00381CB3" w:rsidRPr="00167595">
        <w:rPr>
          <w:lang w:val="en-US"/>
        </w:rPr>
        <w:t>Offeror</w:t>
      </w:r>
      <w:r w:rsidRPr="00167595">
        <w:rPr>
          <w:lang w:val="en-US"/>
        </w:rPr>
        <w:t>’s/</w:t>
      </w:r>
      <w:r w:rsidR="008D1FFE" w:rsidRPr="00167595">
        <w:rPr>
          <w:color w:val="222222"/>
          <w:lang w:val="en-US"/>
        </w:rPr>
        <w:t>Contractor</w:t>
      </w:r>
      <w:r w:rsidRPr="00167595">
        <w:rPr>
          <w:lang w:val="en-US"/>
        </w:rPr>
        <w:t xml:space="preserve">’s </w:t>
      </w:r>
      <w:r w:rsidRPr="00167595">
        <w:rPr>
          <w:color w:val="222222"/>
          <w:lang w:val="en-US"/>
        </w:rPr>
        <w:t xml:space="preserve">personnel, consultants, subcontractors, vendors, suppliers, or grantees are found to be ineligible at this stage, the </w:t>
      </w:r>
      <w:r w:rsidR="00D26DAF" w:rsidRPr="00167595">
        <w:rPr>
          <w:lang w:val="en-US"/>
        </w:rPr>
        <w:t xml:space="preserve"> Accountable</w:t>
      </w:r>
      <w:r w:rsidRPr="00167595">
        <w:rPr>
          <w:color w:val="222222"/>
          <w:lang w:val="en-US"/>
        </w:rPr>
        <w:t xml:space="preserve"> Entity will determine whether it is possible under the circumstances to allow the </w:t>
      </w:r>
      <w:r w:rsidR="00381CB3" w:rsidRPr="00167595">
        <w:rPr>
          <w:lang w:val="en-US"/>
        </w:rPr>
        <w:t>Offeror</w:t>
      </w:r>
      <w:r w:rsidRPr="00167595">
        <w:rPr>
          <w:lang w:val="en-US"/>
        </w:rPr>
        <w:t>/</w:t>
      </w:r>
      <w:r w:rsidR="008D1FFE" w:rsidRPr="00167595">
        <w:rPr>
          <w:color w:val="222222"/>
          <w:lang w:val="en-US"/>
        </w:rPr>
        <w:t xml:space="preserve">Contractor </w:t>
      </w:r>
      <w:r w:rsidRPr="00167595">
        <w:rPr>
          <w:color w:val="222222"/>
          <w:lang w:val="en-US"/>
        </w:rPr>
        <w:t>to make a substitution. This determination will be made on a case by case basis and will require approval by MCC regardless of the estimated value of the proposed contract.</w:t>
      </w:r>
    </w:p>
    <w:p w14:paraId="3328901E" w14:textId="77777777" w:rsidR="003F542D" w:rsidRPr="00167595" w:rsidRDefault="003F542D" w:rsidP="00A015F9">
      <w:pPr>
        <w:shd w:val="clear" w:color="auto" w:fill="FFFFFF"/>
        <w:suppressAutoHyphens/>
        <w:jc w:val="both"/>
        <w:rPr>
          <w:color w:val="222222"/>
          <w:lang w:val="en-US"/>
        </w:rPr>
      </w:pPr>
    </w:p>
    <w:p w14:paraId="362DA571" w14:textId="1F7F67F6" w:rsidR="003F542D" w:rsidRPr="00167595" w:rsidRDefault="003F542D" w:rsidP="006C3738">
      <w:pPr>
        <w:shd w:val="clear" w:color="auto" w:fill="FFFFFF"/>
        <w:suppressAutoHyphens/>
        <w:jc w:val="both"/>
        <w:rPr>
          <w:color w:val="222222"/>
          <w:lang w:val="en-US"/>
        </w:rPr>
      </w:pPr>
      <w:r w:rsidRPr="00167595">
        <w:rPr>
          <w:color w:val="222222"/>
          <w:lang w:val="en-US"/>
        </w:rPr>
        <w:t xml:space="preserve">In addition, in accordance with </w:t>
      </w:r>
      <w:r w:rsidRPr="00167595">
        <w:rPr>
          <w:i/>
          <w:iCs/>
          <w:color w:val="222222"/>
          <w:lang w:val="en-US"/>
        </w:rPr>
        <w:t xml:space="preserve">MCC </w:t>
      </w:r>
      <w:r w:rsidR="0007628D" w:rsidRPr="00167595">
        <w:rPr>
          <w:i/>
          <w:iCs/>
          <w:color w:val="222222"/>
          <w:lang w:val="en-US"/>
        </w:rPr>
        <w:t>Procurement Policy and Guidelines</w:t>
      </w:r>
      <w:r w:rsidR="008E3423" w:rsidRPr="00167595">
        <w:rPr>
          <w:color w:val="222222"/>
          <w:lang w:val="en-US"/>
        </w:rPr>
        <w:t>,</w:t>
      </w:r>
      <w:r w:rsidRPr="00167595">
        <w:rPr>
          <w:color w:val="222222"/>
          <w:lang w:val="en-US"/>
        </w:rPr>
        <w:t xml:space="preserve"> the </w:t>
      </w:r>
      <w:r w:rsidR="00381CB3" w:rsidRPr="00167595">
        <w:rPr>
          <w:lang w:val="en-US"/>
        </w:rPr>
        <w:t>Offeror</w:t>
      </w:r>
      <w:r w:rsidRPr="00167595">
        <w:rPr>
          <w:lang w:val="en-US"/>
        </w:rPr>
        <w:t>/</w:t>
      </w:r>
      <w:r w:rsidR="008D1FFE" w:rsidRPr="00167595">
        <w:rPr>
          <w:color w:val="222222"/>
          <w:lang w:val="en-US"/>
        </w:rPr>
        <w:t xml:space="preserve">Contractor </w:t>
      </w:r>
      <w:r w:rsidRPr="00167595">
        <w:rPr>
          <w:color w:val="222222"/>
          <w:lang w:val="en-US"/>
        </w:rPr>
        <w:t>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50" w:history="1">
        <w:r w:rsidRPr="00167595">
          <w:rPr>
            <w:rStyle w:val="Hyperlink"/>
            <w:lang w:val="en-US"/>
          </w:rPr>
          <w:t>https://www.state.gov/state-sponsors-of-terrorism/</w:t>
        </w:r>
      </w:hyperlink>
      <w:r w:rsidRPr="00167595">
        <w:rPr>
          <w:color w:val="222222"/>
          <w:lang w:val="en-US"/>
        </w:rPr>
        <w:t xml:space="preserve">). </w:t>
      </w:r>
    </w:p>
    <w:p w14:paraId="1030B207" w14:textId="77777777" w:rsidR="003F542D" w:rsidRPr="00167595" w:rsidRDefault="003F542D" w:rsidP="006C3738">
      <w:pPr>
        <w:shd w:val="clear" w:color="auto" w:fill="FFFFFF"/>
        <w:suppressAutoHyphens/>
        <w:jc w:val="both"/>
        <w:rPr>
          <w:color w:val="222222"/>
          <w:lang w:val="en-US"/>
        </w:rPr>
      </w:pPr>
    </w:p>
    <w:p w14:paraId="372A5F14" w14:textId="133525E6" w:rsidR="003F542D" w:rsidRPr="00167595" w:rsidRDefault="003F542D" w:rsidP="00A015F9">
      <w:pPr>
        <w:shd w:val="clear" w:color="auto" w:fill="FFFFFF"/>
        <w:suppressAutoHyphens/>
        <w:jc w:val="both"/>
        <w:rPr>
          <w:color w:val="222222"/>
          <w:lang w:val="en-US"/>
        </w:rPr>
      </w:pPr>
      <w:r w:rsidRPr="00167595">
        <w:rPr>
          <w:color w:val="222222"/>
          <w:lang w:val="en-US"/>
        </w:rPr>
        <w:t xml:space="preserve">All of these documents must be retained by the </w:t>
      </w:r>
      <w:r w:rsidR="00381CB3" w:rsidRPr="00167595">
        <w:rPr>
          <w:lang w:val="en-US"/>
        </w:rPr>
        <w:t>Offeror</w:t>
      </w:r>
      <w:r w:rsidRPr="00167595">
        <w:rPr>
          <w:lang w:val="en-US"/>
        </w:rPr>
        <w:t>/</w:t>
      </w:r>
      <w:r w:rsidR="008D1FFE" w:rsidRPr="00167595">
        <w:rPr>
          <w:color w:val="222222"/>
          <w:lang w:val="en-US"/>
        </w:rPr>
        <w:t xml:space="preserve">Contractor </w:t>
      </w:r>
      <w:r w:rsidRPr="00167595">
        <w:rPr>
          <w:color w:val="222222"/>
          <w:lang w:val="en-US"/>
        </w:rPr>
        <w:t xml:space="preserve">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00D26DAF" w:rsidRPr="00167595">
        <w:rPr>
          <w:lang w:val="en-US"/>
        </w:rPr>
        <w:t xml:space="preserve"> Accountable</w:t>
      </w:r>
      <w:r w:rsidRPr="00167595">
        <w:rPr>
          <w:color w:val="222222"/>
          <w:lang w:val="en-US"/>
        </w:rPr>
        <w:t xml:space="preserve"> Entity, MCC, or their designees in accordance with the access provisions of the Contract, And to the USAID Office of Inspector General (responsible for oversight of MCC operations), upon request.</w:t>
      </w:r>
      <w:r w:rsidRPr="00167595">
        <w:rPr>
          <w:color w:val="222222"/>
          <w:lang w:val="en-US"/>
        </w:rPr>
        <w:br w:type="page"/>
      </w:r>
    </w:p>
    <w:p w14:paraId="6F8E665E" w14:textId="77777777" w:rsidR="003F542D" w:rsidRPr="00167595" w:rsidRDefault="003F542D" w:rsidP="00A015F9">
      <w:pPr>
        <w:keepNext/>
        <w:keepLines/>
        <w:spacing w:after="240"/>
        <w:ind w:left="720" w:hanging="720"/>
        <w:outlineLvl w:val="0"/>
        <w:rPr>
          <w:b/>
          <w:lang w:val="en-US"/>
        </w:rPr>
      </w:pPr>
      <w:r w:rsidRPr="00167595">
        <w:rPr>
          <w:b/>
          <w:lang w:val="en-US"/>
        </w:rPr>
        <w:t xml:space="preserve">Annex A “Additional Provisions,” Paragraph G “Compliance </w:t>
      </w:r>
      <w:r w:rsidRPr="00167595">
        <w:rPr>
          <w:b/>
          <w:spacing w:val="-1"/>
          <w:lang w:val="en-US"/>
        </w:rPr>
        <w:t>with</w:t>
      </w:r>
      <w:r w:rsidRPr="00167595">
        <w:rPr>
          <w:b/>
          <w:lang w:val="en-US"/>
        </w:rPr>
        <w:t xml:space="preserve"> Terrorist </w:t>
      </w:r>
      <w:r w:rsidRPr="00167595">
        <w:rPr>
          <w:b/>
          <w:spacing w:val="-1"/>
          <w:lang w:val="en-US"/>
        </w:rPr>
        <w:t xml:space="preserve">Financing </w:t>
      </w:r>
      <w:r w:rsidRPr="00167595">
        <w:rPr>
          <w:b/>
          <w:lang w:val="en-US"/>
        </w:rPr>
        <w:t>Legislation</w:t>
      </w:r>
      <w:r w:rsidRPr="00167595">
        <w:rPr>
          <w:b/>
          <w:spacing w:val="-1"/>
          <w:lang w:val="en-US"/>
        </w:rPr>
        <w:t xml:space="preserve"> </w:t>
      </w:r>
      <w:r w:rsidRPr="00167595">
        <w:rPr>
          <w:b/>
          <w:lang w:val="en-US"/>
        </w:rPr>
        <w:t>and</w:t>
      </w:r>
      <w:r w:rsidRPr="00167595">
        <w:rPr>
          <w:b/>
          <w:spacing w:val="-1"/>
          <w:lang w:val="en-US"/>
        </w:rPr>
        <w:t xml:space="preserve"> </w:t>
      </w:r>
      <w:r w:rsidRPr="00167595">
        <w:rPr>
          <w:b/>
          <w:lang w:val="en-US"/>
        </w:rPr>
        <w:t>Other</w:t>
      </w:r>
      <w:r w:rsidRPr="00167595">
        <w:rPr>
          <w:b/>
          <w:spacing w:val="-1"/>
          <w:lang w:val="en-US"/>
        </w:rPr>
        <w:t xml:space="preserve"> Restrictions”</w:t>
      </w:r>
    </w:p>
    <w:p w14:paraId="44FA17C3" w14:textId="667E3D82" w:rsidR="003F542D" w:rsidRPr="00167595" w:rsidRDefault="003F542D" w:rsidP="00202032">
      <w:pPr>
        <w:pStyle w:val="ListParagraph"/>
        <w:widowControl/>
        <w:numPr>
          <w:ilvl w:val="0"/>
          <w:numId w:val="101"/>
        </w:numPr>
        <w:suppressAutoHyphens w:val="0"/>
        <w:autoSpaceDE/>
        <w:spacing w:after="240"/>
        <w:ind w:left="360"/>
        <w:outlineLvl w:val="1"/>
        <w:rPr>
          <w:rFonts w:ascii="Times New Roman" w:hAnsi="Times New Roman"/>
          <w:lang w:val="en-US"/>
        </w:rPr>
      </w:pPr>
      <w:r w:rsidRPr="00167595">
        <w:rPr>
          <w:rFonts w:ascii="Times New Roman" w:hAnsi="Times New Roman"/>
          <w:lang w:val="en-US"/>
        </w:rPr>
        <w:t>The</w:t>
      </w:r>
      <w:r w:rsidRPr="00167595">
        <w:rPr>
          <w:rFonts w:ascii="Times New Roman" w:hAnsi="Times New Roman"/>
          <w:spacing w:val="-1"/>
          <w:lang w:val="en-US"/>
        </w:rPr>
        <w:t xml:space="preserve"> </w:t>
      </w:r>
      <w:r w:rsidRPr="00167595">
        <w:rPr>
          <w:rFonts w:ascii="Times New Roman" w:hAnsi="Times New Roman"/>
          <w:lang w:val="en-US"/>
        </w:rPr>
        <w:t>Contract</w:t>
      </w:r>
      <w:r w:rsidRPr="00167595">
        <w:rPr>
          <w:rFonts w:ascii="Times New Roman" w:hAnsi="Times New Roman"/>
          <w:spacing w:val="-1"/>
          <w:lang w:val="en-US"/>
        </w:rPr>
        <w:t xml:space="preserve"> </w:t>
      </w:r>
      <w:r w:rsidRPr="00167595">
        <w:rPr>
          <w:rFonts w:ascii="Times New Roman" w:hAnsi="Times New Roman"/>
          <w:lang w:val="en-US"/>
        </w:rPr>
        <w:t>Party,</w:t>
      </w:r>
      <w:r w:rsidRPr="00167595">
        <w:rPr>
          <w:rFonts w:ascii="Times New Roman" w:hAnsi="Times New Roman"/>
          <w:spacing w:val="-1"/>
          <w:lang w:val="en-US"/>
        </w:rPr>
        <w:t xml:space="preserve"> </w:t>
      </w:r>
      <w:r w:rsidRPr="00167595">
        <w:rPr>
          <w:rFonts w:ascii="Times New Roman" w:hAnsi="Times New Roman"/>
          <w:lang w:val="en-US"/>
        </w:rPr>
        <w:t xml:space="preserve">to the best of its current knowledge, did not provide, within the previous ten years, and </w:t>
      </w:r>
      <w:r w:rsidRPr="00167595">
        <w:rPr>
          <w:rFonts w:ascii="Times New Roman" w:hAnsi="Times New Roman"/>
          <w:spacing w:val="-1"/>
          <w:lang w:val="en-US"/>
        </w:rPr>
        <w:t xml:space="preserve">will take all reasonable steps to ensure that it does not and will not knowingly </w:t>
      </w:r>
      <w:r w:rsidRPr="00167595">
        <w:rPr>
          <w:rFonts w:ascii="Times New Roman" w:hAnsi="Times New Roman"/>
          <w:lang w:val="en-US"/>
        </w:rPr>
        <w:t>provide</w:t>
      </w:r>
      <w:r w:rsidRPr="00167595">
        <w:rPr>
          <w:rFonts w:ascii="Times New Roman" w:hAnsi="Times New Roman"/>
          <w:spacing w:val="-1"/>
          <w:lang w:val="en-US"/>
        </w:rPr>
        <w:t xml:space="preserve"> material </w:t>
      </w:r>
      <w:r w:rsidRPr="00167595">
        <w:rPr>
          <w:rFonts w:ascii="Times New Roman" w:hAnsi="Times New Roman"/>
          <w:lang w:val="en-US"/>
        </w:rPr>
        <w:t>support or</w:t>
      </w:r>
      <w:r w:rsidRPr="00167595">
        <w:rPr>
          <w:rFonts w:ascii="Times New Roman" w:hAnsi="Times New Roman"/>
          <w:spacing w:val="-1"/>
          <w:lang w:val="en-US"/>
        </w:rPr>
        <w:t xml:space="preserve"> </w:t>
      </w:r>
      <w:r w:rsidRPr="00167595">
        <w:rPr>
          <w:rFonts w:ascii="Times New Roman" w:hAnsi="Times New Roman"/>
          <w:lang w:val="en-US"/>
        </w:rPr>
        <w:t>resources</w:t>
      </w:r>
      <w:r w:rsidRPr="00167595">
        <w:rPr>
          <w:rFonts w:ascii="Times New Roman" w:hAnsi="Times New Roman"/>
          <w:spacing w:val="-1"/>
          <w:lang w:val="en-US"/>
        </w:rPr>
        <w:t xml:space="preserve"> </w:t>
      </w:r>
      <w:r w:rsidRPr="00167595">
        <w:rPr>
          <w:rFonts w:ascii="Times New Roman" w:hAnsi="Times New Roman"/>
          <w:lang w:val="en-US"/>
        </w:rPr>
        <w:t>(as defined below)</w:t>
      </w:r>
      <w:r w:rsidRPr="00167595">
        <w:rPr>
          <w:rFonts w:ascii="Times New Roman" w:hAnsi="Times New Roman"/>
          <w:spacing w:val="-1"/>
          <w:lang w:val="en-US"/>
        </w:rPr>
        <w:t xml:space="preserve"> </w:t>
      </w:r>
      <w:r w:rsidRPr="00167595">
        <w:rPr>
          <w:rFonts w:ascii="Times New Roman" w:hAnsi="Times New Roman"/>
          <w:lang w:val="en-US"/>
        </w:rPr>
        <w:t>directly</w:t>
      </w:r>
      <w:r w:rsidRPr="00167595">
        <w:rPr>
          <w:rFonts w:ascii="Times New Roman" w:hAnsi="Times New Roman"/>
          <w:spacing w:val="-1"/>
          <w:lang w:val="en-US"/>
        </w:rPr>
        <w:t xml:space="preserve"> </w:t>
      </w:r>
      <w:r w:rsidRPr="00167595">
        <w:rPr>
          <w:rFonts w:ascii="Times New Roman" w:hAnsi="Times New Roman"/>
          <w:lang w:val="en-US"/>
        </w:rPr>
        <w:t>or</w:t>
      </w:r>
      <w:r w:rsidRPr="00167595">
        <w:rPr>
          <w:rFonts w:ascii="Times New Roman" w:hAnsi="Times New Roman"/>
          <w:spacing w:val="26"/>
          <w:lang w:val="en-US"/>
        </w:rPr>
        <w:t xml:space="preserve"> </w:t>
      </w:r>
      <w:r w:rsidRPr="00167595">
        <w:rPr>
          <w:rFonts w:ascii="Times New Roman" w:hAnsi="Times New Roman"/>
          <w:lang w:val="en-US"/>
        </w:rPr>
        <w:t xml:space="preserve">indirectly to, or knowingly </w:t>
      </w:r>
      <w:r w:rsidRPr="00167595">
        <w:rPr>
          <w:rFonts w:ascii="Times New Roman" w:hAnsi="Times New Roman"/>
          <w:spacing w:val="-1"/>
          <w:lang w:val="en-US"/>
        </w:rPr>
        <w:t>permit</w:t>
      </w:r>
      <w:r w:rsidRPr="00167595">
        <w:rPr>
          <w:rFonts w:ascii="Times New Roman" w:hAnsi="Times New Roman"/>
          <w:lang w:val="en-US"/>
        </w:rPr>
        <w:t xml:space="preserve"> any funding (including without limitation MCC Funding) to be</w:t>
      </w:r>
      <w:r w:rsidRPr="00167595">
        <w:rPr>
          <w:rFonts w:ascii="Times New Roman" w:hAnsi="Times New Roman"/>
          <w:spacing w:val="-1"/>
          <w:lang w:val="en-US"/>
        </w:rPr>
        <w:t xml:space="preserve"> </w:t>
      </w:r>
      <w:r w:rsidRPr="00167595">
        <w:rPr>
          <w:rFonts w:ascii="Times New Roman" w:hAnsi="Times New Roman"/>
          <w:lang w:val="en-US"/>
        </w:rPr>
        <w:t>transferred</w:t>
      </w:r>
      <w:r w:rsidRPr="00167595">
        <w:rPr>
          <w:rFonts w:ascii="Times New Roman" w:hAnsi="Times New Roman"/>
          <w:spacing w:val="-1"/>
          <w:lang w:val="en-US"/>
        </w:rPr>
        <w:t xml:space="preserve"> </w:t>
      </w:r>
      <w:r w:rsidRPr="00167595">
        <w:rPr>
          <w:rFonts w:ascii="Times New Roman" w:hAnsi="Times New Roman"/>
          <w:lang w:val="en-US"/>
        </w:rPr>
        <w:t>to,</w:t>
      </w:r>
      <w:r w:rsidRPr="00167595">
        <w:rPr>
          <w:rFonts w:ascii="Times New Roman" w:hAnsi="Times New Roman"/>
          <w:spacing w:val="-1"/>
          <w:lang w:val="en-US"/>
        </w:rPr>
        <w:t xml:space="preserve"> </w:t>
      </w:r>
      <w:r w:rsidRPr="00167595">
        <w:rPr>
          <w:rFonts w:ascii="Times New Roman" w:hAnsi="Times New Roman"/>
          <w:lang w:val="en-US"/>
        </w:rPr>
        <w:t>any individual,</w:t>
      </w:r>
      <w:r w:rsidRPr="00167595">
        <w:rPr>
          <w:rFonts w:ascii="Times New Roman" w:hAnsi="Times New Roman"/>
          <w:spacing w:val="-2"/>
          <w:lang w:val="en-US"/>
        </w:rPr>
        <w:t xml:space="preserve"> </w:t>
      </w:r>
      <w:r w:rsidRPr="00167595">
        <w:rPr>
          <w:rFonts w:ascii="Times New Roman" w:hAnsi="Times New Roman"/>
          <w:lang w:val="en-US"/>
        </w:rPr>
        <w:t>corporation</w:t>
      </w:r>
      <w:r w:rsidRPr="00167595">
        <w:rPr>
          <w:rFonts w:ascii="Times New Roman" w:hAnsi="Times New Roman"/>
          <w:spacing w:val="24"/>
          <w:lang w:val="en-US"/>
        </w:rPr>
        <w:t xml:space="preserve"> </w:t>
      </w:r>
      <w:r w:rsidRPr="00167595">
        <w:rPr>
          <w:rFonts w:ascii="Times New Roman" w:hAnsi="Times New Roman"/>
          <w:lang w:val="en-US"/>
        </w:rPr>
        <w:t>or</w:t>
      </w:r>
      <w:r w:rsidRPr="00167595">
        <w:rPr>
          <w:rFonts w:ascii="Times New Roman" w:hAnsi="Times New Roman"/>
          <w:spacing w:val="-1"/>
          <w:lang w:val="en-US"/>
        </w:rPr>
        <w:t xml:space="preserve"> </w:t>
      </w:r>
      <w:r w:rsidRPr="00167595">
        <w:rPr>
          <w:rFonts w:ascii="Times New Roman" w:hAnsi="Times New Roman"/>
          <w:lang w:val="en-US"/>
        </w:rPr>
        <w:t>other</w:t>
      </w:r>
      <w:r w:rsidRPr="00167595">
        <w:rPr>
          <w:rFonts w:ascii="Times New Roman" w:hAnsi="Times New Roman"/>
          <w:spacing w:val="-1"/>
          <w:lang w:val="en-US"/>
        </w:rPr>
        <w:t xml:space="preserve"> </w:t>
      </w:r>
      <w:r w:rsidRPr="00167595">
        <w:rPr>
          <w:rFonts w:ascii="Times New Roman" w:hAnsi="Times New Roman"/>
          <w:lang w:val="en-US"/>
        </w:rPr>
        <w:t>entity</w:t>
      </w:r>
      <w:r w:rsidRPr="00167595">
        <w:rPr>
          <w:rFonts w:ascii="Times New Roman" w:hAnsi="Times New Roman"/>
          <w:spacing w:val="-1"/>
          <w:lang w:val="en-US"/>
        </w:rPr>
        <w:t xml:space="preserve"> </w:t>
      </w:r>
      <w:r w:rsidRPr="00167595">
        <w:rPr>
          <w:rFonts w:ascii="Times New Roman" w:hAnsi="Times New Roman"/>
          <w:lang w:val="en-US"/>
        </w:rPr>
        <w:t>that</w:t>
      </w:r>
      <w:r w:rsidRPr="00167595">
        <w:rPr>
          <w:rFonts w:ascii="Times New Roman" w:hAnsi="Times New Roman"/>
          <w:spacing w:val="-1"/>
          <w:lang w:val="en-US"/>
        </w:rPr>
        <w:t xml:space="preserve"> </w:t>
      </w:r>
      <w:r w:rsidRPr="00167595">
        <w:rPr>
          <w:rFonts w:ascii="Times New Roman" w:hAnsi="Times New Roman"/>
          <w:lang w:val="en-US"/>
        </w:rPr>
        <w:t>such</w:t>
      </w:r>
      <w:r w:rsidRPr="00167595">
        <w:rPr>
          <w:rFonts w:ascii="Times New Roman" w:hAnsi="Times New Roman"/>
          <w:spacing w:val="-1"/>
          <w:lang w:val="en-US"/>
        </w:rPr>
        <w:t xml:space="preserve"> Party</w:t>
      </w:r>
      <w:r w:rsidRPr="00167595">
        <w:rPr>
          <w:rFonts w:ascii="Times New Roman" w:hAnsi="Times New Roman"/>
          <w:lang w:val="en-US"/>
        </w:rPr>
        <w:t xml:space="preserve"> knows, or has reason to know, </w:t>
      </w:r>
      <w:r w:rsidRPr="00167595">
        <w:rPr>
          <w:rFonts w:ascii="Times New Roman" w:hAnsi="Times New Roman"/>
          <w:spacing w:val="-1"/>
          <w:lang w:val="en-US"/>
        </w:rPr>
        <w:t>commits,</w:t>
      </w:r>
      <w:r w:rsidRPr="00167595">
        <w:rPr>
          <w:rFonts w:ascii="Times New Roman" w:hAnsi="Times New Roman"/>
          <w:lang w:val="en-US"/>
        </w:rPr>
        <w:t xml:space="preserve"> </w:t>
      </w:r>
      <w:r w:rsidRPr="00167595">
        <w:rPr>
          <w:rFonts w:ascii="Times New Roman" w:hAnsi="Times New Roman"/>
          <w:spacing w:val="-1"/>
          <w:lang w:val="en-US"/>
        </w:rPr>
        <w:t>attempts</w:t>
      </w:r>
      <w:r w:rsidRPr="00167595">
        <w:rPr>
          <w:rFonts w:ascii="Times New Roman" w:hAnsi="Times New Roman"/>
          <w:lang w:val="en-US"/>
        </w:rPr>
        <w:t xml:space="preserve"> to commit,</w:t>
      </w:r>
      <w:r w:rsidRPr="00167595">
        <w:rPr>
          <w:rFonts w:ascii="Times New Roman" w:hAnsi="Times New Roman"/>
          <w:spacing w:val="33"/>
          <w:lang w:val="en-US"/>
        </w:rPr>
        <w:t xml:space="preserve"> </w:t>
      </w:r>
      <w:r w:rsidRPr="00167595">
        <w:rPr>
          <w:rFonts w:ascii="Times New Roman" w:hAnsi="Times New Roman"/>
          <w:spacing w:val="-1"/>
          <w:lang w:val="en-US"/>
        </w:rPr>
        <w:t xml:space="preserve">advocates, facilitates, or participates </w:t>
      </w:r>
      <w:r w:rsidRPr="00167595">
        <w:rPr>
          <w:rFonts w:ascii="Times New Roman" w:hAnsi="Times New Roman"/>
          <w:lang w:val="en-US"/>
        </w:rPr>
        <w:t>in</w:t>
      </w:r>
      <w:r w:rsidRPr="00167595">
        <w:rPr>
          <w:rFonts w:ascii="Times New Roman" w:hAnsi="Times New Roman"/>
          <w:spacing w:val="-1"/>
          <w:lang w:val="en-US"/>
        </w:rPr>
        <w:t xml:space="preserve"> </w:t>
      </w:r>
      <w:r w:rsidRPr="00167595">
        <w:rPr>
          <w:rFonts w:ascii="Times New Roman" w:hAnsi="Times New Roman"/>
          <w:lang w:val="en-US"/>
        </w:rPr>
        <w:t>any</w:t>
      </w:r>
      <w:r w:rsidRPr="00167595">
        <w:rPr>
          <w:rFonts w:ascii="Times New Roman" w:hAnsi="Times New Roman"/>
          <w:spacing w:val="-1"/>
          <w:lang w:val="en-US"/>
        </w:rPr>
        <w:t xml:space="preserve"> terrorist</w:t>
      </w:r>
      <w:r w:rsidRPr="00167595">
        <w:rPr>
          <w:rFonts w:ascii="Times New Roman" w:hAnsi="Times New Roman"/>
          <w:lang w:val="en-US"/>
        </w:rPr>
        <w:t xml:space="preserve"> </w:t>
      </w:r>
      <w:r w:rsidRPr="00167595">
        <w:rPr>
          <w:rFonts w:ascii="Times New Roman" w:hAnsi="Times New Roman"/>
          <w:spacing w:val="-1"/>
          <w:lang w:val="en-US"/>
        </w:rPr>
        <w:t>activity,</w:t>
      </w:r>
      <w:r w:rsidRPr="00167595">
        <w:rPr>
          <w:rFonts w:ascii="Times New Roman" w:hAnsi="Times New Roman"/>
          <w:lang w:val="en-US"/>
        </w:rPr>
        <w:t xml:space="preserve"> or has </w:t>
      </w:r>
      <w:r w:rsidRPr="00167595">
        <w:rPr>
          <w:rFonts w:ascii="Times New Roman" w:hAnsi="Times New Roman"/>
          <w:spacing w:val="-1"/>
          <w:lang w:val="en-US"/>
        </w:rPr>
        <w:t>committed,</w:t>
      </w:r>
      <w:r w:rsidRPr="00167595">
        <w:rPr>
          <w:rFonts w:ascii="Times New Roman" w:hAnsi="Times New Roman"/>
          <w:lang w:val="en-US"/>
        </w:rPr>
        <w:t xml:space="preserve"> </w:t>
      </w:r>
      <w:r w:rsidRPr="00167595">
        <w:rPr>
          <w:rFonts w:ascii="Times New Roman" w:hAnsi="Times New Roman"/>
          <w:spacing w:val="-1"/>
          <w:lang w:val="en-US"/>
        </w:rPr>
        <w:t>attempted</w:t>
      </w:r>
      <w:r w:rsidRPr="00167595">
        <w:rPr>
          <w:rFonts w:ascii="Times New Roman" w:hAnsi="Times New Roman"/>
          <w:lang w:val="en-US"/>
        </w:rPr>
        <w:t xml:space="preserve"> to</w:t>
      </w:r>
      <w:r w:rsidRPr="00167595">
        <w:rPr>
          <w:rFonts w:ascii="Times New Roman" w:hAnsi="Times New Roman"/>
          <w:spacing w:val="115"/>
          <w:lang w:val="en-US"/>
        </w:rPr>
        <w:t xml:space="preserve"> </w:t>
      </w:r>
      <w:r w:rsidRPr="00167595">
        <w:rPr>
          <w:rFonts w:ascii="Times New Roman" w:hAnsi="Times New Roman"/>
          <w:spacing w:val="-1"/>
          <w:lang w:val="en-US"/>
        </w:rPr>
        <w:t>commit,</w:t>
      </w:r>
      <w:r w:rsidRPr="00167595">
        <w:rPr>
          <w:rFonts w:ascii="Times New Roman" w:hAnsi="Times New Roman"/>
          <w:lang w:val="en-US"/>
        </w:rPr>
        <w:t xml:space="preserve"> advocated, facilitated or participated in</w:t>
      </w:r>
      <w:r w:rsidRPr="00167595">
        <w:rPr>
          <w:rFonts w:ascii="Times New Roman" w:hAnsi="Times New Roman"/>
          <w:spacing w:val="-1"/>
          <w:lang w:val="en-US"/>
        </w:rPr>
        <w:t xml:space="preserve"> </w:t>
      </w:r>
      <w:r w:rsidRPr="00167595">
        <w:rPr>
          <w:rFonts w:ascii="Times New Roman" w:hAnsi="Times New Roman"/>
          <w:lang w:val="en-US"/>
        </w:rPr>
        <w:t>any</w:t>
      </w:r>
      <w:r w:rsidRPr="00167595">
        <w:rPr>
          <w:rFonts w:ascii="Times New Roman" w:hAnsi="Times New Roman"/>
          <w:spacing w:val="-1"/>
          <w:lang w:val="en-US"/>
        </w:rPr>
        <w:t xml:space="preserve"> </w:t>
      </w:r>
      <w:r w:rsidRPr="00167595">
        <w:rPr>
          <w:rFonts w:ascii="Times New Roman" w:hAnsi="Times New Roman"/>
          <w:lang w:val="en-US"/>
        </w:rPr>
        <w:t>terrorist</w:t>
      </w:r>
      <w:r w:rsidRPr="00167595">
        <w:rPr>
          <w:rFonts w:ascii="Times New Roman" w:hAnsi="Times New Roman"/>
          <w:spacing w:val="-1"/>
          <w:lang w:val="en-US"/>
        </w:rPr>
        <w:t xml:space="preserve"> </w:t>
      </w:r>
      <w:r w:rsidRPr="00167595">
        <w:rPr>
          <w:rFonts w:ascii="Times New Roman" w:hAnsi="Times New Roman"/>
          <w:lang w:val="en-US"/>
        </w:rPr>
        <w:t>activity,</w:t>
      </w:r>
      <w:r w:rsidRPr="00167595">
        <w:rPr>
          <w:rFonts w:ascii="Times New Roman" w:hAnsi="Times New Roman"/>
          <w:spacing w:val="-1"/>
          <w:lang w:val="en-US"/>
        </w:rPr>
        <w:t xml:space="preserve"> including,</w:t>
      </w:r>
      <w:r w:rsidRPr="00167595">
        <w:rPr>
          <w:rFonts w:ascii="Times New Roman" w:hAnsi="Times New Roman"/>
          <w:spacing w:val="60"/>
          <w:lang w:val="en-US"/>
        </w:rPr>
        <w:t xml:space="preserve"> </w:t>
      </w:r>
      <w:r w:rsidRPr="00167595">
        <w:rPr>
          <w:rFonts w:ascii="Times New Roman" w:hAnsi="Times New Roman"/>
          <w:lang w:val="en-US"/>
        </w:rPr>
        <w:t xml:space="preserve">but not </w:t>
      </w:r>
      <w:r w:rsidRPr="00167595">
        <w:rPr>
          <w:rFonts w:ascii="Times New Roman" w:hAnsi="Times New Roman"/>
          <w:spacing w:val="-1"/>
          <w:lang w:val="en-US"/>
        </w:rPr>
        <w:t>limited</w:t>
      </w:r>
      <w:r w:rsidRPr="00167595">
        <w:rPr>
          <w:rFonts w:ascii="Times New Roman" w:hAnsi="Times New Roman"/>
          <w:spacing w:val="39"/>
          <w:lang w:val="en-US"/>
        </w:rPr>
        <w:t xml:space="preserve"> </w:t>
      </w:r>
      <w:r w:rsidRPr="00167595">
        <w:rPr>
          <w:rFonts w:ascii="Times New Roman" w:hAnsi="Times New Roman"/>
          <w:lang w:val="en-US"/>
        </w:rPr>
        <w:t>to,</w:t>
      </w:r>
      <w:r w:rsidRPr="00167595">
        <w:rPr>
          <w:rFonts w:ascii="Times New Roman" w:hAnsi="Times New Roman"/>
          <w:spacing w:val="-1"/>
          <w:lang w:val="en-US"/>
        </w:rPr>
        <w:t xml:space="preserve"> </w:t>
      </w:r>
      <w:r w:rsidRPr="00167595">
        <w:rPr>
          <w:rFonts w:ascii="Times New Roman" w:hAnsi="Times New Roman"/>
          <w:lang w:val="en-US"/>
        </w:rPr>
        <w:t>the</w:t>
      </w:r>
      <w:r w:rsidRPr="00167595">
        <w:rPr>
          <w:rFonts w:ascii="Times New Roman" w:hAnsi="Times New Roman"/>
          <w:spacing w:val="-1"/>
          <w:lang w:val="en-US"/>
        </w:rPr>
        <w:t xml:space="preserve"> </w:t>
      </w:r>
      <w:r w:rsidRPr="00167595">
        <w:rPr>
          <w:rFonts w:ascii="Times New Roman" w:hAnsi="Times New Roman"/>
          <w:lang w:val="en-US"/>
        </w:rPr>
        <w:t>individuals</w:t>
      </w:r>
      <w:r w:rsidRPr="00167595">
        <w:rPr>
          <w:rFonts w:ascii="Times New Roman" w:hAnsi="Times New Roman"/>
          <w:spacing w:val="-1"/>
          <w:lang w:val="en-US"/>
        </w:rPr>
        <w:t xml:space="preserve"> </w:t>
      </w:r>
      <w:r w:rsidRPr="00167595">
        <w:rPr>
          <w:rFonts w:ascii="Times New Roman" w:hAnsi="Times New Roman"/>
          <w:lang w:val="en-US"/>
        </w:rPr>
        <w:t>and</w:t>
      </w:r>
      <w:r w:rsidRPr="00167595">
        <w:rPr>
          <w:rFonts w:ascii="Times New Roman" w:hAnsi="Times New Roman"/>
          <w:spacing w:val="-1"/>
          <w:lang w:val="en-US"/>
        </w:rPr>
        <w:t xml:space="preserve"> </w:t>
      </w:r>
      <w:r w:rsidRPr="00167595">
        <w:rPr>
          <w:rFonts w:ascii="Times New Roman" w:hAnsi="Times New Roman"/>
          <w:lang w:val="en-US"/>
        </w:rPr>
        <w:t>entities</w:t>
      </w:r>
      <w:r w:rsidRPr="00167595">
        <w:rPr>
          <w:rFonts w:ascii="Times New Roman" w:hAnsi="Times New Roman"/>
          <w:spacing w:val="-2"/>
          <w:lang w:val="en-US"/>
        </w:rPr>
        <w:t xml:space="preserve"> </w:t>
      </w:r>
      <w:r w:rsidRPr="00167595">
        <w:rPr>
          <w:rFonts w:ascii="Times New Roman" w:hAnsi="Times New Roman"/>
          <w:lang w:val="en-US"/>
        </w:rPr>
        <w:t>(i)</w:t>
      </w:r>
      <w:r w:rsidRPr="00167595">
        <w:rPr>
          <w:rFonts w:ascii="Times New Roman" w:hAnsi="Times New Roman"/>
          <w:spacing w:val="-1"/>
          <w:lang w:val="en-US"/>
        </w:rPr>
        <w:t xml:space="preserve"> </w:t>
      </w:r>
      <w:r w:rsidRPr="00167595">
        <w:rPr>
          <w:rFonts w:ascii="Times New Roman" w:hAnsi="Times New Roman"/>
          <w:lang w:val="en-US"/>
        </w:rPr>
        <w:t>on</w:t>
      </w:r>
      <w:r w:rsidRPr="00167595">
        <w:rPr>
          <w:rFonts w:ascii="Times New Roman" w:hAnsi="Times New Roman"/>
          <w:spacing w:val="-1"/>
          <w:lang w:val="en-US"/>
        </w:rPr>
        <w:t xml:space="preserve"> </w:t>
      </w:r>
      <w:r w:rsidRPr="00167595">
        <w:rPr>
          <w:rFonts w:ascii="Times New Roman" w:hAnsi="Times New Roman"/>
          <w:lang w:val="en-US"/>
        </w:rPr>
        <w:t>the</w:t>
      </w:r>
      <w:r w:rsidRPr="00167595">
        <w:rPr>
          <w:rFonts w:ascii="Times New Roman" w:hAnsi="Times New Roman"/>
          <w:spacing w:val="-1"/>
          <w:lang w:val="en-US"/>
        </w:rPr>
        <w:t xml:space="preserve"> master </w:t>
      </w:r>
      <w:r w:rsidRPr="00167595">
        <w:rPr>
          <w:rFonts w:ascii="Times New Roman" w:hAnsi="Times New Roman"/>
          <w:lang w:val="en-US"/>
        </w:rPr>
        <w:t>list</w:t>
      </w:r>
      <w:r w:rsidRPr="00167595">
        <w:rPr>
          <w:rFonts w:ascii="Times New Roman" w:hAnsi="Times New Roman"/>
          <w:spacing w:val="-1"/>
          <w:lang w:val="en-US"/>
        </w:rPr>
        <w:t xml:space="preserve"> </w:t>
      </w:r>
      <w:r w:rsidRPr="00167595">
        <w:rPr>
          <w:rFonts w:ascii="Times New Roman" w:hAnsi="Times New Roman"/>
          <w:lang w:val="en-US"/>
        </w:rPr>
        <w:t>of</w:t>
      </w:r>
      <w:r w:rsidRPr="00167595">
        <w:rPr>
          <w:rFonts w:ascii="Times New Roman" w:hAnsi="Times New Roman"/>
          <w:spacing w:val="-1"/>
          <w:lang w:val="en-US"/>
        </w:rPr>
        <w:t xml:space="preserve"> Specially Designated Nationals and</w:t>
      </w:r>
      <w:r w:rsidRPr="00167595">
        <w:rPr>
          <w:rFonts w:ascii="Times New Roman" w:hAnsi="Times New Roman"/>
          <w:spacing w:val="22"/>
          <w:lang w:val="en-US"/>
        </w:rPr>
        <w:t xml:space="preserve"> </w:t>
      </w:r>
      <w:r w:rsidRPr="00167595">
        <w:rPr>
          <w:rFonts w:ascii="Times New Roman" w:hAnsi="Times New Roman"/>
          <w:lang w:val="en-US"/>
        </w:rPr>
        <w:t>Blocked</w:t>
      </w:r>
      <w:r w:rsidRPr="00167595">
        <w:rPr>
          <w:rFonts w:ascii="Times New Roman" w:hAnsi="Times New Roman"/>
          <w:spacing w:val="-1"/>
          <w:lang w:val="en-US"/>
        </w:rPr>
        <w:t xml:space="preserve"> </w:t>
      </w:r>
      <w:r w:rsidRPr="00167595">
        <w:rPr>
          <w:rFonts w:ascii="Times New Roman" w:hAnsi="Times New Roman"/>
          <w:lang w:val="en-US"/>
        </w:rPr>
        <w:t>Persons</w:t>
      </w:r>
      <w:r w:rsidRPr="00167595">
        <w:rPr>
          <w:rFonts w:ascii="Times New Roman" w:hAnsi="Times New Roman"/>
          <w:spacing w:val="-1"/>
          <w:lang w:val="en-US"/>
        </w:rPr>
        <w:t xml:space="preserve"> maintained </w:t>
      </w:r>
      <w:r w:rsidRPr="00167595">
        <w:rPr>
          <w:rFonts w:ascii="Times New Roman" w:hAnsi="Times New Roman"/>
          <w:lang w:val="en-US"/>
        </w:rPr>
        <w:t>by</w:t>
      </w:r>
      <w:r w:rsidRPr="00167595">
        <w:rPr>
          <w:rFonts w:ascii="Times New Roman" w:hAnsi="Times New Roman"/>
          <w:spacing w:val="-1"/>
          <w:lang w:val="en-US"/>
        </w:rPr>
        <w:t xml:space="preserve"> </w:t>
      </w:r>
      <w:r w:rsidRPr="00167595">
        <w:rPr>
          <w:rFonts w:ascii="Times New Roman" w:hAnsi="Times New Roman"/>
          <w:lang w:val="en-US"/>
        </w:rPr>
        <w:t>the</w:t>
      </w:r>
      <w:r w:rsidRPr="00167595">
        <w:rPr>
          <w:rFonts w:ascii="Times New Roman" w:hAnsi="Times New Roman"/>
          <w:spacing w:val="-1"/>
          <w:lang w:val="en-US"/>
        </w:rPr>
        <w:t xml:space="preserve"> </w:t>
      </w:r>
      <w:r w:rsidRPr="00167595">
        <w:rPr>
          <w:rFonts w:ascii="Times New Roman" w:hAnsi="Times New Roman"/>
          <w:lang w:val="en-US"/>
        </w:rPr>
        <w:t>U.S.</w:t>
      </w:r>
      <w:r w:rsidRPr="00167595">
        <w:rPr>
          <w:rFonts w:ascii="Times New Roman" w:hAnsi="Times New Roman"/>
          <w:spacing w:val="-1"/>
          <w:lang w:val="en-US"/>
        </w:rPr>
        <w:t xml:space="preserve"> Department</w:t>
      </w:r>
      <w:r w:rsidRPr="00167595">
        <w:rPr>
          <w:rFonts w:ascii="Times New Roman" w:hAnsi="Times New Roman"/>
          <w:lang w:val="en-US"/>
        </w:rPr>
        <w:t xml:space="preserve"> of Treasury’s </w:t>
      </w:r>
      <w:r w:rsidRPr="00167595">
        <w:rPr>
          <w:rFonts w:ascii="Times New Roman" w:hAnsi="Times New Roman"/>
          <w:spacing w:val="-1"/>
          <w:lang w:val="en-US"/>
        </w:rPr>
        <w:t>Office</w:t>
      </w:r>
      <w:r w:rsidRPr="00167595">
        <w:rPr>
          <w:rFonts w:ascii="Times New Roman" w:hAnsi="Times New Roman"/>
          <w:lang w:val="en-US"/>
        </w:rPr>
        <w:t xml:space="preserve"> of Foreign Assets</w:t>
      </w:r>
      <w:r w:rsidRPr="00167595">
        <w:rPr>
          <w:rFonts w:ascii="Times New Roman" w:hAnsi="Times New Roman"/>
          <w:spacing w:val="43"/>
          <w:lang w:val="en-US"/>
        </w:rPr>
        <w:t xml:space="preserve"> </w:t>
      </w:r>
      <w:r w:rsidRPr="00167595">
        <w:rPr>
          <w:rFonts w:ascii="Times New Roman" w:hAnsi="Times New Roman"/>
          <w:lang w:val="en-US"/>
        </w:rPr>
        <w:t>Control,</w:t>
      </w:r>
      <w:r w:rsidRPr="00167595">
        <w:rPr>
          <w:rFonts w:ascii="Times New Roman" w:hAnsi="Times New Roman"/>
          <w:spacing w:val="-1"/>
          <w:lang w:val="en-US"/>
        </w:rPr>
        <w:t xml:space="preserve"> </w:t>
      </w:r>
      <w:r w:rsidRPr="00167595">
        <w:rPr>
          <w:rFonts w:ascii="Times New Roman" w:hAnsi="Times New Roman"/>
          <w:lang w:val="en-US"/>
        </w:rPr>
        <w:t>which</w:t>
      </w:r>
      <w:r w:rsidRPr="00167595">
        <w:rPr>
          <w:rFonts w:ascii="Times New Roman" w:hAnsi="Times New Roman"/>
          <w:spacing w:val="-1"/>
          <w:lang w:val="en-US"/>
        </w:rPr>
        <w:t xml:space="preserve"> list </w:t>
      </w:r>
      <w:r w:rsidRPr="00167595">
        <w:rPr>
          <w:rFonts w:ascii="Times New Roman" w:hAnsi="Times New Roman"/>
          <w:lang w:val="en-US"/>
        </w:rPr>
        <w:t>is</w:t>
      </w:r>
      <w:r w:rsidRPr="00167595">
        <w:rPr>
          <w:rFonts w:ascii="Times New Roman" w:hAnsi="Times New Roman"/>
          <w:spacing w:val="-1"/>
          <w:lang w:val="en-US"/>
        </w:rPr>
        <w:t xml:space="preserve"> available </w:t>
      </w:r>
      <w:r w:rsidRPr="00167595">
        <w:rPr>
          <w:rFonts w:ascii="Times New Roman" w:hAnsi="Times New Roman"/>
          <w:lang w:val="en-US"/>
        </w:rPr>
        <w:t>at</w:t>
      </w:r>
      <w:r w:rsidRPr="00167595">
        <w:rPr>
          <w:rFonts w:ascii="Times New Roman" w:hAnsi="Times New Roman"/>
          <w:spacing w:val="-1"/>
          <w:lang w:val="en-US"/>
        </w:rPr>
        <w:t xml:space="preserve"> </w:t>
      </w:r>
      <w:hyperlink r:id="rId51" w:history="1">
        <w:r w:rsidRPr="00167595">
          <w:rPr>
            <w:rFonts w:ascii="Times New Roman" w:hAnsi="Times New Roman"/>
            <w:color w:val="0000FF"/>
            <w:spacing w:val="-1"/>
            <w:u w:val="single"/>
            <w:lang w:val="en-US"/>
          </w:rPr>
          <w:t>www.treas.gov/offices/enforcement/ofac</w:t>
        </w:r>
      </w:hyperlink>
      <w:r w:rsidRPr="00167595">
        <w:rPr>
          <w:rFonts w:ascii="Times New Roman" w:hAnsi="Times New Roman"/>
          <w:spacing w:val="-1"/>
          <w:lang w:val="en-US"/>
        </w:rPr>
        <w:t>,</w:t>
      </w:r>
      <w:r w:rsidRPr="00167595">
        <w:rPr>
          <w:rFonts w:ascii="Times New Roman" w:hAnsi="Times New Roman"/>
          <w:lang w:val="en-US"/>
        </w:rPr>
        <w:t xml:space="preserve"> (ii) on the</w:t>
      </w:r>
      <w:r w:rsidRPr="00167595">
        <w:rPr>
          <w:rFonts w:ascii="Times New Roman" w:hAnsi="Times New Roman"/>
          <w:spacing w:val="89"/>
          <w:lang w:val="en-US"/>
        </w:rPr>
        <w:t xml:space="preserve"> </w:t>
      </w:r>
      <w:r w:rsidRPr="00167595">
        <w:rPr>
          <w:rFonts w:ascii="Times New Roman" w:hAnsi="Times New Roman"/>
          <w:spacing w:val="-1"/>
          <w:lang w:val="en-US"/>
        </w:rPr>
        <w:t>consolidated</w:t>
      </w:r>
      <w:r w:rsidRPr="00167595">
        <w:rPr>
          <w:rFonts w:ascii="Times New Roman" w:hAnsi="Times New Roman"/>
          <w:spacing w:val="-2"/>
          <w:lang w:val="en-US"/>
        </w:rPr>
        <w:t xml:space="preserve"> </w:t>
      </w:r>
      <w:r w:rsidRPr="00167595">
        <w:rPr>
          <w:rFonts w:ascii="Times New Roman" w:hAnsi="Times New Roman"/>
          <w:lang w:val="en-US"/>
        </w:rPr>
        <w:t xml:space="preserve">list of </w:t>
      </w:r>
      <w:r w:rsidRPr="00167595">
        <w:rPr>
          <w:rFonts w:ascii="Times New Roman" w:hAnsi="Times New Roman"/>
          <w:spacing w:val="-1"/>
          <w:lang w:val="en-US"/>
        </w:rPr>
        <w:t>individuals</w:t>
      </w:r>
      <w:r w:rsidRPr="00167595">
        <w:rPr>
          <w:rFonts w:ascii="Times New Roman" w:hAnsi="Times New Roman"/>
          <w:lang w:val="en-US"/>
        </w:rPr>
        <w:t xml:space="preserve"> and entities </w:t>
      </w:r>
      <w:r w:rsidRPr="00167595">
        <w:rPr>
          <w:rFonts w:ascii="Times New Roman" w:hAnsi="Times New Roman"/>
          <w:spacing w:val="-1"/>
          <w:lang w:val="en-US"/>
        </w:rPr>
        <w:t>maintained</w:t>
      </w:r>
      <w:r w:rsidRPr="00167595">
        <w:rPr>
          <w:rFonts w:ascii="Times New Roman" w:hAnsi="Times New Roman"/>
          <w:lang w:val="en-US"/>
        </w:rPr>
        <w:t xml:space="preserve"> by </w:t>
      </w:r>
      <w:r w:rsidRPr="00167595">
        <w:rPr>
          <w:rFonts w:ascii="Times New Roman" w:hAnsi="Times New Roman"/>
          <w:spacing w:val="-1"/>
          <w:lang w:val="en-US"/>
        </w:rPr>
        <w:t>the</w:t>
      </w:r>
      <w:r w:rsidRPr="00167595">
        <w:rPr>
          <w:rFonts w:ascii="Times New Roman" w:hAnsi="Times New Roman"/>
          <w:lang w:val="en-US"/>
        </w:rPr>
        <w:t xml:space="preserve"> “1267 </w:t>
      </w:r>
      <w:r w:rsidRPr="00167595">
        <w:rPr>
          <w:rFonts w:ascii="Times New Roman" w:hAnsi="Times New Roman"/>
          <w:spacing w:val="-1"/>
          <w:lang w:val="en-US"/>
        </w:rPr>
        <w:t>Committee”</w:t>
      </w:r>
      <w:r w:rsidRPr="00167595">
        <w:rPr>
          <w:rFonts w:ascii="Times New Roman" w:hAnsi="Times New Roman"/>
          <w:lang w:val="en-US"/>
        </w:rPr>
        <w:t xml:space="preserve"> of the United</w:t>
      </w:r>
      <w:r w:rsidRPr="00167595">
        <w:rPr>
          <w:rFonts w:ascii="Times New Roman" w:hAnsi="Times New Roman"/>
          <w:spacing w:val="69"/>
          <w:lang w:val="en-US"/>
        </w:rPr>
        <w:t xml:space="preserve"> </w:t>
      </w:r>
      <w:r w:rsidRPr="00167595">
        <w:rPr>
          <w:rFonts w:ascii="Times New Roman" w:hAnsi="Times New Roman"/>
          <w:lang w:val="en-US"/>
        </w:rPr>
        <w:t xml:space="preserve">Nations Security Council, (iii) on the list maintained on </w:t>
      </w:r>
      <w:hyperlink r:id="rId52" w:history="1">
        <w:r w:rsidRPr="00167595">
          <w:rPr>
            <w:rFonts w:ascii="Times New Roman" w:hAnsi="Times New Roman"/>
            <w:color w:val="0000FF"/>
            <w:u w:val="single"/>
            <w:lang w:val="en-US"/>
          </w:rPr>
          <w:t>www.sam.gov</w:t>
        </w:r>
      </w:hyperlink>
      <w:r w:rsidRPr="00167595">
        <w:rPr>
          <w:rFonts w:ascii="Times New Roman" w:hAnsi="Times New Roman"/>
          <w:lang w:val="en-US"/>
        </w:rPr>
        <w:t>, or (iv) on such other list as the</w:t>
      </w:r>
      <w:r w:rsidR="00D26DAF" w:rsidRPr="00167595">
        <w:rPr>
          <w:rFonts w:ascii="Times New Roman" w:hAnsi="Times New Roman"/>
          <w:lang w:val="en-US"/>
        </w:rPr>
        <w:t xml:space="preserve"> Accountable</w:t>
      </w:r>
      <w:r w:rsidRPr="00167595">
        <w:rPr>
          <w:rFonts w:ascii="Times New Roman" w:hAnsi="Times New Roman"/>
          <w:lang w:val="en-US"/>
        </w:rPr>
        <w:t xml:space="preserve"> Entity may request from time to time.</w:t>
      </w:r>
    </w:p>
    <w:p w14:paraId="0247322E" w14:textId="77777777" w:rsidR="00A057B0" w:rsidRPr="00167595" w:rsidRDefault="00A057B0" w:rsidP="00B80618">
      <w:pPr>
        <w:pStyle w:val="ListParagraph"/>
        <w:spacing w:after="240"/>
        <w:ind w:left="360"/>
        <w:outlineLvl w:val="1"/>
        <w:rPr>
          <w:rFonts w:ascii="Times New Roman" w:hAnsi="Times New Roman"/>
          <w:lang w:val="en-US"/>
        </w:rPr>
      </w:pPr>
    </w:p>
    <w:p w14:paraId="496E782B" w14:textId="77777777" w:rsidR="003F542D" w:rsidRPr="00167595" w:rsidRDefault="003F542D" w:rsidP="00B80618">
      <w:pPr>
        <w:pStyle w:val="ListParagraph"/>
        <w:widowControl/>
        <w:suppressAutoHyphens w:val="0"/>
        <w:autoSpaceDE/>
        <w:spacing w:after="240"/>
        <w:ind w:left="360"/>
        <w:outlineLvl w:val="1"/>
        <w:rPr>
          <w:rFonts w:ascii="Times New Roman" w:hAnsi="Times New Roman"/>
          <w:lang w:val="en-US"/>
        </w:rPr>
      </w:pPr>
      <w:r w:rsidRPr="00167595">
        <w:rPr>
          <w:rFonts w:ascii="Times New Roman" w:hAnsi="Times New Roman"/>
          <w:lang w:val="en-US"/>
        </w:rPr>
        <w:t xml:space="preserve">For purposes of this provision: </w:t>
      </w:r>
    </w:p>
    <w:p w14:paraId="2E04EBC7" w14:textId="77777777" w:rsidR="003F542D" w:rsidRPr="00167595" w:rsidRDefault="003F542D" w:rsidP="00202032">
      <w:pPr>
        <w:pStyle w:val="ListParagraph"/>
        <w:widowControl/>
        <w:numPr>
          <w:ilvl w:val="0"/>
          <w:numId w:val="102"/>
        </w:numPr>
        <w:suppressAutoHyphens w:val="0"/>
        <w:autoSpaceDE/>
        <w:spacing w:after="240"/>
        <w:ind w:left="709" w:hanging="357"/>
        <w:outlineLvl w:val="1"/>
        <w:rPr>
          <w:rFonts w:ascii="Times New Roman" w:hAnsi="Times New Roman"/>
          <w:spacing w:val="-1"/>
          <w:lang w:val="en-US"/>
        </w:rPr>
      </w:pPr>
      <w:r w:rsidRPr="00167595">
        <w:rPr>
          <w:rFonts w:ascii="Times New Roman" w:hAnsi="Times New Roman"/>
          <w:spacing w:val="-1"/>
          <w:lang w:val="en-US"/>
        </w:rPr>
        <w:t xml:space="preserve">“Material </w:t>
      </w:r>
      <w:r w:rsidRPr="00167595">
        <w:rPr>
          <w:rFonts w:ascii="Times New Roman" w:hAnsi="Times New Roman"/>
          <w:lang w:val="en-US"/>
        </w:rPr>
        <w:t>support</w:t>
      </w:r>
      <w:r w:rsidRPr="00167595">
        <w:rPr>
          <w:rFonts w:ascii="Times New Roman" w:hAnsi="Times New Roman"/>
          <w:spacing w:val="-1"/>
          <w:lang w:val="en-US"/>
        </w:rPr>
        <w:t xml:space="preserve"> </w:t>
      </w:r>
      <w:r w:rsidRPr="00167595">
        <w:rPr>
          <w:rFonts w:ascii="Times New Roman" w:hAnsi="Times New Roman"/>
          <w:lang w:val="en-US"/>
        </w:rPr>
        <w:t>and</w:t>
      </w:r>
      <w:r w:rsidRPr="00167595">
        <w:rPr>
          <w:rFonts w:ascii="Times New Roman" w:hAnsi="Times New Roman"/>
          <w:spacing w:val="-1"/>
          <w:lang w:val="en-US"/>
        </w:rPr>
        <w:t xml:space="preserve"> </w:t>
      </w:r>
      <w:r w:rsidRPr="00167595">
        <w:rPr>
          <w:rFonts w:ascii="Times New Roman" w:hAnsi="Times New Roman"/>
          <w:lang w:val="en-US"/>
        </w:rPr>
        <w:t>resources”</w:t>
      </w:r>
      <w:r w:rsidRPr="00167595">
        <w:rPr>
          <w:rFonts w:ascii="Times New Roman" w:hAnsi="Times New Roman"/>
          <w:spacing w:val="-1"/>
          <w:lang w:val="en-US"/>
        </w:rPr>
        <w:t xml:space="preserve"> </w:t>
      </w:r>
      <w:r w:rsidRPr="00167595">
        <w:rPr>
          <w:rFonts w:ascii="Times New Roman" w:hAnsi="Times New Roman"/>
          <w:lang w:val="en-US"/>
        </w:rPr>
        <w:t>includes</w:t>
      </w:r>
      <w:r w:rsidRPr="00167595">
        <w:rPr>
          <w:rFonts w:ascii="Times New Roman" w:hAnsi="Times New Roman"/>
          <w:spacing w:val="-1"/>
          <w:lang w:val="en-US"/>
        </w:rPr>
        <w:t xml:space="preserve"> </w:t>
      </w:r>
      <w:r w:rsidRPr="00167595">
        <w:rPr>
          <w:rFonts w:ascii="Times New Roman" w:hAnsi="Times New Roman"/>
          <w:lang w:val="en-US"/>
        </w:rPr>
        <w:t>currency,</w:t>
      </w:r>
      <w:r w:rsidRPr="00167595">
        <w:rPr>
          <w:rFonts w:ascii="Times New Roman" w:hAnsi="Times New Roman"/>
          <w:spacing w:val="29"/>
          <w:lang w:val="en-US"/>
        </w:rPr>
        <w:t xml:space="preserve"> </w:t>
      </w:r>
      <w:r w:rsidRPr="00167595">
        <w:rPr>
          <w:rFonts w:ascii="Times New Roman" w:hAnsi="Times New Roman"/>
          <w:lang w:val="en-US"/>
        </w:rPr>
        <w:t xml:space="preserve">monetary </w:t>
      </w:r>
      <w:r w:rsidRPr="00167595">
        <w:rPr>
          <w:rFonts w:ascii="Times New Roman" w:hAnsi="Times New Roman"/>
          <w:spacing w:val="-1"/>
          <w:lang w:val="en-US"/>
        </w:rPr>
        <w:t>instruments</w:t>
      </w:r>
      <w:r w:rsidRPr="00167595">
        <w:rPr>
          <w:rFonts w:ascii="Times New Roman" w:hAnsi="Times New Roman"/>
          <w:lang w:val="en-US"/>
        </w:rPr>
        <w:t xml:space="preserve"> or other</w:t>
      </w:r>
      <w:r w:rsidRPr="00167595">
        <w:rPr>
          <w:rFonts w:ascii="Times New Roman" w:hAnsi="Times New Roman"/>
          <w:spacing w:val="-1"/>
          <w:lang w:val="en-US"/>
        </w:rPr>
        <w:t xml:space="preserve"> </w:t>
      </w:r>
      <w:r w:rsidRPr="00167595">
        <w:rPr>
          <w:rFonts w:ascii="Times New Roman" w:hAnsi="Times New Roman"/>
          <w:lang w:val="en-US"/>
        </w:rPr>
        <w:t>financial securities, financial</w:t>
      </w:r>
      <w:r w:rsidRPr="00167595">
        <w:rPr>
          <w:rFonts w:ascii="Times New Roman" w:hAnsi="Times New Roman"/>
          <w:spacing w:val="-3"/>
          <w:lang w:val="en-US"/>
        </w:rPr>
        <w:t xml:space="preserve"> </w:t>
      </w:r>
      <w:r w:rsidRPr="00167595">
        <w:rPr>
          <w:rFonts w:ascii="Times New Roman" w:hAnsi="Times New Roman"/>
          <w:lang w:val="en-US"/>
        </w:rPr>
        <w:t>services,</w:t>
      </w:r>
      <w:r w:rsidRPr="00167595">
        <w:rPr>
          <w:rFonts w:ascii="Times New Roman" w:hAnsi="Times New Roman"/>
          <w:spacing w:val="-1"/>
          <w:lang w:val="en-US"/>
        </w:rPr>
        <w:t xml:space="preserve"> </w:t>
      </w:r>
      <w:r w:rsidRPr="00167595">
        <w:rPr>
          <w:rFonts w:ascii="Times New Roman" w:hAnsi="Times New Roman"/>
          <w:lang w:val="en-US"/>
        </w:rPr>
        <w:t>lodging,</w:t>
      </w:r>
      <w:r w:rsidRPr="00167595">
        <w:rPr>
          <w:rFonts w:ascii="Times New Roman" w:hAnsi="Times New Roman"/>
          <w:spacing w:val="-1"/>
          <w:lang w:val="en-US"/>
        </w:rPr>
        <w:t xml:space="preserve"> </w:t>
      </w:r>
      <w:r w:rsidRPr="00167595">
        <w:rPr>
          <w:rFonts w:ascii="Times New Roman" w:hAnsi="Times New Roman"/>
          <w:lang w:val="en-US"/>
        </w:rPr>
        <w:t>training,</w:t>
      </w:r>
      <w:r w:rsidRPr="00167595">
        <w:rPr>
          <w:rFonts w:ascii="Times New Roman" w:hAnsi="Times New Roman"/>
          <w:spacing w:val="-1"/>
          <w:lang w:val="en-US"/>
        </w:rPr>
        <w:t xml:space="preserve"> </w:t>
      </w:r>
      <w:r w:rsidRPr="00167595">
        <w:rPr>
          <w:rFonts w:ascii="Times New Roman" w:hAnsi="Times New Roman"/>
          <w:lang w:val="en-US"/>
        </w:rPr>
        <w:t>expert</w:t>
      </w:r>
      <w:r w:rsidRPr="00167595">
        <w:rPr>
          <w:rFonts w:ascii="Times New Roman" w:hAnsi="Times New Roman"/>
          <w:spacing w:val="29"/>
          <w:lang w:val="en-US"/>
        </w:rPr>
        <w:t xml:space="preserve"> </w:t>
      </w:r>
      <w:r w:rsidRPr="00167595">
        <w:rPr>
          <w:rFonts w:ascii="Times New Roman" w:hAnsi="Times New Roman"/>
          <w:lang w:val="en-US"/>
        </w:rPr>
        <w:t xml:space="preserve">advice or assistance, </w:t>
      </w:r>
      <w:r w:rsidRPr="00167595">
        <w:rPr>
          <w:rFonts w:ascii="Times New Roman" w:hAnsi="Times New Roman"/>
          <w:spacing w:val="-1"/>
          <w:lang w:val="en-US"/>
        </w:rPr>
        <w:t>safe</w:t>
      </w:r>
      <w:r w:rsidRPr="00167595">
        <w:rPr>
          <w:rFonts w:ascii="Times New Roman" w:hAnsi="Times New Roman"/>
          <w:lang w:val="en-US"/>
        </w:rPr>
        <w:t xml:space="preserve"> houses, false </w:t>
      </w:r>
      <w:r w:rsidRPr="00167595">
        <w:rPr>
          <w:rFonts w:ascii="Times New Roman" w:hAnsi="Times New Roman"/>
          <w:spacing w:val="-1"/>
          <w:lang w:val="en-US"/>
        </w:rPr>
        <w:t>documentation</w:t>
      </w:r>
      <w:r w:rsidRPr="00167595">
        <w:rPr>
          <w:rFonts w:ascii="Times New Roman" w:hAnsi="Times New Roman"/>
          <w:lang w:val="en-US"/>
        </w:rPr>
        <w:t xml:space="preserve"> or </w:t>
      </w:r>
      <w:r w:rsidRPr="00167595">
        <w:rPr>
          <w:rFonts w:ascii="Times New Roman" w:hAnsi="Times New Roman"/>
          <w:spacing w:val="-1"/>
          <w:lang w:val="en-US"/>
        </w:rPr>
        <w:t>identification, communications</w:t>
      </w:r>
      <w:r w:rsidRPr="00167595">
        <w:rPr>
          <w:rFonts w:ascii="Times New Roman" w:hAnsi="Times New Roman"/>
          <w:spacing w:val="42"/>
          <w:lang w:val="en-US"/>
        </w:rPr>
        <w:t xml:space="preserve"> </w:t>
      </w:r>
      <w:r w:rsidRPr="00167595">
        <w:rPr>
          <w:rFonts w:ascii="Times New Roman" w:hAnsi="Times New Roman"/>
          <w:spacing w:val="-1"/>
          <w:lang w:val="en-US"/>
        </w:rPr>
        <w:t>equipment,</w:t>
      </w:r>
      <w:r w:rsidRPr="00167595">
        <w:rPr>
          <w:rFonts w:ascii="Times New Roman" w:hAnsi="Times New Roman"/>
          <w:lang w:val="en-US"/>
        </w:rPr>
        <w:t xml:space="preserve"> facilities, weapons, lethal substances,</w:t>
      </w:r>
      <w:r w:rsidRPr="00167595">
        <w:rPr>
          <w:rFonts w:ascii="Times New Roman" w:hAnsi="Times New Roman"/>
          <w:spacing w:val="-1"/>
          <w:lang w:val="en-US"/>
        </w:rPr>
        <w:t xml:space="preserve"> </w:t>
      </w:r>
      <w:r w:rsidRPr="00167595">
        <w:rPr>
          <w:rFonts w:ascii="Times New Roman" w:hAnsi="Times New Roman"/>
          <w:lang w:val="en-US"/>
        </w:rPr>
        <w:t>explosives,</w:t>
      </w:r>
      <w:r w:rsidRPr="00167595">
        <w:rPr>
          <w:rFonts w:ascii="Times New Roman" w:hAnsi="Times New Roman"/>
          <w:spacing w:val="-1"/>
          <w:lang w:val="en-US"/>
        </w:rPr>
        <w:t xml:space="preserve"> </w:t>
      </w:r>
      <w:r w:rsidRPr="00167595">
        <w:rPr>
          <w:rFonts w:ascii="Times New Roman" w:hAnsi="Times New Roman"/>
          <w:lang w:val="en-US"/>
        </w:rPr>
        <w:t>personnel,</w:t>
      </w:r>
      <w:r w:rsidRPr="00167595">
        <w:rPr>
          <w:rFonts w:ascii="Times New Roman" w:hAnsi="Times New Roman"/>
          <w:spacing w:val="-1"/>
          <w:lang w:val="en-US"/>
        </w:rPr>
        <w:t xml:space="preserve"> </w:t>
      </w:r>
      <w:r w:rsidRPr="00167595">
        <w:rPr>
          <w:rFonts w:ascii="Times New Roman" w:hAnsi="Times New Roman"/>
          <w:lang w:val="en-US"/>
        </w:rPr>
        <w:t>transportation,</w:t>
      </w:r>
      <w:r w:rsidRPr="00167595">
        <w:rPr>
          <w:rFonts w:ascii="Times New Roman" w:hAnsi="Times New Roman"/>
          <w:spacing w:val="-1"/>
          <w:lang w:val="en-US"/>
        </w:rPr>
        <w:t xml:space="preserve"> </w:t>
      </w:r>
      <w:r w:rsidRPr="00167595">
        <w:rPr>
          <w:rFonts w:ascii="Times New Roman" w:hAnsi="Times New Roman"/>
          <w:lang w:val="en-US"/>
        </w:rPr>
        <w:t>and</w:t>
      </w:r>
      <w:r w:rsidRPr="00167595">
        <w:rPr>
          <w:rFonts w:ascii="Times New Roman" w:hAnsi="Times New Roman"/>
          <w:spacing w:val="-1"/>
          <w:lang w:val="en-US"/>
        </w:rPr>
        <w:t xml:space="preserve"> </w:t>
      </w:r>
      <w:r w:rsidRPr="00167595">
        <w:rPr>
          <w:rFonts w:ascii="Times New Roman" w:hAnsi="Times New Roman"/>
          <w:lang w:val="en-US"/>
        </w:rPr>
        <w:t>other</w:t>
      </w:r>
      <w:r w:rsidRPr="00167595">
        <w:rPr>
          <w:rFonts w:ascii="Times New Roman" w:hAnsi="Times New Roman"/>
          <w:spacing w:val="28"/>
          <w:lang w:val="en-US"/>
        </w:rPr>
        <w:t xml:space="preserve"> </w:t>
      </w:r>
      <w:r w:rsidRPr="00167595">
        <w:rPr>
          <w:rFonts w:ascii="Times New Roman" w:hAnsi="Times New Roman"/>
          <w:lang w:val="en-US"/>
        </w:rPr>
        <w:t>physical</w:t>
      </w:r>
      <w:r w:rsidRPr="00167595">
        <w:rPr>
          <w:rFonts w:ascii="Times New Roman" w:hAnsi="Times New Roman"/>
          <w:spacing w:val="-1"/>
          <w:lang w:val="en-US"/>
        </w:rPr>
        <w:t xml:space="preserve"> </w:t>
      </w:r>
      <w:r w:rsidRPr="00167595">
        <w:rPr>
          <w:rFonts w:ascii="Times New Roman" w:hAnsi="Times New Roman"/>
          <w:lang w:val="en-US"/>
        </w:rPr>
        <w:t>assets,</w:t>
      </w:r>
      <w:r w:rsidRPr="00167595">
        <w:rPr>
          <w:rFonts w:ascii="Times New Roman" w:hAnsi="Times New Roman"/>
          <w:spacing w:val="-1"/>
          <w:lang w:val="en-US"/>
        </w:rPr>
        <w:t xml:space="preserve"> </w:t>
      </w:r>
      <w:r w:rsidRPr="00167595">
        <w:rPr>
          <w:rFonts w:ascii="Times New Roman" w:hAnsi="Times New Roman"/>
          <w:lang w:val="en-US"/>
        </w:rPr>
        <w:t>except</w:t>
      </w:r>
      <w:r w:rsidRPr="00167595">
        <w:rPr>
          <w:rFonts w:ascii="Times New Roman" w:hAnsi="Times New Roman"/>
          <w:spacing w:val="-1"/>
          <w:lang w:val="en-US"/>
        </w:rPr>
        <w:t xml:space="preserve"> medicine</w:t>
      </w:r>
      <w:r w:rsidRPr="00167595">
        <w:rPr>
          <w:rFonts w:ascii="Times New Roman" w:hAnsi="Times New Roman"/>
          <w:spacing w:val="1"/>
          <w:lang w:val="en-US"/>
        </w:rPr>
        <w:t xml:space="preserve"> </w:t>
      </w:r>
      <w:r w:rsidRPr="00167595">
        <w:rPr>
          <w:rFonts w:ascii="Times New Roman" w:hAnsi="Times New Roman"/>
          <w:lang w:val="en-US"/>
        </w:rPr>
        <w:t xml:space="preserve">or religious </w:t>
      </w:r>
      <w:r w:rsidRPr="00167595">
        <w:rPr>
          <w:rFonts w:ascii="Times New Roman" w:hAnsi="Times New Roman"/>
          <w:spacing w:val="-1"/>
          <w:lang w:val="en-US"/>
        </w:rPr>
        <w:t>materials.</w:t>
      </w:r>
    </w:p>
    <w:p w14:paraId="0DD60930" w14:textId="77777777" w:rsidR="003F542D" w:rsidRPr="00167595" w:rsidRDefault="003F542D" w:rsidP="00202032">
      <w:pPr>
        <w:pStyle w:val="ListParagraph"/>
        <w:widowControl/>
        <w:numPr>
          <w:ilvl w:val="0"/>
          <w:numId w:val="102"/>
        </w:numPr>
        <w:suppressAutoHyphens w:val="0"/>
        <w:autoSpaceDE/>
        <w:spacing w:after="240"/>
        <w:ind w:left="709"/>
        <w:outlineLvl w:val="1"/>
        <w:rPr>
          <w:rFonts w:ascii="Times New Roman" w:hAnsi="Times New Roman"/>
          <w:lang w:val="en-US"/>
        </w:rPr>
      </w:pPr>
      <w:r w:rsidRPr="00167595">
        <w:rPr>
          <w:rFonts w:ascii="Times New Roman" w:hAnsi="Times New Roman"/>
          <w:lang w:val="en-US"/>
        </w:rPr>
        <w:t>“Training" means instruction or teaching designed to impart a specific skill, as opposed to general knowledge.</w:t>
      </w:r>
    </w:p>
    <w:p w14:paraId="672B2C62" w14:textId="00E4CBCC" w:rsidR="003F542D" w:rsidRPr="00167595" w:rsidRDefault="003F542D" w:rsidP="00202032">
      <w:pPr>
        <w:pStyle w:val="ListParagraph"/>
        <w:widowControl/>
        <w:numPr>
          <w:ilvl w:val="0"/>
          <w:numId w:val="102"/>
        </w:numPr>
        <w:suppressAutoHyphens w:val="0"/>
        <w:autoSpaceDE/>
        <w:spacing w:after="240"/>
        <w:ind w:left="709"/>
        <w:outlineLvl w:val="1"/>
        <w:rPr>
          <w:rFonts w:ascii="Times New Roman" w:hAnsi="Times New Roman"/>
          <w:lang w:val="en-US"/>
        </w:rPr>
      </w:pPr>
      <w:r w:rsidRPr="00167595">
        <w:rPr>
          <w:rFonts w:ascii="Times New Roman" w:hAnsi="Times New Roman"/>
          <w:lang w:val="en-US"/>
        </w:rPr>
        <w:t>“Expert advice or assistance" means advice or assistance derived from scientific, technical, or other specialized knowledge</w:t>
      </w:r>
    </w:p>
    <w:p w14:paraId="7E52A369" w14:textId="77777777" w:rsidR="003F542D" w:rsidRPr="00167595" w:rsidRDefault="003F542D" w:rsidP="003F542D">
      <w:pPr>
        <w:pStyle w:val="ListParagraph"/>
        <w:spacing w:after="240"/>
        <w:ind w:left="360"/>
        <w:outlineLvl w:val="1"/>
        <w:rPr>
          <w:rFonts w:ascii="Times New Roman" w:hAnsi="Times New Roman"/>
          <w:lang w:val="en-US"/>
        </w:rPr>
      </w:pPr>
    </w:p>
    <w:p w14:paraId="1FC1FDE7" w14:textId="6759F252" w:rsidR="00C52A9B" w:rsidRPr="00167595" w:rsidRDefault="003F542D" w:rsidP="00202032">
      <w:pPr>
        <w:pStyle w:val="ListParagraph"/>
        <w:widowControl/>
        <w:numPr>
          <w:ilvl w:val="0"/>
          <w:numId w:val="101"/>
        </w:numPr>
        <w:suppressAutoHyphens w:val="0"/>
        <w:autoSpaceDE/>
        <w:spacing w:after="240"/>
        <w:ind w:left="360"/>
        <w:outlineLvl w:val="1"/>
        <w:rPr>
          <w:rFonts w:ascii="Times New Roman" w:hAnsi="Times New Roman"/>
          <w:lang w:val="en-US"/>
        </w:rPr>
      </w:pPr>
      <w:r w:rsidRPr="00167595">
        <w:rPr>
          <w:rFonts w:ascii="Times New Roman" w:hAnsi="Times New Roman"/>
          <w:lang w:val="en-US"/>
        </w:rPr>
        <w:t>The Contract Party shall</w:t>
      </w:r>
      <w:r w:rsidRPr="00167595">
        <w:rPr>
          <w:rFonts w:ascii="Times New Roman" w:hAnsi="Times New Roman"/>
          <w:spacing w:val="-2"/>
          <w:lang w:val="en-US"/>
        </w:rPr>
        <w:t xml:space="preserve"> </w:t>
      </w:r>
      <w:r w:rsidRPr="00167595">
        <w:rPr>
          <w:rFonts w:ascii="Times New Roman" w:hAnsi="Times New Roman"/>
          <w:lang w:val="en-US"/>
        </w:rPr>
        <w:t>ensure</w:t>
      </w:r>
      <w:r w:rsidRPr="00167595">
        <w:rPr>
          <w:rFonts w:ascii="Times New Roman" w:hAnsi="Times New Roman"/>
          <w:spacing w:val="-1"/>
          <w:lang w:val="en-US"/>
        </w:rPr>
        <w:t xml:space="preserve"> </w:t>
      </w:r>
      <w:r w:rsidRPr="00167595">
        <w:rPr>
          <w:rFonts w:ascii="Times New Roman" w:hAnsi="Times New Roman"/>
          <w:lang w:val="en-US"/>
        </w:rPr>
        <w:t>that</w:t>
      </w:r>
      <w:r w:rsidRPr="00167595">
        <w:rPr>
          <w:rFonts w:ascii="Times New Roman" w:hAnsi="Times New Roman"/>
          <w:spacing w:val="-1"/>
          <w:lang w:val="en-US"/>
        </w:rPr>
        <w:t xml:space="preserve"> </w:t>
      </w:r>
      <w:r w:rsidRPr="00167595">
        <w:rPr>
          <w:rFonts w:ascii="Times New Roman" w:hAnsi="Times New Roman"/>
          <w:lang w:val="en-US"/>
        </w:rPr>
        <w:t>its</w:t>
      </w:r>
      <w:r w:rsidRPr="00167595">
        <w:rPr>
          <w:rFonts w:ascii="Times New Roman" w:hAnsi="Times New Roman"/>
          <w:spacing w:val="-1"/>
          <w:lang w:val="en-US"/>
        </w:rPr>
        <w:t xml:space="preserve"> </w:t>
      </w:r>
      <w:r w:rsidRPr="00167595">
        <w:rPr>
          <w:rFonts w:ascii="Times New Roman" w:hAnsi="Times New Roman"/>
          <w:lang w:val="en-US"/>
        </w:rPr>
        <w:t>activities</w:t>
      </w:r>
      <w:r w:rsidRPr="00167595">
        <w:rPr>
          <w:rFonts w:ascii="Times New Roman" w:hAnsi="Times New Roman"/>
          <w:spacing w:val="-1"/>
          <w:lang w:val="en-US"/>
        </w:rPr>
        <w:t xml:space="preserve"> </w:t>
      </w:r>
      <w:r w:rsidRPr="00167595">
        <w:rPr>
          <w:rFonts w:ascii="Times New Roman" w:hAnsi="Times New Roman"/>
          <w:lang w:val="en-US"/>
        </w:rPr>
        <w:t xml:space="preserve">under this </w:t>
      </w:r>
      <w:r w:rsidRPr="00167595">
        <w:rPr>
          <w:rFonts w:ascii="Times New Roman" w:hAnsi="Times New Roman"/>
          <w:spacing w:val="-1"/>
          <w:lang w:val="en-US"/>
        </w:rPr>
        <w:t>Agreement</w:t>
      </w:r>
      <w:r w:rsidRPr="00167595">
        <w:rPr>
          <w:rFonts w:ascii="Times New Roman" w:hAnsi="Times New Roman"/>
          <w:lang w:val="en-US"/>
        </w:rPr>
        <w:t xml:space="preserve"> comply</w:t>
      </w:r>
      <w:r w:rsidRPr="00167595">
        <w:rPr>
          <w:rFonts w:ascii="Times New Roman" w:hAnsi="Times New Roman"/>
          <w:spacing w:val="27"/>
          <w:lang w:val="en-US"/>
        </w:rPr>
        <w:t xml:space="preserve"> </w:t>
      </w:r>
      <w:r w:rsidRPr="00167595">
        <w:rPr>
          <w:rFonts w:ascii="Times New Roman" w:hAnsi="Times New Roman"/>
          <w:lang w:val="en-US"/>
        </w:rPr>
        <w:t>with all applicable U.S. laws, regulations</w:t>
      </w:r>
      <w:r w:rsidRPr="00167595">
        <w:rPr>
          <w:rFonts w:ascii="Times New Roman" w:hAnsi="Times New Roman"/>
          <w:spacing w:val="-2"/>
          <w:lang w:val="en-US"/>
        </w:rPr>
        <w:t xml:space="preserve"> </w:t>
      </w:r>
      <w:r w:rsidRPr="00167595">
        <w:rPr>
          <w:rFonts w:ascii="Times New Roman" w:hAnsi="Times New Roman"/>
          <w:lang w:val="en-US"/>
        </w:rPr>
        <w:t>and</w:t>
      </w:r>
      <w:r w:rsidRPr="00167595">
        <w:rPr>
          <w:rFonts w:ascii="Times New Roman" w:hAnsi="Times New Roman"/>
          <w:spacing w:val="-1"/>
          <w:lang w:val="en-US"/>
        </w:rPr>
        <w:t xml:space="preserve"> </w:t>
      </w:r>
      <w:r w:rsidRPr="00167595">
        <w:rPr>
          <w:rFonts w:ascii="Times New Roman" w:hAnsi="Times New Roman"/>
          <w:lang w:val="en-US"/>
        </w:rPr>
        <w:t>executive</w:t>
      </w:r>
      <w:r w:rsidRPr="00167595">
        <w:rPr>
          <w:rFonts w:ascii="Times New Roman" w:hAnsi="Times New Roman"/>
          <w:spacing w:val="-1"/>
          <w:lang w:val="en-US"/>
        </w:rPr>
        <w:t xml:space="preserve"> </w:t>
      </w:r>
      <w:r w:rsidRPr="00167595">
        <w:rPr>
          <w:rFonts w:ascii="Times New Roman" w:hAnsi="Times New Roman"/>
          <w:lang w:val="en-US"/>
        </w:rPr>
        <w:t>orders</w:t>
      </w:r>
      <w:r w:rsidRPr="00167595">
        <w:rPr>
          <w:rFonts w:ascii="Times New Roman" w:hAnsi="Times New Roman"/>
          <w:spacing w:val="-1"/>
          <w:lang w:val="en-US"/>
        </w:rPr>
        <w:t xml:space="preserve"> </w:t>
      </w:r>
      <w:r w:rsidRPr="00167595">
        <w:rPr>
          <w:rFonts w:ascii="Times New Roman" w:hAnsi="Times New Roman"/>
          <w:lang w:val="en-US"/>
        </w:rPr>
        <w:t>regarding</w:t>
      </w:r>
      <w:r w:rsidRPr="00167595">
        <w:rPr>
          <w:rFonts w:ascii="Times New Roman" w:hAnsi="Times New Roman"/>
          <w:spacing w:val="-1"/>
          <w:lang w:val="en-US"/>
        </w:rPr>
        <w:t xml:space="preserve"> </w:t>
      </w:r>
      <w:r w:rsidRPr="00167595">
        <w:rPr>
          <w:rFonts w:ascii="Times New Roman" w:hAnsi="Times New Roman"/>
          <w:lang w:val="en-US"/>
        </w:rPr>
        <w:t>money</w:t>
      </w:r>
      <w:r w:rsidRPr="00167595">
        <w:rPr>
          <w:rFonts w:ascii="Times New Roman" w:hAnsi="Times New Roman"/>
          <w:spacing w:val="-1"/>
          <w:lang w:val="en-US"/>
        </w:rPr>
        <w:t xml:space="preserve"> </w:t>
      </w:r>
      <w:r w:rsidRPr="00167595">
        <w:rPr>
          <w:rFonts w:ascii="Times New Roman" w:hAnsi="Times New Roman"/>
          <w:lang w:val="en-US"/>
        </w:rPr>
        <w:t>laundering, terrorist financing, U.S. sanctions laws, restrictive trade practices,</w:t>
      </w:r>
      <w:r w:rsidRPr="00167595">
        <w:rPr>
          <w:rFonts w:ascii="Times New Roman" w:hAnsi="Times New Roman"/>
          <w:spacing w:val="-2"/>
          <w:lang w:val="en-US"/>
        </w:rPr>
        <w:t xml:space="preserve"> </w:t>
      </w:r>
      <w:r w:rsidRPr="00167595">
        <w:rPr>
          <w:rFonts w:ascii="Times New Roman" w:hAnsi="Times New Roman"/>
          <w:lang w:val="en-US"/>
        </w:rPr>
        <w:t>boycotts,</w:t>
      </w:r>
      <w:r w:rsidRPr="00167595">
        <w:rPr>
          <w:rFonts w:ascii="Times New Roman" w:hAnsi="Times New Roman"/>
          <w:spacing w:val="-1"/>
          <w:lang w:val="en-US"/>
        </w:rPr>
        <w:t xml:space="preserve"> </w:t>
      </w:r>
      <w:r w:rsidRPr="00167595">
        <w:rPr>
          <w:rFonts w:ascii="Times New Roman" w:hAnsi="Times New Roman"/>
          <w:lang w:val="en-US"/>
        </w:rPr>
        <w:t>and</w:t>
      </w:r>
      <w:r w:rsidRPr="00167595">
        <w:rPr>
          <w:rFonts w:ascii="Times New Roman" w:hAnsi="Times New Roman"/>
          <w:spacing w:val="-1"/>
          <w:lang w:val="en-US"/>
        </w:rPr>
        <w:t xml:space="preserve"> </w:t>
      </w:r>
      <w:r w:rsidRPr="00167595">
        <w:rPr>
          <w:rFonts w:ascii="Times New Roman" w:hAnsi="Times New Roman"/>
          <w:lang w:val="en-US"/>
        </w:rPr>
        <w:t>all</w:t>
      </w:r>
      <w:r w:rsidRPr="00167595">
        <w:rPr>
          <w:rFonts w:ascii="Times New Roman" w:hAnsi="Times New Roman"/>
          <w:spacing w:val="-1"/>
          <w:lang w:val="en-US"/>
        </w:rPr>
        <w:t xml:space="preserve"> </w:t>
      </w:r>
      <w:r w:rsidRPr="00167595">
        <w:rPr>
          <w:rFonts w:ascii="Times New Roman" w:hAnsi="Times New Roman"/>
          <w:lang w:val="en-US"/>
        </w:rPr>
        <w:t xml:space="preserve">other </w:t>
      </w:r>
      <w:r w:rsidRPr="00167595">
        <w:rPr>
          <w:rFonts w:ascii="Times New Roman" w:hAnsi="Times New Roman"/>
          <w:spacing w:val="-1"/>
          <w:lang w:val="en-US"/>
        </w:rPr>
        <w:t>economic</w:t>
      </w:r>
      <w:r w:rsidRPr="00167595">
        <w:rPr>
          <w:rFonts w:ascii="Times New Roman" w:hAnsi="Times New Roman"/>
          <w:lang w:val="en-US"/>
        </w:rPr>
        <w:t xml:space="preserve"> sanctions promulgated from</w:t>
      </w:r>
      <w:r w:rsidRPr="00167595">
        <w:rPr>
          <w:rFonts w:ascii="Times New Roman" w:hAnsi="Times New Roman"/>
          <w:spacing w:val="-2"/>
          <w:lang w:val="en-US"/>
        </w:rPr>
        <w:t xml:space="preserve"> </w:t>
      </w:r>
      <w:r w:rsidRPr="00167595">
        <w:rPr>
          <w:rFonts w:ascii="Times New Roman" w:hAnsi="Times New Roman"/>
          <w:spacing w:val="-1"/>
          <w:lang w:val="en-US"/>
        </w:rPr>
        <w:t>time</w:t>
      </w:r>
      <w:r w:rsidRPr="00167595">
        <w:rPr>
          <w:rFonts w:ascii="Times New Roman" w:hAnsi="Times New Roman"/>
          <w:lang w:val="en-US"/>
        </w:rPr>
        <w:t xml:space="preserve"> to </w:t>
      </w:r>
      <w:r w:rsidRPr="00167595">
        <w:rPr>
          <w:rFonts w:ascii="Times New Roman" w:hAnsi="Times New Roman"/>
          <w:spacing w:val="-2"/>
          <w:lang w:val="en-US"/>
        </w:rPr>
        <w:t>time</w:t>
      </w:r>
      <w:r w:rsidRPr="00167595">
        <w:rPr>
          <w:rFonts w:ascii="Times New Roman" w:hAnsi="Times New Roman"/>
          <w:lang w:val="en-US"/>
        </w:rPr>
        <w:t xml:space="preserve"> by </w:t>
      </w:r>
      <w:r w:rsidRPr="00167595">
        <w:rPr>
          <w:rFonts w:ascii="Times New Roman" w:hAnsi="Times New Roman"/>
          <w:spacing w:val="-1"/>
          <w:lang w:val="en-US"/>
        </w:rPr>
        <w:t>means</w:t>
      </w:r>
      <w:r w:rsidRPr="00167595">
        <w:rPr>
          <w:rFonts w:ascii="Times New Roman" w:hAnsi="Times New Roman"/>
          <w:lang w:val="en-US"/>
        </w:rPr>
        <w:t xml:space="preserve"> of statute, executive order, regulation or as </w:t>
      </w:r>
      <w:r w:rsidRPr="00167595">
        <w:rPr>
          <w:rFonts w:ascii="Times New Roman" w:hAnsi="Times New Roman"/>
          <w:spacing w:val="-1"/>
          <w:lang w:val="en-US"/>
        </w:rPr>
        <w:t xml:space="preserve">administered </w:t>
      </w:r>
      <w:r w:rsidRPr="00167595">
        <w:rPr>
          <w:rFonts w:ascii="Times New Roman" w:hAnsi="Times New Roman"/>
          <w:lang w:val="en-US"/>
        </w:rPr>
        <w:t>by</w:t>
      </w:r>
      <w:r w:rsidRPr="00167595">
        <w:rPr>
          <w:rFonts w:ascii="Times New Roman" w:hAnsi="Times New Roman"/>
          <w:spacing w:val="-1"/>
          <w:lang w:val="en-US"/>
        </w:rPr>
        <w:t xml:space="preserve"> </w:t>
      </w:r>
      <w:r w:rsidRPr="00167595">
        <w:rPr>
          <w:rFonts w:ascii="Times New Roman" w:hAnsi="Times New Roman"/>
          <w:lang w:val="en-US"/>
        </w:rPr>
        <w:t>the</w:t>
      </w:r>
      <w:r w:rsidRPr="00167595">
        <w:rPr>
          <w:rFonts w:ascii="Times New Roman" w:hAnsi="Times New Roman"/>
          <w:spacing w:val="-1"/>
          <w:lang w:val="en-US"/>
        </w:rPr>
        <w:t xml:space="preserve"> </w:t>
      </w:r>
      <w:r w:rsidRPr="00167595">
        <w:rPr>
          <w:rFonts w:ascii="Times New Roman" w:hAnsi="Times New Roman"/>
          <w:lang w:val="en-US"/>
        </w:rPr>
        <w:t>Office</w:t>
      </w:r>
      <w:r w:rsidRPr="00167595">
        <w:rPr>
          <w:rFonts w:ascii="Times New Roman" w:hAnsi="Times New Roman"/>
          <w:spacing w:val="-1"/>
          <w:lang w:val="en-US"/>
        </w:rPr>
        <w:t xml:space="preserve"> </w:t>
      </w:r>
      <w:r w:rsidRPr="00167595">
        <w:rPr>
          <w:rFonts w:ascii="Times New Roman" w:hAnsi="Times New Roman"/>
          <w:lang w:val="en-US"/>
        </w:rPr>
        <w:t>of</w:t>
      </w:r>
      <w:r w:rsidRPr="00167595">
        <w:rPr>
          <w:rFonts w:ascii="Times New Roman" w:hAnsi="Times New Roman"/>
          <w:spacing w:val="-1"/>
          <w:lang w:val="en-US"/>
        </w:rPr>
        <w:t xml:space="preserve"> Foreign</w:t>
      </w:r>
      <w:r w:rsidRPr="00167595">
        <w:rPr>
          <w:rFonts w:ascii="Times New Roman" w:hAnsi="Times New Roman"/>
          <w:lang w:val="en-US"/>
        </w:rPr>
        <w:t xml:space="preserve"> Assets Control of the United States</w:t>
      </w:r>
      <w:r w:rsidRPr="00167595">
        <w:rPr>
          <w:rFonts w:ascii="Times New Roman" w:hAnsi="Times New Roman"/>
          <w:spacing w:val="33"/>
          <w:lang w:val="en-US"/>
        </w:rPr>
        <w:t xml:space="preserve"> </w:t>
      </w:r>
      <w:r w:rsidRPr="00167595">
        <w:rPr>
          <w:rFonts w:ascii="Times New Roman" w:hAnsi="Times New Roman"/>
          <w:lang w:val="en-US"/>
        </w:rPr>
        <w:t>Treasury</w:t>
      </w:r>
      <w:r w:rsidRPr="00167595">
        <w:rPr>
          <w:rFonts w:ascii="Times New Roman" w:hAnsi="Times New Roman"/>
          <w:spacing w:val="-1"/>
          <w:lang w:val="en-US"/>
        </w:rPr>
        <w:t xml:space="preserve"> Department </w:t>
      </w:r>
      <w:r w:rsidRPr="00167595">
        <w:rPr>
          <w:rFonts w:ascii="Times New Roman" w:hAnsi="Times New Roman"/>
          <w:lang w:val="en-US"/>
        </w:rPr>
        <w:t>or</w:t>
      </w:r>
      <w:r w:rsidRPr="00167595">
        <w:rPr>
          <w:rFonts w:ascii="Times New Roman" w:hAnsi="Times New Roman"/>
          <w:spacing w:val="-1"/>
          <w:lang w:val="en-US"/>
        </w:rPr>
        <w:t xml:space="preserve"> </w:t>
      </w:r>
      <w:r w:rsidRPr="00167595">
        <w:rPr>
          <w:rFonts w:ascii="Times New Roman" w:hAnsi="Times New Roman"/>
          <w:lang w:val="en-US"/>
        </w:rPr>
        <w:t>any</w:t>
      </w:r>
      <w:r w:rsidRPr="00167595">
        <w:rPr>
          <w:rFonts w:ascii="Times New Roman" w:hAnsi="Times New Roman"/>
          <w:spacing w:val="-1"/>
          <w:lang w:val="en-US"/>
        </w:rPr>
        <w:t xml:space="preserve"> </w:t>
      </w:r>
      <w:r w:rsidRPr="00167595">
        <w:rPr>
          <w:rFonts w:ascii="Times New Roman" w:hAnsi="Times New Roman"/>
          <w:lang w:val="en-US"/>
        </w:rPr>
        <w:t>successor</w:t>
      </w:r>
      <w:r w:rsidRPr="00167595">
        <w:rPr>
          <w:rFonts w:ascii="Times New Roman" w:hAnsi="Times New Roman"/>
          <w:spacing w:val="-1"/>
          <w:lang w:val="en-US"/>
        </w:rPr>
        <w:t xml:space="preserve"> governmental</w:t>
      </w:r>
      <w:r w:rsidRPr="00167595">
        <w:rPr>
          <w:rFonts w:ascii="Times New Roman" w:hAnsi="Times New Roman"/>
          <w:lang w:val="en-US"/>
        </w:rPr>
        <w:t xml:space="preserve"> </w:t>
      </w:r>
      <w:r w:rsidRPr="00167595">
        <w:rPr>
          <w:rFonts w:ascii="Times New Roman" w:hAnsi="Times New Roman"/>
          <w:spacing w:val="-1"/>
          <w:lang w:val="en-US"/>
        </w:rPr>
        <w:t>authority,</w:t>
      </w:r>
      <w:r w:rsidRPr="00167595">
        <w:rPr>
          <w:rFonts w:ascii="Times New Roman" w:hAnsi="Times New Roman"/>
          <w:lang w:val="en-US"/>
        </w:rPr>
        <w:t xml:space="preserve"> </w:t>
      </w:r>
      <w:r w:rsidRPr="00167595">
        <w:rPr>
          <w:rFonts w:ascii="Times New Roman" w:hAnsi="Times New Roman"/>
          <w:spacing w:val="-1"/>
          <w:lang w:val="en-US"/>
        </w:rPr>
        <w:t>including,</w:t>
      </w:r>
      <w:r w:rsidRPr="00167595">
        <w:rPr>
          <w:rFonts w:ascii="Times New Roman" w:hAnsi="Times New Roman"/>
          <w:spacing w:val="-2"/>
          <w:lang w:val="en-US"/>
        </w:rPr>
        <w:t xml:space="preserve"> </w:t>
      </w:r>
      <w:r w:rsidRPr="00167595">
        <w:rPr>
          <w:rFonts w:ascii="Times New Roman" w:hAnsi="Times New Roman"/>
          <w:lang w:val="en-US"/>
        </w:rPr>
        <w:t>18 U.S.C. Section</w:t>
      </w:r>
      <w:r w:rsidRPr="00167595">
        <w:rPr>
          <w:rFonts w:ascii="Times New Roman" w:hAnsi="Times New Roman"/>
          <w:spacing w:val="67"/>
          <w:lang w:val="en-US"/>
        </w:rPr>
        <w:t xml:space="preserve"> </w:t>
      </w:r>
      <w:r w:rsidRPr="00167595">
        <w:rPr>
          <w:rFonts w:ascii="Times New Roman" w:hAnsi="Times New Roman"/>
          <w:spacing w:val="-1"/>
          <w:lang w:val="en-US"/>
        </w:rPr>
        <w:t xml:space="preserve">1956, 18 U.S.C. Section 1957, 18 U.S.C. Section 2339A, 18 U.S.C. Section 2339B, 18 U.S.C. </w:t>
      </w:r>
      <w:r w:rsidRPr="00167595">
        <w:rPr>
          <w:rFonts w:ascii="Times New Roman" w:hAnsi="Times New Roman"/>
          <w:lang w:val="en-US"/>
        </w:rPr>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D26DAF" w:rsidRPr="00167595">
        <w:rPr>
          <w:rFonts w:ascii="Times New Roman" w:hAnsi="Times New Roman"/>
          <w:lang w:val="en-US"/>
        </w:rPr>
        <w:t>Accountable</w:t>
      </w:r>
      <w:r w:rsidRPr="00167595">
        <w:rPr>
          <w:rFonts w:ascii="Times New Roman" w:hAnsi="Times New Roman"/>
          <w:lang w:val="en-US"/>
        </w:rPr>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w:t>
      </w:r>
      <w:r w:rsidR="0007628D" w:rsidRPr="00167595">
        <w:rPr>
          <w:rFonts w:ascii="Times New Roman" w:hAnsi="Times New Roman"/>
          <w:lang w:val="en-US"/>
        </w:rPr>
        <w:t>Procurement Policy and Guidelines</w:t>
      </w:r>
      <w:r w:rsidRPr="00167595">
        <w:rPr>
          <w:rFonts w:ascii="Times New Roman" w:hAnsi="Times New Roman"/>
          <w:lang w:val="en-US"/>
        </w:rPr>
        <w:t xml:space="preserve"> that can be found on MCC’s website at www.mcc.gov. The Contract Party shall (A) conduct the monitoring referred to in this paragraph on at least a quarterly basis, or such other reasonable period as the</w:t>
      </w:r>
      <w:r w:rsidR="00D26DAF" w:rsidRPr="00167595">
        <w:rPr>
          <w:rFonts w:ascii="Times New Roman" w:hAnsi="Times New Roman"/>
          <w:lang w:val="en-US"/>
        </w:rPr>
        <w:t xml:space="preserve"> Accountable</w:t>
      </w:r>
      <w:r w:rsidRPr="00167595">
        <w:rPr>
          <w:rFonts w:ascii="Times New Roman" w:hAnsi="Times New Roman"/>
          <w:lang w:val="en-US"/>
        </w:rPr>
        <w:t xml:space="preserve"> Entity or MCC may request from time to time and (B) deliver a report of such periodic monitoring to the</w:t>
      </w:r>
      <w:r w:rsidR="00D26DAF" w:rsidRPr="00167595">
        <w:rPr>
          <w:rFonts w:ascii="Times New Roman" w:hAnsi="Times New Roman"/>
          <w:lang w:val="en-US"/>
        </w:rPr>
        <w:t xml:space="preserve"> Accountable</w:t>
      </w:r>
      <w:r w:rsidRPr="00167595">
        <w:rPr>
          <w:rFonts w:ascii="Times New Roman" w:hAnsi="Times New Roman"/>
          <w:lang w:val="en-US"/>
        </w:rPr>
        <w:t xml:space="preserve"> Entity with a copy to MCC.</w:t>
      </w:r>
    </w:p>
    <w:p w14:paraId="64FA54FA" w14:textId="77777777" w:rsidR="00C52A9B" w:rsidRPr="00167595" w:rsidRDefault="00C52A9B" w:rsidP="005149C3">
      <w:pPr>
        <w:pStyle w:val="ListParagraph"/>
        <w:widowControl/>
        <w:suppressAutoHyphens w:val="0"/>
        <w:autoSpaceDE/>
        <w:spacing w:after="240"/>
        <w:ind w:left="360"/>
        <w:outlineLvl w:val="1"/>
        <w:rPr>
          <w:rFonts w:ascii="Times New Roman" w:hAnsi="Times New Roman"/>
          <w:lang w:val="en-US"/>
        </w:rPr>
      </w:pPr>
    </w:p>
    <w:p w14:paraId="69974950" w14:textId="56C32C14" w:rsidR="00FB7473" w:rsidRPr="00167595" w:rsidRDefault="003F542D" w:rsidP="00202032">
      <w:pPr>
        <w:pStyle w:val="ListParagraph"/>
        <w:widowControl/>
        <w:numPr>
          <w:ilvl w:val="0"/>
          <w:numId w:val="101"/>
        </w:numPr>
        <w:suppressAutoHyphens w:val="0"/>
        <w:autoSpaceDE/>
        <w:spacing w:after="240"/>
        <w:ind w:left="360"/>
        <w:outlineLvl w:val="1"/>
        <w:rPr>
          <w:rFonts w:ascii="Times New Roman" w:hAnsi="Times New Roman"/>
          <w:b/>
          <w:bCs/>
          <w:sz w:val="28"/>
          <w:lang w:val="en-US"/>
        </w:rPr>
      </w:pPr>
      <w:r w:rsidRPr="00167595">
        <w:rPr>
          <w:rFonts w:ascii="Times New Roman" w:hAnsi="Times New Roman"/>
          <w:lang w:val="en-US"/>
        </w:rPr>
        <w:t>Other restrictions on the Contract Party shall apply as set forth in Section 5.4(b) of the Compact with respect to drug trafficking, terrorism, sex trafficking, prostitution, fraud, felony, any misconduct injurious to MCC or the</w:t>
      </w:r>
      <w:r w:rsidR="00D26DAF" w:rsidRPr="00167595">
        <w:rPr>
          <w:rFonts w:ascii="Times New Roman" w:hAnsi="Times New Roman"/>
          <w:lang w:val="en-US"/>
        </w:rPr>
        <w:t xml:space="preserve"> Accountable</w:t>
      </w:r>
      <w:r w:rsidRPr="00167595">
        <w:rPr>
          <w:rFonts w:ascii="Times New Roman" w:hAnsi="Times New Roman"/>
          <w:lang w:val="en-US"/>
        </w:rPr>
        <w:t xml:space="preserv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r w:rsidR="00FB7473" w:rsidRPr="00167595">
        <w:rPr>
          <w:rFonts w:ascii="Times New Roman" w:hAnsi="Times New Roman"/>
          <w:lang w:val="en-US"/>
        </w:rPr>
        <w:br w:type="page"/>
      </w:r>
    </w:p>
    <w:p w14:paraId="7799A66A" w14:textId="134A3A16" w:rsidR="000A64E7" w:rsidRPr="00167595" w:rsidRDefault="009B4577" w:rsidP="00A015F9">
      <w:pPr>
        <w:pStyle w:val="Heading4BSF"/>
        <w:pageBreakBefore w:val="0"/>
        <w:rPr>
          <w:lang w:val="en-US"/>
        </w:rPr>
      </w:pPr>
      <w:bookmarkStart w:id="998" w:name="_Toc31861715"/>
      <w:bookmarkStart w:id="999" w:name="_Toc38710403"/>
      <w:bookmarkStart w:id="1000" w:name="_Toc54328491"/>
      <w:bookmarkStart w:id="1001" w:name="_Toc54427723"/>
      <w:bookmarkStart w:id="1002" w:name="_Toc54428159"/>
      <w:bookmarkStart w:id="1003" w:name="_Toc54790150"/>
      <w:bookmarkStart w:id="1004" w:name="_Toc54820740"/>
      <w:bookmarkStart w:id="1005" w:name="_Toc54821152"/>
      <w:bookmarkStart w:id="1006" w:name="_Toc57157010"/>
      <w:bookmarkStart w:id="1007" w:name="_Toc57195567"/>
      <w:bookmarkStart w:id="1008" w:name="_Toc143724266"/>
      <w:r w:rsidRPr="00167595">
        <w:rPr>
          <w:lang w:val="en-US"/>
        </w:rPr>
        <w:t xml:space="preserve">Form </w:t>
      </w:r>
      <w:r w:rsidR="00087C96" w:rsidRPr="00167595">
        <w:rPr>
          <w:lang w:val="en-US"/>
        </w:rPr>
        <w:t>FIN-1: Financial Situation</w:t>
      </w:r>
      <w:bookmarkEnd w:id="994"/>
      <w:bookmarkEnd w:id="995"/>
      <w:bookmarkEnd w:id="998"/>
      <w:bookmarkEnd w:id="999"/>
      <w:bookmarkEnd w:id="1000"/>
      <w:bookmarkEnd w:id="1001"/>
      <w:bookmarkEnd w:id="1002"/>
      <w:bookmarkEnd w:id="1003"/>
      <w:bookmarkEnd w:id="1004"/>
      <w:bookmarkEnd w:id="1005"/>
      <w:bookmarkEnd w:id="1006"/>
      <w:bookmarkEnd w:id="1007"/>
      <w:bookmarkEnd w:id="1008"/>
    </w:p>
    <w:p w14:paraId="76DCB5ED" w14:textId="575E8646" w:rsidR="00087C96" w:rsidRPr="00167595" w:rsidRDefault="00972DB8">
      <w:pPr>
        <w:jc w:val="both"/>
        <w:rPr>
          <w:lang w:val="en-US"/>
        </w:rPr>
      </w:pPr>
      <w:r w:rsidRPr="00167595">
        <w:rPr>
          <w:bCs/>
          <w:iCs/>
          <w:szCs w:val="20"/>
          <w:lang w:val="en-US"/>
        </w:rPr>
        <w:t>[</w:t>
      </w:r>
      <w:r w:rsidR="00087C96" w:rsidRPr="00167595">
        <w:rPr>
          <w:lang w:val="en-US"/>
        </w:rPr>
        <w:t xml:space="preserve">Each </w:t>
      </w:r>
      <w:r w:rsidR="00381CB3" w:rsidRPr="00167595">
        <w:rPr>
          <w:bCs/>
          <w:iCs/>
          <w:szCs w:val="20"/>
          <w:lang w:val="en-US"/>
        </w:rPr>
        <w:t>Offeror</w:t>
      </w:r>
      <w:r w:rsidR="00087C96" w:rsidRPr="00167595">
        <w:rPr>
          <w:lang w:val="en-US"/>
        </w:rPr>
        <w:t xml:space="preserve"> or member of a J</w:t>
      </w:r>
      <w:r w:rsidR="008E74B1" w:rsidRPr="00167595">
        <w:rPr>
          <w:lang w:val="en-US"/>
        </w:rPr>
        <w:t xml:space="preserve">oint </w:t>
      </w:r>
      <w:r w:rsidR="00087C96" w:rsidRPr="00167595">
        <w:rPr>
          <w:lang w:val="en-US"/>
        </w:rPr>
        <w:t>V</w:t>
      </w:r>
      <w:r w:rsidR="008E74B1" w:rsidRPr="00167595">
        <w:rPr>
          <w:lang w:val="en-US"/>
        </w:rPr>
        <w:t>enture</w:t>
      </w:r>
      <w:r w:rsidR="00087C96" w:rsidRPr="00167595">
        <w:rPr>
          <w:lang w:val="en-US"/>
        </w:rPr>
        <w:t xml:space="preserve">/Association making up </w:t>
      </w:r>
      <w:r w:rsidR="00087C96" w:rsidRPr="00167595">
        <w:rPr>
          <w:bCs/>
          <w:iCs/>
          <w:szCs w:val="20"/>
          <w:lang w:val="en-US"/>
        </w:rPr>
        <w:t>a</w:t>
      </w:r>
      <w:r w:rsidR="00381CB3" w:rsidRPr="00167595">
        <w:rPr>
          <w:bCs/>
          <w:iCs/>
          <w:szCs w:val="20"/>
          <w:lang w:val="en-US"/>
        </w:rPr>
        <w:t>n</w:t>
      </w:r>
      <w:r w:rsidR="00087C96" w:rsidRPr="00167595">
        <w:rPr>
          <w:bCs/>
          <w:iCs/>
          <w:szCs w:val="20"/>
          <w:lang w:val="en-US"/>
        </w:rPr>
        <w:t xml:space="preserve"> </w:t>
      </w:r>
      <w:r w:rsidR="00381CB3" w:rsidRPr="00167595">
        <w:rPr>
          <w:bCs/>
          <w:iCs/>
          <w:szCs w:val="20"/>
          <w:lang w:val="en-US"/>
        </w:rPr>
        <w:t>Offeror</w:t>
      </w:r>
      <w:r w:rsidR="00087C96" w:rsidRPr="00167595">
        <w:rPr>
          <w:lang w:val="en-US"/>
        </w:rPr>
        <w:t xml:space="preserve"> must fill in this form</w:t>
      </w:r>
      <w:r w:rsidR="00087C96" w:rsidRPr="00167595">
        <w:rPr>
          <w:bCs/>
          <w:iCs/>
          <w:szCs w:val="20"/>
          <w:lang w:val="en-US"/>
        </w:rPr>
        <w:t>.</w:t>
      </w:r>
      <w:r w:rsidRPr="00167595">
        <w:rPr>
          <w:bCs/>
          <w:iCs/>
          <w:szCs w:val="20"/>
          <w:lang w:val="en-US"/>
        </w:rPr>
        <w:t>]</w:t>
      </w:r>
    </w:p>
    <w:p w14:paraId="76DCB5EE" w14:textId="77777777" w:rsidR="00087C96" w:rsidRPr="00167595" w:rsidRDefault="00087C96">
      <w:pPr>
        <w:jc w:val="both"/>
        <w:rPr>
          <w:lang w:val="en-US"/>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167595" w14:paraId="76DCB5F1" w14:textId="77777777" w:rsidTr="00A015F9">
        <w:trPr>
          <w:cantSplit/>
          <w:trHeight w:val="504"/>
          <w:jc w:val="center"/>
        </w:trPr>
        <w:tc>
          <w:tcPr>
            <w:tcW w:w="2160" w:type="dxa"/>
            <w:tcBorders>
              <w:right w:val="single" w:sz="4" w:space="0" w:color="auto"/>
            </w:tcBorders>
            <w:shd w:val="clear" w:color="auto" w:fill="auto"/>
            <w:vAlign w:val="center"/>
          </w:tcPr>
          <w:p w14:paraId="76DCB5EF" w14:textId="77777777" w:rsidR="00087C96" w:rsidRPr="00167595" w:rsidRDefault="00087C96">
            <w:pPr>
              <w:tabs>
                <w:tab w:val="center" w:pos="5400"/>
                <w:tab w:val="right" w:pos="9000"/>
              </w:tabs>
              <w:ind w:left="-57"/>
              <w:jc w:val="both"/>
              <w:rPr>
                <w:b/>
                <w:sz w:val="20"/>
                <w:lang w:val="en-US"/>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76DCB5F0" w14:textId="60521201" w:rsidR="00087C96" w:rsidRPr="00167595" w:rsidRDefault="00087C96">
            <w:pPr>
              <w:suppressAutoHyphens/>
              <w:jc w:val="center"/>
              <w:outlineLvl w:val="4"/>
              <w:rPr>
                <w:b/>
                <w:sz w:val="20"/>
                <w:lang w:val="en-US"/>
              </w:rPr>
            </w:pPr>
            <w:r w:rsidRPr="00167595">
              <w:rPr>
                <w:b/>
                <w:sz w:val="20"/>
                <w:lang w:val="en-US"/>
              </w:rPr>
              <w:t xml:space="preserve">Financial Data for Previous </w:t>
            </w:r>
            <w:r w:rsidRPr="00167595">
              <w:rPr>
                <w:b/>
                <w:sz w:val="20"/>
                <w:szCs w:val="20"/>
                <w:lang w:val="en-US"/>
              </w:rPr>
              <w:t>5</w:t>
            </w:r>
            <w:r w:rsidRPr="00167595">
              <w:rPr>
                <w:b/>
                <w:sz w:val="20"/>
                <w:lang w:val="en-US"/>
              </w:rPr>
              <w:t xml:space="preserve"> Years [US$ Equivalent]</w:t>
            </w:r>
          </w:p>
        </w:tc>
      </w:tr>
      <w:tr w:rsidR="00087C96" w:rsidRPr="00167595" w14:paraId="76DCB5F8" w14:textId="77777777" w:rsidTr="00A015F9">
        <w:trPr>
          <w:cantSplit/>
          <w:trHeight w:val="504"/>
          <w:jc w:val="center"/>
        </w:trPr>
        <w:tc>
          <w:tcPr>
            <w:tcW w:w="2160" w:type="dxa"/>
            <w:tcBorders>
              <w:right w:val="single" w:sz="4" w:space="0" w:color="auto"/>
            </w:tcBorders>
            <w:shd w:val="clear" w:color="auto" w:fill="auto"/>
            <w:vAlign w:val="center"/>
          </w:tcPr>
          <w:p w14:paraId="76DCB5F2" w14:textId="77777777" w:rsidR="00087C96" w:rsidRPr="00167595" w:rsidRDefault="00087C96" w:rsidP="00A015F9">
            <w:pPr>
              <w:tabs>
                <w:tab w:val="center" w:pos="5400"/>
                <w:tab w:val="right" w:pos="9000"/>
              </w:tabs>
              <w:ind w:left="-57"/>
              <w:jc w:val="both"/>
              <w:rPr>
                <w:b/>
                <w:sz w:val="20"/>
                <w:lang w:val="en-US"/>
              </w:rPr>
            </w:pPr>
          </w:p>
        </w:tc>
        <w:tc>
          <w:tcPr>
            <w:tcW w:w="1440" w:type="dxa"/>
            <w:tcBorders>
              <w:top w:val="single" w:sz="4" w:space="0" w:color="auto"/>
              <w:left w:val="single" w:sz="4" w:space="0" w:color="auto"/>
              <w:bottom w:val="single" w:sz="4" w:space="0" w:color="auto"/>
            </w:tcBorders>
            <w:vAlign w:val="center"/>
          </w:tcPr>
          <w:p w14:paraId="76DCB5F3"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Year 1:</w:t>
            </w:r>
            <w:r w:rsidRPr="00167595">
              <w:rPr>
                <w:b/>
                <w:sz w:val="20"/>
                <w:szCs w:val="20"/>
                <w:lang w:val="en-US"/>
              </w:rPr>
              <w:tab/>
            </w:r>
          </w:p>
        </w:tc>
        <w:tc>
          <w:tcPr>
            <w:tcW w:w="1440" w:type="dxa"/>
            <w:tcBorders>
              <w:top w:val="single" w:sz="4" w:space="0" w:color="auto"/>
              <w:bottom w:val="single" w:sz="4" w:space="0" w:color="auto"/>
            </w:tcBorders>
            <w:vAlign w:val="center"/>
          </w:tcPr>
          <w:p w14:paraId="76DCB5F4"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Year 2:</w:t>
            </w:r>
            <w:r w:rsidRPr="00167595">
              <w:rPr>
                <w:b/>
                <w:sz w:val="20"/>
                <w:szCs w:val="20"/>
                <w:lang w:val="en-US"/>
              </w:rPr>
              <w:tab/>
            </w:r>
          </w:p>
        </w:tc>
        <w:tc>
          <w:tcPr>
            <w:tcW w:w="1440" w:type="dxa"/>
            <w:tcBorders>
              <w:top w:val="single" w:sz="4" w:space="0" w:color="auto"/>
              <w:bottom w:val="single" w:sz="4" w:space="0" w:color="auto"/>
            </w:tcBorders>
            <w:vAlign w:val="center"/>
          </w:tcPr>
          <w:p w14:paraId="76DCB5F5"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Year 3:</w:t>
            </w:r>
          </w:p>
        </w:tc>
        <w:tc>
          <w:tcPr>
            <w:tcW w:w="1440" w:type="dxa"/>
            <w:tcBorders>
              <w:top w:val="single" w:sz="4" w:space="0" w:color="auto"/>
              <w:bottom w:val="single" w:sz="4" w:space="0" w:color="auto"/>
            </w:tcBorders>
            <w:vAlign w:val="center"/>
          </w:tcPr>
          <w:p w14:paraId="76DCB5F6" w14:textId="77777777" w:rsidR="00087C96" w:rsidRPr="00167595" w:rsidRDefault="00087C96" w:rsidP="00087C96">
            <w:pPr>
              <w:tabs>
                <w:tab w:val="center" w:pos="5400"/>
                <w:tab w:val="right" w:pos="9000"/>
              </w:tabs>
              <w:ind w:left="-57"/>
              <w:jc w:val="both"/>
              <w:rPr>
                <w:b/>
                <w:sz w:val="20"/>
                <w:szCs w:val="20"/>
                <w:lang w:val="en-US"/>
              </w:rPr>
            </w:pPr>
            <w:r w:rsidRPr="00167595">
              <w:rPr>
                <w:b/>
                <w:sz w:val="20"/>
                <w:szCs w:val="20"/>
                <w:lang w:val="en-US"/>
              </w:rPr>
              <w:t>Year 4:</w:t>
            </w:r>
          </w:p>
        </w:tc>
        <w:tc>
          <w:tcPr>
            <w:tcW w:w="1440" w:type="dxa"/>
            <w:tcBorders>
              <w:top w:val="single" w:sz="4" w:space="0" w:color="auto"/>
              <w:bottom w:val="single" w:sz="4" w:space="0" w:color="auto"/>
              <w:right w:val="single" w:sz="4" w:space="0" w:color="auto"/>
            </w:tcBorders>
            <w:vAlign w:val="center"/>
          </w:tcPr>
          <w:p w14:paraId="76DCB5F7" w14:textId="77777777" w:rsidR="00087C96" w:rsidRPr="00167595" w:rsidRDefault="00087C96" w:rsidP="00087C96">
            <w:pPr>
              <w:tabs>
                <w:tab w:val="center" w:pos="5400"/>
                <w:tab w:val="right" w:pos="9000"/>
              </w:tabs>
              <w:ind w:left="-57"/>
              <w:jc w:val="both"/>
              <w:rPr>
                <w:b/>
                <w:sz w:val="20"/>
                <w:szCs w:val="20"/>
                <w:lang w:val="en-US"/>
              </w:rPr>
            </w:pPr>
            <w:r w:rsidRPr="00167595">
              <w:rPr>
                <w:b/>
                <w:sz w:val="20"/>
                <w:szCs w:val="20"/>
                <w:lang w:val="en-US"/>
              </w:rPr>
              <w:t>Year 5:</w:t>
            </w:r>
            <w:r w:rsidRPr="00167595">
              <w:rPr>
                <w:b/>
                <w:sz w:val="20"/>
                <w:szCs w:val="20"/>
                <w:lang w:val="en-US"/>
              </w:rPr>
              <w:tab/>
            </w:r>
          </w:p>
        </w:tc>
      </w:tr>
    </w:tbl>
    <w:p w14:paraId="76DCB5F9" w14:textId="77777777" w:rsidR="00087C96" w:rsidRPr="00167595" w:rsidRDefault="00087C96">
      <w:pPr>
        <w:tabs>
          <w:tab w:val="center" w:pos="5400"/>
          <w:tab w:val="right" w:pos="9000"/>
        </w:tabs>
        <w:ind w:left="-57"/>
        <w:jc w:val="center"/>
        <w:rPr>
          <w:b/>
          <w:sz w:val="20"/>
          <w:lang w:val="en-US"/>
        </w:rPr>
      </w:pPr>
    </w:p>
    <w:p w14:paraId="76DCB5FA" w14:textId="77777777" w:rsidR="00087C96" w:rsidRPr="00167595" w:rsidRDefault="00087C96">
      <w:pPr>
        <w:tabs>
          <w:tab w:val="center" w:pos="5400"/>
          <w:tab w:val="right" w:pos="9000"/>
        </w:tabs>
        <w:ind w:left="-57"/>
        <w:jc w:val="center"/>
        <w:rPr>
          <w:b/>
          <w:lang w:val="en-US"/>
        </w:rPr>
      </w:pPr>
      <w:r w:rsidRPr="00167595">
        <w:rPr>
          <w:b/>
          <w:lang w:val="en-US"/>
        </w:rPr>
        <w:t>Information from Balance Sheet</w:t>
      </w:r>
    </w:p>
    <w:p w14:paraId="76DCB5FB" w14:textId="77777777" w:rsidR="00087C96" w:rsidRPr="00167595" w:rsidRDefault="00087C96">
      <w:pPr>
        <w:tabs>
          <w:tab w:val="center" w:pos="5400"/>
          <w:tab w:val="right" w:pos="9000"/>
        </w:tabs>
        <w:ind w:left="-57"/>
        <w:jc w:val="center"/>
        <w:rPr>
          <w:b/>
          <w:sz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167595" w14:paraId="76DCB602" w14:textId="77777777" w:rsidTr="00A015F9">
        <w:trPr>
          <w:cantSplit/>
          <w:trHeight w:val="504"/>
          <w:jc w:val="center"/>
        </w:trPr>
        <w:tc>
          <w:tcPr>
            <w:tcW w:w="2160" w:type="dxa"/>
            <w:vAlign w:val="center"/>
          </w:tcPr>
          <w:p w14:paraId="76DCB5FC"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Total Assets</w:t>
            </w:r>
          </w:p>
        </w:tc>
        <w:tc>
          <w:tcPr>
            <w:tcW w:w="1440" w:type="dxa"/>
            <w:vAlign w:val="center"/>
          </w:tcPr>
          <w:p w14:paraId="76DCB5FD"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5FE"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5FF"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00" w14:textId="77777777" w:rsidR="00087C96" w:rsidRPr="00167595" w:rsidRDefault="00087C96" w:rsidP="00087C96">
            <w:pPr>
              <w:tabs>
                <w:tab w:val="center" w:pos="5400"/>
                <w:tab w:val="right" w:pos="9000"/>
              </w:tabs>
              <w:ind w:left="-57"/>
              <w:jc w:val="both"/>
              <w:rPr>
                <w:b/>
                <w:sz w:val="20"/>
                <w:szCs w:val="20"/>
                <w:lang w:val="en-US"/>
              </w:rPr>
            </w:pPr>
          </w:p>
        </w:tc>
        <w:tc>
          <w:tcPr>
            <w:tcW w:w="1440" w:type="dxa"/>
            <w:vAlign w:val="center"/>
          </w:tcPr>
          <w:p w14:paraId="76DCB601" w14:textId="77777777" w:rsidR="00087C96" w:rsidRPr="00167595" w:rsidRDefault="00087C96" w:rsidP="00087C96">
            <w:pPr>
              <w:tabs>
                <w:tab w:val="center" w:pos="5400"/>
                <w:tab w:val="right" w:pos="9000"/>
              </w:tabs>
              <w:ind w:left="-57"/>
              <w:jc w:val="both"/>
              <w:rPr>
                <w:b/>
                <w:sz w:val="20"/>
                <w:szCs w:val="20"/>
                <w:lang w:val="en-US"/>
              </w:rPr>
            </w:pPr>
          </w:p>
        </w:tc>
      </w:tr>
      <w:tr w:rsidR="00087C96" w:rsidRPr="00167595" w14:paraId="76DCB609" w14:textId="77777777" w:rsidTr="00A015F9">
        <w:trPr>
          <w:cantSplit/>
          <w:trHeight w:val="504"/>
          <w:jc w:val="center"/>
        </w:trPr>
        <w:tc>
          <w:tcPr>
            <w:tcW w:w="2160" w:type="dxa"/>
            <w:vAlign w:val="center"/>
          </w:tcPr>
          <w:p w14:paraId="76DCB603"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Total Liabilities</w:t>
            </w:r>
          </w:p>
        </w:tc>
        <w:tc>
          <w:tcPr>
            <w:tcW w:w="1440" w:type="dxa"/>
            <w:vAlign w:val="center"/>
          </w:tcPr>
          <w:p w14:paraId="76DCB604"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05"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06"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07" w14:textId="77777777" w:rsidR="00087C96" w:rsidRPr="00167595" w:rsidRDefault="00087C96" w:rsidP="00087C96">
            <w:pPr>
              <w:tabs>
                <w:tab w:val="center" w:pos="5400"/>
                <w:tab w:val="right" w:pos="9000"/>
              </w:tabs>
              <w:ind w:left="-57"/>
              <w:jc w:val="both"/>
              <w:rPr>
                <w:b/>
                <w:sz w:val="20"/>
                <w:szCs w:val="20"/>
                <w:lang w:val="en-US"/>
              </w:rPr>
            </w:pPr>
          </w:p>
        </w:tc>
        <w:tc>
          <w:tcPr>
            <w:tcW w:w="1440" w:type="dxa"/>
            <w:vAlign w:val="center"/>
          </w:tcPr>
          <w:p w14:paraId="76DCB608" w14:textId="77777777" w:rsidR="00087C96" w:rsidRPr="00167595" w:rsidRDefault="00087C96" w:rsidP="00087C96">
            <w:pPr>
              <w:tabs>
                <w:tab w:val="center" w:pos="5400"/>
                <w:tab w:val="right" w:pos="9000"/>
              </w:tabs>
              <w:ind w:left="-57"/>
              <w:jc w:val="both"/>
              <w:rPr>
                <w:b/>
                <w:sz w:val="20"/>
                <w:szCs w:val="20"/>
                <w:lang w:val="en-US"/>
              </w:rPr>
            </w:pPr>
          </w:p>
        </w:tc>
      </w:tr>
      <w:tr w:rsidR="00087C96" w:rsidRPr="00167595" w14:paraId="76DCB610" w14:textId="77777777" w:rsidTr="00A015F9">
        <w:trPr>
          <w:cantSplit/>
          <w:trHeight w:val="504"/>
          <w:jc w:val="center"/>
        </w:trPr>
        <w:tc>
          <w:tcPr>
            <w:tcW w:w="2160" w:type="dxa"/>
            <w:vAlign w:val="center"/>
          </w:tcPr>
          <w:p w14:paraId="76DCB60A"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Net Worth</w:t>
            </w:r>
          </w:p>
        </w:tc>
        <w:tc>
          <w:tcPr>
            <w:tcW w:w="1440" w:type="dxa"/>
            <w:vAlign w:val="center"/>
          </w:tcPr>
          <w:p w14:paraId="76DCB60B"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0C"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0D"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0E" w14:textId="77777777" w:rsidR="00087C96" w:rsidRPr="00167595" w:rsidRDefault="00087C96" w:rsidP="00087C96">
            <w:pPr>
              <w:tabs>
                <w:tab w:val="center" w:pos="5400"/>
                <w:tab w:val="right" w:pos="9000"/>
              </w:tabs>
              <w:ind w:left="-57"/>
              <w:jc w:val="both"/>
              <w:rPr>
                <w:b/>
                <w:sz w:val="20"/>
                <w:szCs w:val="20"/>
                <w:lang w:val="en-US"/>
              </w:rPr>
            </w:pPr>
          </w:p>
        </w:tc>
        <w:tc>
          <w:tcPr>
            <w:tcW w:w="1440" w:type="dxa"/>
            <w:vAlign w:val="center"/>
          </w:tcPr>
          <w:p w14:paraId="76DCB60F" w14:textId="77777777" w:rsidR="00087C96" w:rsidRPr="00167595" w:rsidRDefault="00087C96" w:rsidP="00087C96">
            <w:pPr>
              <w:tabs>
                <w:tab w:val="center" w:pos="5400"/>
                <w:tab w:val="right" w:pos="9000"/>
              </w:tabs>
              <w:ind w:left="-57"/>
              <w:jc w:val="both"/>
              <w:rPr>
                <w:b/>
                <w:sz w:val="20"/>
                <w:szCs w:val="20"/>
                <w:lang w:val="en-US"/>
              </w:rPr>
            </w:pPr>
          </w:p>
        </w:tc>
      </w:tr>
      <w:tr w:rsidR="00087C96" w:rsidRPr="00167595" w14:paraId="76DCB617" w14:textId="77777777" w:rsidTr="00A015F9">
        <w:trPr>
          <w:cantSplit/>
          <w:trHeight w:val="504"/>
          <w:jc w:val="center"/>
        </w:trPr>
        <w:tc>
          <w:tcPr>
            <w:tcW w:w="2160" w:type="dxa"/>
            <w:vAlign w:val="center"/>
          </w:tcPr>
          <w:p w14:paraId="76DCB611"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Current Assets</w:t>
            </w:r>
          </w:p>
        </w:tc>
        <w:tc>
          <w:tcPr>
            <w:tcW w:w="1440" w:type="dxa"/>
            <w:vAlign w:val="center"/>
          </w:tcPr>
          <w:p w14:paraId="76DCB612"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13"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14"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15" w14:textId="77777777" w:rsidR="00087C96" w:rsidRPr="00167595" w:rsidRDefault="00087C96" w:rsidP="00087C96">
            <w:pPr>
              <w:tabs>
                <w:tab w:val="center" w:pos="5400"/>
                <w:tab w:val="right" w:pos="9000"/>
              </w:tabs>
              <w:ind w:left="-57"/>
              <w:jc w:val="both"/>
              <w:rPr>
                <w:b/>
                <w:sz w:val="20"/>
                <w:szCs w:val="20"/>
                <w:lang w:val="en-US"/>
              </w:rPr>
            </w:pPr>
          </w:p>
        </w:tc>
        <w:tc>
          <w:tcPr>
            <w:tcW w:w="1440" w:type="dxa"/>
            <w:vAlign w:val="center"/>
          </w:tcPr>
          <w:p w14:paraId="76DCB616" w14:textId="77777777" w:rsidR="00087C96" w:rsidRPr="00167595" w:rsidRDefault="00087C96" w:rsidP="00087C96">
            <w:pPr>
              <w:tabs>
                <w:tab w:val="center" w:pos="5400"/>
                <w:tab w:val="right" w:pos="9000"/>
              </w:tabs>
              <w:ind w:left="-57"/>
              <w:jc w:val="both"/>
              <w:rPr>
                <w:b/>
                <w:sz w:val="20"/>
                <w:szCs w:val="20"/>
                <w:lang w:val="en-US"/>
              </w:rPr>
            </w:pPr>
          </w:p>
        </w:tc>
      </w:tr>
      <w:tr w:rsidR="00087C96" w:rsidRPr="00167595" w14:paraId="76DCB61E" w14:textId="77777777" w:rsidTr="00A015F9">
        <w:trPr>
          <w:cantSplit/>
          <w:trHeight w:val="504"/>
          <w:jc w:val="center"/>
        </w:trPr>
        <w:tc>
          <w:tcPr>
            <w:tcW w:w="2160" w:type="dxa"/>
            <w:vAlign w:val="center"/>
          </w:tcPr>
          <w:p w14:paraId="76DCB618"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Current Liabilities</w:t>
            </w:r>
          </w:p>
        </w:tc>
        <w:tc>
          <w:tcPr>
            <w:tcW w:w="1440" w:type="dxa"/>
            <w:vAlign w:val="center"/>
          </w:tcPr>
          <w:p w14:paraId="76DCB619"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1A"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1B"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1C" w14:textId="77777777" w:rsidR="00087C96" w:rsidRPr="00167595" w:rsidRDefault="00087C96" w:rsidP="00087C96">
            <w:pPr>
              <w:tabs>
                <w:tab w:val="center" w:pos="5400"/>
                <w:tab w:val="right" w:pos="9000"/>
              </w:tabs>
              <w:ind w:left="-57"/>
              <w:jc w:val="both"/>
              <w:rPr>
                <w:b/>
                <w:sz w:val="20"/>
                <w:szCs w:val="20"/>
                <w:lang w:val="en-US"/>
              </w:rPr>
            </w:pPr>
          </w:p>
        </w:tc>
        <w:tc>
          <w:tcPr>
            <w:tcW w:w="1440" w:type="dxa"/>
            <w:vAlign w:val="center"/>
          </w:tcPr>
          <w:p w14:paraId="76DCB61D" w14:textId="77777777" w:rsidR="00087C96" w:rsidRPr="00167595" w:rsidRDefault="00087C96" w:rsidP="00087C96">
            <w:pPr>
              <w:tabs>
                <w:tab w:val="center" w:pos="5400"/>
                <w:tab w:val="right" w:pos="9000"/>
              </w:tabs>
              <w:ind w:left="-57"/>
              <w:jc w:val="both"/>
              <w:rPr>
                <w:b/>
                <w:sz w:val="20"/>
                <w:szCs w:val="20"/>
                <w:lang w:val="en-US"/>
              </w:rPr>
            </w:pPr>
          </w:p>
        </w:tc>
      </w:tr>
    </w:tbl>
    <w:p w14:paraId="76DCB61F" w14:textId="77777777" w:rsidR="00087C96" w:rsidRPr="00167595" w:rsidRDefault="00087C96">
      <w:pPr>
        <w:tabs>
          <w:tab w:val="center" w:pos="5400"/>
          <w:tab w:val="right" w:pos="9000"/>
        </w:tabs>
        <w:ind w:left="-57"/>
        <w:jc w:val="center"/>
        <w:rPr>
          <w:b/>
          <w:sz w:val="20"/>
          <w:lang w:val="en-US"/>
        </w:rPr>
      </w:pPr>
    </w:p>
    <w:p w14:paraId="76DCB620" w14:textId="77777777" w:rsidR="00087C96" w:rsidRPr="00167595" w:rsidRDefault="00087C96">
      <w:pPr>
        <w:tabs>
          <w:tab w:val="center" w:pos="5400"/>
          <w:tab w:val="right" w:pos="9000"/>
        </w:tabs>
        <w:ind w:left="-57"/>
        <w:jc w:val="center"/>
        <w:rPr>
          <w:b/>
          <w:lang w:val="en-US"/>
        </w:rPr>
      </w:pPr>
      <w:r w:rsidRPr="00167595">
        <w:rPr>
          <w:b/>
          <w:lang w:val="en-US"/>
        </w:rPr>
        <w:t>Information from Income Statement</w:t>
      </w:r>
    </w:p>
    <w:p w14:paraId="76DCB621" w14:textId="77777777" w:rsidR="00087C96" w:rsidRPr="00167595" w:rsidRDefault="00087C96">
      <w:pPr>
        <w:jc w:val="both"/>
        <w:rPr>
          <w:sz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167595" w14:paraId="76DCB628" w14:textId="77777777" w:rsidTr="00A015F9">
        <w:trPr>
          <w:cantSplit/>
          <w:trHeight w:val="504"/>
          <w:jc w:val="center"/>
        </w:trPr>
        <w:tc>
          <w:tcPr>
            <w:tcW w:w="2160" w:type="dxa"/>
            <w:vAlign w:val="center"/>
          </w:tcPr>
          <w:p w14:paraId="76DCB622"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 xml:space="preserve">Total Revenues </w:t>
            </w:r>
          </w:p>
        </w:tc>
        <w:tc>
          <w:tcPr>
            <w:tcW w:w="1440" w:type="dxa"/>
            <w:vAlign w:val="center"/>
          </w:tcPr>
          <w:p w14:paraId="76DCB623"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24"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25"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26" w14:textId="77777777" w:rsidR="00087C96" w:rsidRPr="00167595" w:rsidRDefault="00087C96" w:rsidP="00087C96">
            <w:pPr>
              <w:tabs>
                <w:tab w:val="center" w:pos="5400"/>
                <w:tab w:val="right" w:pos="9000"/>
              </w:tabs>
              <w:ind w:left="-57"/>
              <w:jc w:val="both"/>
              <w:rPr>
                <w:b/>
                <w:sz w:val="20"/>
                <w:szCs w:val="20"/>
                <w:lang w:val="en-US"/>
              </w:rPr>
            </w:pPr>
          </w:p>
        </w:tc>
        <w:tc>
          <w:tcPr>
            <w:tcW w:w="1440" w:type="dxa"/>
            <w:vAlign w:val="center"/>
          </w:tcPr>
          <w:p w14:paraId="76DCB627" w14:textId="77777777" w:rsidR="00087C96" w:rsidRPr="00167595" w:rsidRDefault="00087C96" w:rsidP="00087C96">
            <w:pPr>
              <w:tabs>
                <w:tab w:val="center" w:pos="5400"/>
                <w:tab w:val="right" w:pos="9000"/>
              </w:tabs>
              <w:ind w:left="-57"/>
              <w:jc w:val="both"/>
              <w:rPr>
                <w:b/>
                <w:sz w:val="20"/>
                <w:szCs w:val="20"/>
                <w:lang w:val="en-US"/>
              </w:rPr>
            </w:pPr>
          </w:p>
        </w:tc>
      </w:tr>
      <w:tr w:rsidR="00087C96" w:rsidRPr="00167595" w14:paraId="76DCB62F" w14:textId="77777777" w:rsidTr="00A015F9">
        <w:trPr>
          <w:cantSplit/>
          <w:trHeight w:val="504"/>
          <w:jc w:val="center"/>
        </w:trPr>
        <w:tc>
          <w:tcPr>
            <w:tcW w:w="2160" w:type="dxa"/>
            <w:vAlign w:val="center"/>
          </w:tcPr>
          <w:p w14:paraId="76DCB629" w14:textId="77777777" w:rsidR="00087C96" w:rsidRPr="00167595" w:rsidRDefault="00087C96" w:rsidP="00A015F9">
            <w:pPr>
              <w:tabs>
                <w:tab w:val="center" w:pos="5400"/>
                <w:tab w:val="right" w:pos="9000"/>
              </w:tabs>
              <w:ind w:left="-57"/>
              <w:jc w:val="both"/>
              <w:rPr>
                <w:b/>
                <w:sz w:val="20"/>
                <w:lang w:val="en-US"/>
              </w:rPr>
            </w:pPr>
            <w:r w:rsidRPr="00167595">
              <w:rPr>
                <w:b/>
                <w:sz w:val="20"/>
                <w:lang w:val="en-US"/>
              </w:rPr>
              <w:t>Profits Before Taxes</w:t>
            </w:r>
          </w:p>
        </w:tc>
        <w:tc>
          <w:tcPr>
            <w:tcW w:w="1440" w:type="dxa"/>
            <w:vAlign w:val="center"/>
          </w:tcPr>
          <w:p w14:paraId="76DCB62A"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2B"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2C"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2D" w14:textId="77777777" w:rsidR="00087C96" w:rsidRPr="00167595" w:rsidRDefault="00087C96" w:rsidP="00087C96">
            <w:pPr>
              <w:tabs>
                <w:tab w:val="center" w:pos="5400"/>
                <w:tab w:val="right" w:pos="9000"/>
              </w:tabs>
              <w:ind w:left="-57"/>
              <w:jc w:val="both"/>
              <w:rPr>
                <w:b/>
                <w:sz w:val="20"/>
                <w:szCs w:val="20"/>
                <w:lang w:val="en-US"/>
              </w:rPr>
            </w:pPr>
          </w:p>
        </w:tc>
        <w:tc>
          <w:tcPr>
            <w:tcW w:w="1440" w:type="dxa"/>
            <w:vAlign w:val="center"/>
          </w:tcPr>
          <w:p w14:paraId="76DCB62E" w14:textId="77777777" w:rsidR="00087C96" w:rsidRPr="00167595" w:rsidRDefault="00087C96" w:rsidP="00087C96">
            <w:pPr>
              <w:tabs>
                <w:tab w:val="center" w:pos="5400"/>
                <w:tab w:val="right" w:pos="9000"/>
              </w:tabs>
              <w:ind w:left="-57"/>
              <w:jc w:val="both"/>
              <w:rPr>
                <w:b/>
                <w:sz w:val="20"/>
                <w:szCs w:val="20"/>
                <w:lang w:val="en-US"/>
              </w:rPr>
            </w:pPr>
          </w:p>
        </w:tc>
      </w:tr>
      <w:tr w:rsidR="00087C96" w:rsidRPr="00167595" w14:paraId="76DCB636" w14:textId="77777777" w:rsidTr="00A015F9">
        <w:trPr>
          <w:cantSplit/>
          <w:trHeight w:val="504"/>
          <w:jc w:val="center"/>
        </w:trPr>
        <w:tc>
          <w:tcPr>
            <w:tcW w:w="2160" w:type="dxa"/>
            <w:vAlign w:val="center"/>
          </w:tcPr>
          <w:p w14:paraId="76DCB630" w14:textId="77777777" w:rsidR="00087C96" w:rsidRPr="00167595" w:rsidRDefault="00087C96" w:rsidP="00A015F9">
            <w:pPr>
              <w:tabs>
                <w:tab w:val="center" w:pos="5400"/>
                <w:tab w:val="right" w:pos="9000"/>
              </w:tabs>
              <w:ind w:left="-57"/>
              <w:jc w:val="both"/>
              <w:rPr>
                <w:sz w:val="20"/>
                <w:lang w:val="en-US"/>
              </w:rPr>
            </w:pPr>
            <w:r w:rsidRPr="00167595">
              <w:rPr>
                <w:b/>
                <w:sz w:val="20"/>
                <w:lang w:val="en-US"/>
              </w:rPr>
              <w:t>Profits After Taxes</w:t>
            </w:r>
          </w:p>
        </w:tc>
        <w:tc>
          <w:tcPr>
            <w:tcW w:w="1440" w:type="dxa"/>
            <w:vAlign w:val="center"/>
          </w:tcPr>
          <w:p w14:paraId="76DCB631"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32"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33" w14:textId="77777777" w:rsidR="00087C96" w:rsidRPr="00167595" w:rsidRDefault="00087C96">
            <w:pPr>
              <w:tabs>
                <w:tab w:val="center" w:pos="5400"/>
                <w:tab w:val="right" w:pos="9000"/>
              </w:tabs>
              <w:ind w:left="-57"/>
              <w:jc w:val="both"/>
              <w:rPr>
                <w:b/>
                <w:sz w:val="20"/>
                <w:lang w:val="en-US"/>
              </w:rPr>
            </w:pPr>
          </w:p>
        </w:tc>
        <w:tc>
          <w:tcPr>
            <w:tcW w:w="1440" w:type="dxa"/>
            <w:vAlign w:val="center"/>
          </w:tcPr>
          <w:p w14:paraId="76DCB634" w14:textId="77777777" w:rsidR="00087C96" w:rsidRPr="00167595" w:rsidRDefault="00087C96" w:rsidP="00087C96">
            <w:pPr>
              <w:tabs>
                <w:tab w:val="center" w:pos="5400"/>
                <w:tab w:val="right" w:pos="9000"/>
              </w:tabs>
              <w:ind w:left="-57"/>
              <w:jc w:val="both"/>
              <w:rPr>
                <w:b/>
                <w:sz w:val="20"/>
                <w:szCs w:val="20"/>
                <w:lang w:val="en-US"/>
              </w:rPr>
            </w:pPr>
          </w:p>
        </w:tc>
        <w:tc>
          <w:tcPr>
            <w:tcW w:w="1440" w:type="dxa"/>
            <w:vAlign w:val="center"/>
          </w:tcPr>
          <w:p w14:paraId="76DCB635" w14:textId="77777777" w:rsidR="00087C96" w:rsidRPr="00167595" w:rsidRDefault="00087C96" w:rsidP="00087C96">
            <w:pPr>
              <w:tabs>
                <w:tab w:val="center" w:pos="5400"/>
                <w:tab w:val="right" w:pos="9000"/>
              </w:tabs>
              <w:ind w:left="-57"/>
              <w:jc w:val="both"/>
              <w:rPr>
                <w:b/>
                <w:sz w:val="20"/>
                <w:szCs w:val="20"/>
                <w:lang w:val="en-US"/>
              </w:rPr>
            </w:pPr>
          </w:p>
        </w:tc>
      </w:tr>
    </w:tbl>
    <w:p w14:paraId="76DCB637" w14:textId="77777777" w:rsidR="00087C96" w:rsidRPr="00167595" w:rsidRDefault="00087C96">
      <w:pPr>
        <w:jc w:val="both"/>
        <w:rPr>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087C96" w:rsidRPr="00167595" w14:paraId="76DCB63D" w14:textId="77777777" w:rsidTr="00087C96">
        <w:trPr>
          <w:cantSplit/>
          <w:trHeight w:val="672"/>
          <w:jc w:val="center"/>
        </w:trPr>
        <w:tc>
          <w:tcPr>
            <w:tcW w:w="9360" w:type="dxa"/>
            <w:tcBorders>
              <w:bottom w:val="single" w:sz="4" w:space="0" w:color="auto"/>
              <w:right w:val="single" w:sz="4" w:space="0" w:color="auto"/>
            </w:tcBorders>
            <w:vAlign w:val="center"/>
          </w:tcPr>
          <w:p w14:paraId="76DCB638" w14:textId="065BF277" w:rsidR="00087C96" w:rsidRPr="00167595" w:rsidRDefault="00087C96" w:rsidP="00202032">
            <w:pPr>
              <w:numPr>
                <w:ilvl w:val="0"/>
                <w:numId w:val="34"/>
              </w:numPr>
              <w:jc w:val="both"/>
              <w:rPr>
                <w:sz w:val="20"/>
                <w:lang w:val="en-US"/>
              </w:rPr>
            </w:pPr>
            <w:r w:rsidRPr="00167595">
              <w:rPr>
                <w:sz w:val="20"/>
                <w:lang w:val="en-US"/>
              </w:rPr>
              <w:t xml:space="preserve">Attached are copies of financial statements (balance </w:t>
            </w:r>
            <w:r w:rsidRPr="00167595">
              <w:rPr>
                <w:sz w:val="20"/>
                <w:szCs w:val="20"/>
                <w:lang w:val="en-US"/>
              </w:rPr>
              <w:t>sheets</w:t>
            </w:r>
            <w:r w:rsidRPr="00167595">
              <w:rPr>
                <w:sz w:val="20"/>
                <w:lang w:val="en-US"/>
              </w:rPr>
              <w:t xml:space="preserve"> including all related notes</w:t>
            </w:r>
            <w:r w:rsidRPr="00167595">
              <w:rPr>
                <w:sz w:val="20"/>
                <w:szCs w:val="20"/>
                <w:lang w:val="en-US"/>
              </w:rPr>
              <w:t xml:space="preserve"> and income statements</w:t>
            </w:r>
            <w:r w:rsidRPr="00167595">
              <w:rPr>
                <w:sz w:val="20"/>
                <w:lang w:val="en-US"/>
              </w:rPr>
              <w:t xml:space="preserve">) for the last </w:t>
            </w:r>
            <w:r w:rsidRPr="00167595">
              <w:rPr>
                <w:sz w:val="20"/>
                <w:szCs w:val="20"/>
                <w:lang w:val="en-US"/>
              </w:rPr>
              <w:t>5</w:t>
            </w:r>
            <w:r w:rsidRPr="00167595">
              <w:rPr>
                <w:sz w:val="20"/>
                <w:lang w:val="en-US"/>
              </w:rPr>
              <w:t xml:space="preserve"> years, as indicated above, complying with the following conditions.</w:t>
            </w:r>
          </w:p>
          <w:p w14:paraId="76DCB639" w14:textId="72F7EFFA" w:rsidR="00087C96" w:rsidRPr="00167595" w:rsidRDefault="00087C96" w:rsidP="00202032">
            <w:pPr>
              <w:numPr>
                <w:ilvl w:val="0"/>
                <w:numId w:val="33"/>
              </w:numPr>
              <w:ind w:left="702"/>
              <w:jc w:val="both"/>
              <w:rPr>
                <w:sz w:val="20"/>
                <w:lang w:val="en-US"/>
              </w:rPr>
            </w:pPr>
            <w:r w:rsidRPr="00167595">
              <w:rPr>
                <w:sz w:val="20"/>
                <w:lang w:val="en-US"/>
              </w:rPr>
              <w:t xml:space="preserve">All such documents reflect the financial situation of the </w:t>
            </w:r>
            <w:r w:rsidR="00381CB3" w:rsidRPr="00167595">
              <w:rPr>
                <w:sz w:val="20"/>
                <w:szCs w:val="20"/>
                <w:lang w:val="en-US"/>
              </w:rPr>
              <w:t>Offeror</w:t>
            </w:r>
            <w:r w:rsidRPr="00167595">
              <w:rPr>
                <w:sz w:val="20"/>
                <w:lang w:val="en-US"/>
              </w:rPr>
              <w:t xml:space="preserve"> or member of a </w:t>
            </w:r>
            <w:r w:rsidR="00A91205" w:rsidRPr="00167595">
              <w:rPr>
                <w:sz w:val="20"/>
                <w:szCs w:val="20"/>
                <w:lang w:val="en-US"/>
              </w:rPr>
              <w:t>J</w:t>
            </w:r>
            <w:r w:rsidR="008E74B1" w:rsidRPr="00167595">
              <w:rPr>
                <w:sz w:val="20"/>
                <w:szCs w:val="20"/>
                <w:lang w:val="en-US"/>
              </w:rPr>
              <w:t xml:space="preserve">oint </w:t>
            </w:r>
            <w:r w:rsidR="00A91205" w:rsidRPr="00167595">
              <w:rPr>
                <w:sz w:val="20"/>
                <w:szCs w:val="20"/>
                <w:lang w:val="en-US"/>
              </w:rPr>
              <w:t>V</w:t>
            </w:r>
            <w:r w:rsidR="008E74B1" w:rsidRPr="00167595">
              <w:rPr>
                <w:sz w:val="20"/>
                <w:szCs w:val="20"/>
                <w:lang w:val="en-US"/>
              </w:rPr>
              <w:t>enture</w:t>
            </w:r>
            <w:r w:rsidRPr="00167595">
              <w:rPr>
                <w:sz w:val="20"/>
                <w:lang w:val="en-US"/>
              </w:rPr>
              <w:t xml:space="preserve"> or other </w:t>
            </w:r>
            <w:r w:rsidR="00A91205" w:rsidRPr="00167595">
              <w:rPr>
                <w:sz w:val="20"/>
                <w:szCs w:val="20"/>
                <w:lang w:val="en-US"/>
              </w:rPr>
              <w:t>Association</w:t>
            </w:r>
            <w:r w:rsidRPr="00167595">
              <w:rPr>
                <w:sz w:val="20"/>
                <w:lang w:val="en-US"/>
              </w:rPr>
              <w:t>, and not sister or parent companies.</w:t>
            </w:r>
          </w:p>
          <w:p w14:paraId="76DCB63A" w14:textId="77777777" w:rsidR="00087C96" w:rsidRPr="00167595" w:rsidRDefault="00087C96" w:rsidP="00202032">
            <w:pPr>
              <w:numPr>
                <w:ilvl w:val="0"/>
                <w:numId w:val="33"/>
              </w:numPr>
              <w:ind w:left="702"/>
              <w:jc w:val="both"/>
              <w:rPr>
                <w:sz w:val="20"/>
                <w:lang w:val="en-US"/>
              </w:rPr>
            </w:pPr>
            <w:r w:rsidRPr="00167595">
              <w:rPr>
                <w:sz w:val="20"/>
                <w:lang w:val="en-US"/>
              </w:rPr>
              <w:t>Historic financial statements must be audited by a certified accountant.</w:t>
            </w:r>
          </w:p>
          <w:p w14:paraId="76DCB63B" w14:textId="77777777" w:rsidR="00087C96" w:rsidRPr="00167595" w:rsidRDefault="00087C96" w:rsidP="00202032">
            <w:pPr>
              <w:numPr>
                <w:ilvl w:val="0"/>
                <w:numId w:val="33"/>
              </w:numPr>
              <w:ind w:left="702"/>
              <w:jc w:val="both"/>
              <w:rPr>
                <w:sz w:val="20"/>
                <w:lang w:val="en-US"/>
              </w:rPr>
            </w:pPr>
            <w:r w:rsidRPr="00167595">
              <w:rPr>
                <w:sz w:val="20"/>
                <w:lang w:val="en-US"/>
              </w:rPr>
              <w:t>Historic financial statements must be complete, including all notes to the financial statements.</w:t>
            </w:r>
          </w:p>
          <w:p w14:paraId="76DCB63C" w14:textId="77777777" w:rsidR="00087C96" w:rsidRPr="00167595" w:rsidRDefault="00087C96" w:rsidP="00202032">
            <w:pPr>
              <w:numPr>
                <w:ilvl w:val="0"/>
                <w:numId w:val="33"/>
              </w:numPr>
              <w:ind w:left="702"/>
              <w:jc w:val="both"/>
              <w:rPr>
                <w:sz w:val="20"/>
                <w:lang w:val="en-US"/>
              </w:rPr>
            </w:pPr>
            <w:r w:rsidRPr="00167595">
              <w:rPr>
                <w:sz w:val="20"/>
                <w:lang w:val="en-US"/>
              </w:rPr>
              <w:t>Historic financial statements must correspond to accounting periods already completed and audited (no statements for partial periods shall be requested or accepted).</w:t>
            </w:r>
          </w:p>
        </w:tc>
      </w:tr>
    </w:tbl>
    <w:p w14:paraId="76DCB63E" w14:textId="77777777" w:rsidR="00087C96" w:rsidRPr="00167595" w:rsidRDefault="00087C96">
      <w:pPr>
        <w:tabs>
          <w:tab w:val="center" w:pos="5400"/>
          <w:tab w:val="right" w:pos="9000"/>
        </w:tabs>
        <w:ind w:left="-57"/>
        <w:jc w:val="center"/>
        <w:rPr>
          <w:b/>
          <w:lang w:val="en-US"/>
        </w:rPr>
      </w:pPr>
    </w:p>
    <w:p w14:paraId="76DCB64F" w14:textId="1AC7DD7C" w:rsidR="00087C96" w:rsidRPr="00167595" w:rsidRDefault="00087C96">
      <w:pPr>
        <w:jc w:val="both"/>
        <w:rPr>
          <w:rFonts w:eastAsia="Arial Unicode MS"/>
          <w:lang w:val="en-US"/>
        </w:rPr>
      </w:pPr>
      <w:r w:rsidRPr="00167595">
        <w:rPr>
          <w:sz w:val="20"/>
          <w:szCs w:val="20"/>
          <w:lang w:val="en-US"/>
        </w:rPr>
        <w:t>*</w:t>
      </w:r>
      <w:r w:rsidR="00381CB3" w:rsidRPr="00167595">
        <w:rPr>
          <w:sz w:val="20"/>
          <w:szCs w:val="20"/>
          <w:lang w:val="en-US"/>
        </w:rPr>
        <w:t>Offeror</w:t>
      </w:r>
      <w:r w:rsidRPr="00167595">
        <w:rPr>
          <w:sz w:val="20"/>
          <w:szCs w:val="20"/>
          <w:lang w:val="en-US"/>
        </w:rPr>
        <w:t>s to fill this table.</w:t>
      </w:r>
      <w:r w:rsidRPr="00167595">
        <w:rPr>
          <w:sz w:val="20"/>
          <w:lang w:val="en-US"/>
        </w:rPr>
        <w:t xml:space="preserve"> The Employer will verify during the review process</w:t>
      </w:r>
      <w:r w:rsidRPr="00167595">
        <w:rPr>
          <w:b/>
          <w:sz w:val="20"/>
          <w:lang w:val="en-US"/>
        </w:rPr>
        <w:t>.</w:t>
      </w:r>
    </w:p>
    <w:p w14:paraId="4AA10CD4" w14:textId="21A30B2D" w:rsidR="00C65697" w:rsidRPr="00167595" w:rsidRDefault="00C65697" w:rsidP="00A015F9">
      <w:pPr>
        <w:jc w:val="both"/>
        <w:rPr>
          <w:b/>
          <w:lang w:val="en-US"/>
        </w:rPr>
      </w:pPr>
      <w:bookmarkStart w:id="1009" w:name="_Toc163975056"/>
      <w:bookmarkStart w:id="1010" w:name="_Toc308967749"/>
    </w:p>
    <w:p w14:paraId="76DCB652" w14:textId="3A3CF99F" w:rsidR="00087C96" w:rsidRPr="00167595" w:rsidRDefault="009B4577" w:rsidP="002E3829">
      <w:pPr>
        <w:pStyle w:val="Heading4BSF"/>
        <w:rPr>
          <w:lang w:val="en-US"/>
        </w:rPr>
      </w:pPr>
      <w:bookmarkStart w:id="1011" w:name="_Toc31861716"/>
      <w:bookmarkStart w:id="1012" w:name="_Toc38710404"/>
      <w:bookmarkStart w:id="1013" w:name="_Toc54328492"/>
      <w:bookmarkStart w:id="1014" w:name="_Toc54427724"/>
      <w:bookmarkStart w:id="1015" w:name="_Toc54428160"/>
      <w:bookmarkStart w:id="1016" w:name="_Toc54790151"/>
      <w:bookmarkStart w:id="1017" w:name="_Toc54820741"/>
      <w:bookmarkStart w:id="1018" w:name="_Toc54821153"/>
      <w:bookmarkStart w:id="1019" w:name="_Toc57157011"/>
      <w:bookmarkStart w:id="1020" w:name="_Toc143724267"/>
      <w:r w:rsidRPr="00167595">
        <w:rPr>
          <w:lang w:val="en-US"/>
        </w:rPr>
        <w:t xml:space="preserve">Form </w:t>
      </w:r>
      <w:r w:rsidR="00087C96" w:rsidRPr="00167595">
        <w:rPr>
          <w:lang w:val="en-US"/>
        </w:rPr>
        <w:t>FIN-2: Average Annual Construction Turnover</w:t>
      </w:r>
      <w:bookmarkEnd w:id="1009"/>
      <w:bookmarkEnd w:id="1010"/>
      <w:bookmarkEnd w:id="1011"/>
      <w:bookmarkEnd w:id="1012"/>
      <w:bookmarkEnd w:id="1013"/>
      <w:bookmarkEnd w:id="1014"/>
      <w:bookmarkEnd w:id="1015"/>
      <w:bookmarkEnd w:id="1016"/>
      <w:bookmarkEnd w:id="1017"/>
      <w:bookmarkEnd w:id="1018"/>
      <w:bookmarkEnd w:id="1019"/>
      <w:bookmarkEnd w:id="1020"/>
    </w:p>
    <w:p w14:paraId="76DCB654" w14:textId="154BB070" w:rsidR="00087C96" w:rsidRPr="00167595" w:rsidRDefault="00972DB8" w:rsidP="00087C96">
      <w:pPr>
        <w:tabs>
          <w:tab w:val="center" w:pos="4320"/>
          <w:tab w:val="right" w:pos="8640"/>
        </w:tabs>
        <w:suppressAutoHyphens/>
        <w:jc w:val="both"/>
        <w:rPr>
          <w:bCs/>
          <w:iCs/>
          <w:szCs w:val="20"/>
          <w:lang w:val="en-US"/>
        </w:rPr>
      </w:pPr>
      <w:r w:rsidRPr="00167595">
        <w:rPr>
          <w:bCs/>
          <w:iCs/>
          <w:szCs w:val="20"/>
          <w:lang w:val="en-US"/>
        </w:rPr>
        <w:t>[</w:t>
      </w:r>
      <w:r w:rsidR="00087C96" w:rsidRPr="00167595">
        <w:rPr>
          <w:bCs/>
          <w:iCs/>
          <w:szCs w:val="20"/>
          <w:lang w:val="en-US"/>
        </w:rPr>
        <w:t xml:space="preserve">Each </w:t>
      </w:r>
      <w:r w:rsidR="00381CB3" w:rsidRPr="00167595">
        <w:rPr>
          <w:bCs/>
          <w:iCs/>
          <w:szCs w:val="20"/>
          <w:lang w:val="en-US"/>
        </w:rPr>
        <w:t>Offeror</w:t>
      </w:r>
      <w:r w:rsidR="00087C96" w:rsidRPr="00167595">
        <w:rPr>
          <w:bCs/>
          <w:iCs/>
          <w:szCs w:val="20"/>
          <w:lang w:val="en-US"/>
        </w:rPr>
        <w:t xml:space="preserve"> or member of a J</w:t>
      </w:r>
      <w:r w:rsidR="008E74B1" w:rsidRPr="00167595">
        <w:rPr>
          <w:bCs/>
          <w:iCs/>
          <w:szCs w:val="20"/>
          <w:lang w:val="en-US"/>
        </w:rPr>
        <w:t xml:space="preserve">oint </w:t>
      </w:r>
      <w:r w:rsidR="00087C96" w:rsidRPr="00167595">
        <w:rPr>
          <w:bCs/>
          <w:iCs/>
          <w:szCs w:val="20"/>
          <w:lang w:val="en-US"/>
        </w:rPr>
        <w:t>V</w:t>
      </w:r>
      <w:r w:rsidR="008E74B1" w:rsidRPr="00167595">
        <w:rPr>
          <w:bCs/>
          <w:iCs/>
          <w:szCs w:val="20"/>
          <w:lang w:val="en-US"/>
        </w:rPr>
        <w:t>enture</w:t>
      </w:r>
      <w:r w:rsidR="00087C96" w:rsidRPr="00167595">
        <w:rPr>
          <w:bCs/>
          <w:iCs/>
          <w:szCs w:val="20"/>
          <w:lang w:val="en-US"/>
        </w:rPr>
        <w:t>/Association making up a</w:t>
      </w:r>
      <w:r w:rsidR="00381CB3" w:rsidRPr="00167595">
        <w:rPr>
          <w:bCs/>
          <w:iCs/>
          <w:szCs w:val="20"/>
          <w:lang w:val="en-US"/>
        </w:rPr>
        <w:t>n</w:t>
      </w:r>
      <w:r w:rsidR="00087C96" w:rsidRPr="00167595">
        <w:rPr>
          <w:bCs/>
          <w:iCs/>
          <w:szCs w:val="20"/>
          <w:lang w:val="en-US"/>
        </w:rPr>
        <w:t xml:space="preserve"> </w:t>
      </w:r>
      <w:r w:rsidR="00381CB3" w:rsidRPr="00167595">
        <w:rPr>
          <w:bCs/>
          <w:iCs/>
          <w:szCs w:val="20"/>
          <w:lang w:val="en-US"/>
        </w:rPr>
        <w:t>Offeror</w:t>
      </w:r>
      <w:r w:rsidR="00087C96" w:rsidRPr="00167595">
        <w:rPr>
          <w:bCs/>
          <w:iCs/>
          <w:szCs w:val="20"/>
          <w:lang w:val="en-US"/>
        </w:rPr>
        <w:t xml:space="preserve"> must fill in this form.</w:t>
      </w:r>
      <w:r w:rsidRPr="00167595">
        <w:rPr>
          <w:bCs/>
          <w:iCs/>
          <w:szCs w:val="20"/>
          <w:lang w:val="en-US"/>
        </w:rPr>
        <w:t>]</w:t>
      </w:r>
    </w:p>
    <w:p w14:paraId="76DCB655" w14:textId="77777777" w:rsidR="00087C96" w:rsidRPr="00167595" w:rsidRDefault="00087C96" w:rsidP="00087C96">
      <w:pPr>
        <w:tabs>
          <w:tab w:val="center" w:pos="4320"/>
          <w:tab w:val="right" w:pos="8640"/>
        </w:tabs>
        <w:suppressAutoHyphens/>
        <w:jc w:val="both"/>
        <w:rPr>
          <w:bCs/>
          <w:iCs/>
          <w:spacing w:val="-2"/>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3645"/>
        <w:gridCol w:w="1805"/>
        <w:gridCol w:w="2973"/>
      </w:tblGrid>
      <w:tr w:rsidR="00A015F9" w:rsidRPr="00167595" w14:paraId="4FA4332A" w14:textId="77777777" w:rsidTr="000A7878">
        <w:trPr>
          <w:jc w:val="center"/>
        </w:trPr>
        <w:tc>
          <w:tcPr>
            <w:tcW w:w="5000" w:type="pct"/>
            <w:gridSpan w:val="4"/>
            <w:shd w:val="clear" w:color="auto" w:fill="auto"/>
          </w:tcPr>
          <w:p w14:paraId="78722FE4" w14:textId="77777777" w:rsidR="00A015F9" w:rsidRPr="00167595" w:rsidRDefault="00A015F9" w:rsidP="00A015F9">
            <w:pPr>
              <w:spacing w:before="20" w:after="20"/>
              <w:jc w:val="center"/>
              <w:outlineLvl w:val="4"/>
              <w:rPr>
                <w:b/>
                <w:sz w:val="20"/>
                <w:lang w:val="en-US"/>
              </w:rPr>
            </w:pPr>
            <w:r w:rsidRPr="00167595">
              <w:rPr>
                <w:b/>
                <w:bCs/>
                <w:sz w:val="20"/>
                <w:lang w:val="en-US"/>
              </w:rPr>
              <w:t>Annual Turnover Data for the Last 5 Years  (Construction only)</w:t>
            </w:r>
          </w:p>
        </w:tc>
      </w:tr>
      <w:tr w:rsidR="00BD1171" w:rsidRPr="00167595" w14:paraId="76DCB65F"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496" w:type="pct"/>
            <w:tcBorders>
              <w:top w:val="single" w:sz="4" w:space="0" w:color="auto"/>
              <w:left w:val="single" w:sz="4" w:space="0" w:color="auto"/>
              <w:bottom w:val="single" w:sz="4" w:space="0" w:color="auto"/>
            </w:tcBorders>
            <w:vAlign w:val="center"/>
          </w:tcPr>
          <w:p w14:paraId="76DCB658" w14:textId="1D186554" w:rsidR="00087C96" w:rsidRPr="00167595" w:rsidRDefault="00087C96">
            <w:pPr>
              <w:spacing w:before="60" w:after="60"/>
              <w:jc w:val="center"/>
              <w:rPr>
                <w:b/>
                <w:sz w:val="20"/>
                <w:lang w:val="en-US"/>
              </w:rPr>
            </w:pPr>
            <w:r w:rsidRPr="00167595">
              <w:rPr>
                <w:b/>
                <w:sz w:val="20"/>
                <w:lang w:val="en-US"/>
              </w:rPr>
              <w:t>Year</w:t>
            </w:r>
          </w:p>
        </w:tc>
        <w:tc>
          <w:tcPr>
            <w:tcW w:w="1949" w:type="pct"/>
            <w:tcBorders>
              <w:top w:val="single" w:sz="4" w:space="0" w:color="auto"/>
              <w:left w:val="single" w:sz="6" w:space="0" w:color="auto"/>
              <w:bottom w:val="single" w:sz="4" w:space="0" w:color="auto"/>
            </w:tcBorders>
          </w:tcPr>
          <w:p w14:paraId="76DCB659" w14:textId="77777777" w:rsidR="00087C96" w:rsidRPr="00167595" w:rsidRDefault="00087C96" w:rsidP="00A015F9">
            <w:pPr>
              <w:spacing w:before="60" w:after="60"/>
              <w:jc w:val="center"/>
              <w:rPr>
                <w:b/>
                <w:sz w:val="20"/>
                <w:lang w:val="en-US"/>
              </w:rPr>
            </w:pPr>
            <w:r w:rsidRPr="00167595">
              <w:rPr>
                <w:b/>
                <w:sz w:val="20"/>
                <w:lang w:val="en-US"/>
              </w:rPr>
              <w:t>Amount</w:t>
            </w:r>
          </w:p>
          <w:p w14:paraId="76DCB65A" w14:textId="77777777" w:rsidR="00087C96" w:rsidRPr="00167595" w:rsidRDefault="00087C96">
            <w:pPr>
              <w:spacing w:after="60"/>
              <w:jc w:val="center"/>
              <w:rPr>
                <w:b/>
                <w:sz w:val="20"/>
                <w:lang w:val="en-US"/>
              </w:rPr>
            </w:pPr>
            <w:r w:rsidRPr="00167595">
              <w:rPr>
                <w:b/>
                <w:sz w:val="20"/>
                <w:lang w:val="en-US"/>
              </w:rPr>
              <w:t>Currency</w:t>
            </w:r>
          </w:p>
        </w:tc>
        <w:tc>
          <w:tcPr>
            <w:tcW w:w="965" w:type="pct"/>
            <w:tcBorders>
              <w:top w:val="single" w:sz="4" w:space="0" w:color="auto"/>
              <w:left w:val="single" w:sz="6" w:space="0" w:color="auto"/>
              <w:bottom w:val="single" w:sz="4" w:space="0" w:color="auto"/>
            </w:tcBorders>
          </w:tcPr>
          <w:p w14:paraId="76DCB65B" w14:textId="77777777" w:rsidR="00087C96" w:rsidRPr="00167595" w:rsidRDefault="00087C96">
            <w:pPr>
              <w:spacing w:before="60" w:after="60"/>
              <w:jc w:val="center"/>
              <w:rPr>
                <w:b/>
                <w:sz w:val="20"/>
                <w:lang w:val="en-US"/>
              </w:rPr>
            </w:pPr>
            <w:r w:rsidRPr="00167595">
              <w:rPr>
                <w:b/>
                <w:sz w:val="20"/>
                <w:lang w:val="en-US"/>
              </w:rPr>
              <w:t xml:space="preserve">Exchange </w:t>
            </w:r>
          </w:p>
          <w:p w14:paraId="76DCB65C" w14:textId="77777777" w:rsidR="00087C96" w:rsidRPr="00167595" w:rsidRDefault="00087C96">
            <w:pPr>
              <w:spacing w:after="60"/>
              <w:jc w:val="center"/>
              <w:rPr>
                <w:b/>
                <w:sz w:val="20"/>
                <w:lang w:val="en-US"/>
              </w:rPr>
            </w:pPr>
            <w:r w:rsidRPr="00167595">
              <w:rPr>
                <w:b/>
                <w:sz w:val="20"/>
                <w:lang w:val="en-US"/>
              </w:rPr>
              <w:t>Rate</w:t>
            </w:r>
          </w:p>
        </w:tc>
        <w:tc>
          <w:tcPr>
            <w:tcW w:w="1590" w:type="pct"/>
            <w:tcBorders>
              <w:top w:val="single" w:sz="4" w:space="0" w:color="auto"/>
              <w:left w:val="single" w:sz="6" w:space="0" w:color="auto"/>
              <w:bottom w:val="single" w:sz="4" w:space="0" w:color="auto"/>
              <w:right w:val="single" w:sz="4" w:space="0" w:color="auto"/>
            </w:tcBorders>
          </w:tcPr>
          <w:p w14:paraId="76DCB65D" w14:textId="77777777" w:rsidR="00087C96" w:rsidRPr="00167595" w:rsidRDefault="00087C96">
            <w:pPr>
              <w:spacing w:before="60" w:after="60"/>
              <w:jc w:val="center"/>
              <w:rPr>
                <w:b/>
                <w:sz w:val="20"/>
                <w:lang w:val="en-US"/>
              </w:rPr>
            </w:pPr>
            <w:r w:rsidRPr="00167595">
              <w:rPr>
                <w:b/>
                <w:sz w:val="20"/>
                <w:lang w:val="en-US"/>
              </w:rPr>
              <w:t>US$</w:t>
            </w:r>
          </w:p>
          <w:p w14:paraId="76DCB65E" w14:textId="77777777" w:rsidR="00087C96" w:rsidRPr="00167595" w:rsidRDefault="00087C96">
            <w:pPr>
              <w:spacing w:after="60"/>
              <w:jc w:val="center"/>
              <w:rPr>
                <w:b/>
                <w:sz w:val="20"/>
                <w:lang w:val="en-US"/>
              </w:rPr>
            </w:pPr>
            <w:r w:rsidRPr="00167595">
              <w:rPr>
                <w:b/>
                <w:sz w:val="20"/>
                <w:lang w:val="en-US"/>
              </w:rPr>
              <w:t>Equivalent</w:t>
            </w:r>
          </w:p>
        </w:tc>
      </w:tr>
      <w:tr w:rsidR="00BD1171" w:rsidRPr="00167595" w14:paraId="76DCB664"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0" w14:textId="77777777" w:rsidR="00087C96" w:rsidRPr="00167595" w:rsidRDefault="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1" w14:textId="77777777" w:rsidR="00087C96" w:rsidRPr="00167595" w:rsidRDefault="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2" w14:textId="77777777" w:rsidR="00087C96" w:rsidRPr="00167595" w:rsidRDefault="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3" w14:textId="77777777" w:rsidR="00087C96" w:rsidRPr="00167595" w:rsidRDefault="00087C96">
            <w:pPr>
              <w:spacing w:before="60" w:after="60"/>
              <w:jc w:val="right"/>
              <w:rPr>
                <w:lang w:val="en-US"/>
              </w:rPr>
            </w:pPr>
          </w:p>
        </w:tc>
      </w:tr>
      <w:tr w:rsidR="00BD1171" w:rsidRPr="00167595" w14:paraId="76DCB669"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5" w14:textId="77777777" w:rsidR="00087C96" w:rsidRPr="00167595" w:rsidRDefault="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6" w14:textId="77777777" w:rsidR="00087C96" w:rsidRPr="00167595" w:rsidRDefault="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7" w14:textId="77777777" w:rsidR="00087C96" w:rsidRPr="00167595" w:rsidRDefault="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8" w14:textId="77777777" w:rsidR="00087C96" w:rsidRPr="00167595" w:rsidRDefault="00087C96">
            <w:pPr>
              <w:spacing w:before="60" w:after="60"/>
              <w:jc w:val="right"/>
              <w:rPr>
                <w:lang w:val="en-US"/>
              </w:rPr>
            </w:pPr>
          </w:p>
        </w:tc>
      </w:tr>
      <w:tr w:rsidR="00BD1171" w:rsidRPr="00167595" w14:paraId="76DCB66E"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A" w14:textId="77777777" w:rsidR="00087C96" w:rsidRPr="00167595" w:rsidRDefault="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B" w14:textId="77777777" w:rsidR="00087C96" w:rsidRPr="00167595" w:rsidRDefault="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C" w14:textId="77777777" w:rsidR="00087C96" w:rsidRPr="00167595" w:rsidRDefault="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D" w14:textId="77777777" w:rsidR="00087C96" w:rsidRPr="00167595" w:rsidRDefault="00087C96">
            <w:pPr>
              <w:spacing w:before="60" w:after="60"/>
              <w:jc w:val="right"/>
              <w:rPr>
                <w:lang w:val="en-US"/>
              </w:rPr>
            </w:pPr>
          </w:p>
        </w:tc>
      </w:tr>
      <w:tr w:rsidR="00087C96" w:rsidRPr="00167595" w14:paraId="76DCB673"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F" w14:textId="77777777" w:rsidR="00087C96" w:rsidRPr="00167595"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70" w14:textId="77777777" w:rsidR="00087C96" w:rsidRPr="00167595"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71" w14:textId="77777777" w:rsidR="00087C96" w:rsidRPr="00167595"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72" w14:textId="77777777" w:rsidR="00087C96" w:rsidRPr="00167595" w:rsidRDefault="00087C96" w:rsidP="00087C96">
            <w:pPr>
              <w:spacing w:before="60" w:after="60"/>
              <w:jc w:val="right"/>
              <w:rPr>
                <w:lang w:val="en-US"/>
              </w:rPr>
            </w:pPr>
          </w:p>
        </w:tc>
      </w:tr>
      <w:tr w:rsidR="00087C96" w:rsidRPr="00167595" w14:paraId="76DCB678"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74" w14:textId="77777777" w:rsidR="00087C96" w:rsidRPr="00167595"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75" w14:textId="77777777" w:rsidR="00087C96" w:rsidRPr="00167595"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76" w14:textId="77777777" w:rsidR="00087C96" w:rsidRPr="00167595"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77" w14:textId="77777777" w:rsidR="00087C96" w:rsidRPr="00167595" w:rsidRDefault="00087C96" w:rsidP="00087C96">
            <w:pPr>
              <w:spacing w:before="60" w:after="60"/>
              <w:jc w:val="right"/>
              <w:rPr>
                <w:lang w:val="en-US"/>
              </w:rPr>
            </w:pPr>
          </w:p>
        </w:tc>
      </w:tr>
      <w:tr w:rsidR="00087C96" w:rsidRPr="00167595" w14:paraId="76DCB67B" w14:textId="77777777" w:rsidTr="00A015F9">
        <w:tblPrEx>
          <w:tblCellMar>
            <w:left w:w="72" w:type="dxa"/>
            <w:right w:w="72" w:type="dxa"/>
          </w:tblCellMar>
        </w:tblPrEx>
        <w:trPr>
          <w:trHeight w:val="720"/>
          <w:jc w:val="center"/>
        </w:trPr>
        <w:tc>
          <w:tcPr>
            <w:tcW w:w="3410" w:type="pct"/>
            <w:gridSpan w:val="3"/>
            <w:tcBorders>
              <w:top w:val="single" w:sz="4" w:space="0" w:color="auto"/>
              <w:right w:val="single" w:sz="8" w:space="0" w:color="auto"/>
            </w:tcBorders>
            <w:vAlign w:val="center"/>
          </w:tcPr>
          <w:p w14:paraId="76DCB679" w14:textId="77777777" w:rsidR="00087C96" w:rsidRPr="00167595" w:rsidRDefault="00087C96" w:rsidP="00A015F9">
            <w:pPr>
              <w:spacing w:before="60" w:after="60"/>
              <w:jc w:val="center"/>
              <w:rPr>
                <w:lang w:val="en-US"/>
              </w:rPr>
            </w:pPr>
            <w:r w:rsidRPr="00167595">
              <w:rPr>
                <w:b/>
                <w:sz w:val="20"/>
                <w:lang w:val="en-US"/>
              </w:rPr>
              <w:t>Average Annual Construction Turnover</w:t>
            </w:r>
          </w:p>
        </w:tc>
        <w:tc>
          <w:tcPr>
            <w:tcW w:w="1590" w:type="pct"/>
            <w:tcBorders>
              <w:top w:val="single" w:sz="4" w:space="0" w:color="auto"/>
              <w:left w:val="single" w:sz="8" w:space="0" w:color="auto"/>
              <w:bottom w:val="single" w:sz="4" w:space="0" w:color="auto"/>
              <w:right w:val="single" w:sz="4" w:space="0" w:color="auto"/>
            </w:tcBorders>
            <w:vAlign w:val="center"/>
          </w:tcPr>
          <w:p w14:paraId="76DCB67A" w14:textId="77777777" w:rsidR="00087C96" w:rsidRPr="00167595" w:rsidRDefault="00087C96">
            <w:pPr>
              <w:spacing w:before="120" w:after="120"/>
              <w:jc w:val="right"/>
              <w:rPr>
                <w:lang w:val="en-US"/>
              </w:rPr>
            </w:pPr>
          </w:p>
        </w:tc>
      </w:tr>
    </w:tbl>
    <w:p w14:paraId="76DCB67C" w14:textId="77777777" w:rsidR="00087C96" w:rsidRPr="00167595" w:rsidRDefault="00087C96" w:rsidP="00087C96">
      <w:pPr>
        <w:jc w:val="both"/>
        <w:rPr>
          <w:sz w:val="20"/>
          <w:szCs w:val="20"/>
          <w:lang w:val="en-US"/>
        </w:rPr>
      </w:pPr>
    </w:p>
    <w:p w14:paraId="76DCB67D" w14:textId="01A1D7A6" w:rsidR="00087C96" w:rsidRPr="00167595" w:rsidRDefault="00087C96">
      <w:pPr>
        <w:tabs>
          <w:tab w:val="left" w:pos="1080"/>
        </w:tabs>
        <w:suppressAutoHyphens/>
        <w:spacing w:before="120"/>
        <w:ind w:right="-72"/>
        <w:jc w:val="both"/>
        <w:rPr>
          <w:lang w:val="en-US"/>
        </w:rPr>
      </w:pPr>
      <w:r w:rsidRPr="00167595">
        <w:rPr>
          <w:lang w:val="en-US"/>
        </w:rPr>
        <w:t xml:space="preserve">The information supplied should be the annual construction turnover of the </w:t>
      </w:r>
      <w:r w:rsidR="00381CB3" w:rsidRPr="00167595">
        <w:rPr>
          <w:szCs w:val="20"/>
          <w:lang w:val="en-US"/>
        </w:rPr>
        <w:t>Offeror</w:t>
      </w:r>
      <w:r w:rsidRPr="00167595">
        <w:rPr>
          <w:lang w:val="en-US"/>
        </w:rPr>
        <w:t xml:space="preserve"> or each member of a J</w:t>
      </w:r>
      <w:r w:rsidR="008E74B1" w:rsidRPr="00167595">
        <w:rPr>
          <w:lang w:val="en-US"/>
        </w:rPr>
        <w:t xml:space="preserve">oint </w:t>
      </w:r>
      <w:r w:rsidRPr="00167595">
        <w:rPr>
          <w:lang w:val="en-US"/>
        </w:rPr>
        <w:t>V</w:t>
      </w:r>
      <w:r w:rsidR="008E74B1" w:rsidRPr="00167595">
        <w:rPr>
          <w:lang w:val="en-US"/>
        </w:rPr>
        <w:t>enture</w:t>
      </w:r>
      <w:r w:rsidRPr="00167595">
        <w:rPr>
          <w:lang w:val="en-US"/>
        </w:rPr>
        <w:t xml:space="preserve">/Association making up </w:t>
      </w:r>
      <w:r w:rsidRPr="00167595">
        <w:rPr>
          <w:bCs/>
          <w:iCs/>
          <w:szCs w:val="20"/>
          <w:lang w:val="en-US"/>
        </w:rPr>
        <w:t>a</w:t>
      </w:r>
      <w:r w:rsidR="00381CB3" w:rsidRPr="00167595">
        <w:rPr>
          <w:bCs/>
          <w:iCs/>
          <w:szCs w:val="20"/>
          <w:lang w:val="en-US"/>
        </w:rPr>
        <w:t>n</w:t>
      </w:r>
      <w:r w:rsidRPr="00167595">
        <w:rPr>
          <w:bCs/>
          <w:iCs/>
          <w:szCs w:val="20"/>
          <w:lang w:val="en-US"/>
        </w:rPr>
        <w:t xml:space="preserve"> </w:t>
      </w:r>
      <w:r w:rsidR="00381CB3" w:rsidRPr="00167595">
        <w:rPr>
          <w:bCs/>
          <w:iCs/>
          <w:szCs w:val="20"/>
          <w:lang w:val="en-US"/>
        </w:rPr>
        <w:t>Offeror</w:t>
      </w:r>
      <w:r w:rsidRPr="00167595">
        <w:rPr>
          <w:lang w:val="en-US"/>
        </w:rPr>
        <w:t xml:space="preserve"> in terms of the amounts billed to clients for each year for work in progress or completed, converted to USD at the rate of exchange at the end of the period reported. </w:t>
      </w:r>
    </w:p>
    <w:p w14:paraId="76DCB67E" w14:textId="06F08522" w:rsidR="00087C96" w:rsidRPr="00167595" w:rsidRDefault="00087C96" w:rsidP="00A015F9">
      <w:pPr>
        <w:jc w:val="both"/>
        <w:rPr>
          <w:rFonts w:eastAsia="Arial Unicode MS"/>
          <w:lang w:val="en-US"/>
        </w:rPr>
      </w:pPr>
    </w:p>
    <w:p w14:paraId="76DCB67F" w14:textId="38DA9C0D" w:rsidR="00087C96" w:rsidRPr="00167595" w:rsidRDefault="009B4577" w:rsidP="00A015F9">
      <w:pPr>
        <w:pStyle w:val="Heading4BSF"/>
        <w:rPr>
          <w:lang w:val="en-US"/>
        </w:rPr>
      </w:pPr>
      <w:bookmarkStart w:id="1021" w:name="_Toc54503621"/>
      <w:bookmarkStart w:id="1022" w:name="_Toc308967750"/>
      <w:bookmarkStart w:id="1023" w:name="_Toc31861717"/>
      <w:bookmarkStart w:id="1024" w:name="_Toc38710405"/>
      <w:bookmarkStart w:id="1025" w:name="_Toc54328493"/>
      <w:bookmarkStart w:id="1026" w:name="_Toc54427725"/>
      <w:bookmarkStart w:id="1027" w:name="_Toc54428161"/>
      <w:bookmarkStart w:id="1028" w:name="_Toc54790152"/>
      <w:bookmarkStart w:id="1029" w:name="_Toc54820742"/>
      <w:bookmarkStart w:id="1030" w:name="_Toc54821154"/>
      <w:bookmarkStart w:id="1031" w:name="_Toc57157012"/>
      <w:bookmarkStart w:id="1032" w:name="_Toc57195569"/>
      <w:bookmarkStart w:id="1033" w:name="_Toc143724268"/>
      <w:bookmarkEnd w:id="1021"/>
      <w:r w:rsidRPr="00167595">
        <w:rPr>
          <w:lang w:val="en-US"/>
        </w:rPr>
        <w:t xml:space="preserve">Form </w:t>
      </w:r>
      <w:r w:rsidR="00087C96" w:rsidRPr="00167595">
        <w:rPr>
          <w:lang w:val="en-US"/>
        </w:rPr>
        <w:t>FIN-3: Financial Resources</w:t>
      </w:r>
      <w:bookmarkEnd w:id="1022"/>
      <w:bookmarkEnd w:id="1023"/>
      <w:bookmarkEnd w:id="1024"/>
      <w:bookmarkEnd w:id="1025"/>
      <w:bookmarkEnd w:id="1026"/>
      <w:bookmarkEnd w:id="1027"/>
      <w:bookmarkEnd w:id="1028"/>
      <w:bookmarkEnd w:id="1029"/>
      <w:bookmarkEnd w:id="1030"/>
      <w:bookmarkEnd w:id="1031"/>
      <w:bookmarkEnd w:id="1032"/>
      <w:bookmarkEnd w:id="1033"/>
    </w:p>
    <w:p w14:paraId="76DCB681" w14:textId="03085F08" w:rsidR="00087C96" w:rsidRPr="00167595" w:rsidRDefault="00972DB8" w:rsidP="00A015F9">
      <w:pPr>
        <w:ind w:right="288"/>
        <w:jc w:val="both"/>
        <w:rPr>
          <w:lang w:val="en-US"/>
        </w:rPr>
      </w:pPr>
      <w:r w:rsidRPr="00167595">
        <w:rPr>
          <w:bCs/>
          <w:iCs/>
          <w:lang w:val="en-US"/>
        </w:rPr>
        <w:t>[</w:t>
      </w:r>
      <w:r w:rsidR="00087C96" w:rsidRPr="00167595">
        <w:rPr>
          <w:lang w:val="en-US"/>
        </w:rPr>
        <w:t xml:space="preserve">Each </w:t>
      </w:r>
      <w:r w:rsidR="00381CB3" w:rsidRPr="00167595">
        <w:rPr>
          <w:bCs/>
          <w:iCs/>
          <w:lang w:val="en-US"/>
        </w:rPr>
        <w:t>Offeror</w:t>
      </w:r>
      <w:r w:rsidR="00087C96" w:rsidRPr="00167595">
        <w:rPr>
          <w:lang w:val="en-US"/>
        </w:rPr>
        <w:t xml:space="preserve"> or member of a J</w:t>
      </w:r>
      <w:r w:rsidR="008E74B1" w:rsidRPr="00167595">
        <w:rPr>
          <w:lang w:val="en-US"/>
        </w:rPr>
        <w:t xml:space="preserve">oint </w:t>
      </w:r>
      <w:r w:rsidR="00087C96" w:rsidRPr="00167595">
        <w:rPr>
          <w:lang w:val="en-US"/>
        </w:rPr>
        <w:t>V</w:t>
      </w:r>
      <w:r w:rsidR="008E74B1" w:rsidRPr="00167595">
        <w:rPr>
          <w:lang w:val="en-US"/>
        </w:rPr>
        <w:t>enture</w:t>
      </w:r>
      <w:r w:rsidR="00087C96" w:rsidRPr="00167595">
        <w:rPr>
          <w:lang w:val="en-US"/>
        </w:rPr>
        <w:t xml:space="preserve">/Association making up </w:t>
      </w:r>
      <w:r w:rsidR="00087C96" w:rsidRPr="00167595">
        <w:rPr>
          <w:bCs/>
          <w:iCs/>
          <w:lang w:val="en-US"/>
        </w:rPr>
        <w:t>a</w:t>
      </w:r>
      <w:r w:rsidR="00381CB3" w:rsidRPr="00167595">
        <w:rPr>
          <w:bCs/>
          <w:iCs/>
          <w:lang w:val="en-US"/>
        </w:rPr>
        <w:t>n</w:t>
      </w:r>
      <w:r w:rsidR="00087C96" w:rsidRPr="00167595">
        <w:rPr>
          <w:bCs/>
          <w:iCs/>
          <w:lang w:val="en-US"/>
        </w:rPr>
        <w:t xml:space="preserve"> </w:t>
      </w:r>
      <w:r w:rsidR="00381CB3" w:rsidRPr="00167595">
        <w:rPr>
          <w:bCs/>
          <w:iCs/>
          <w:lang w:val="en-US"/>
        </w:rPr>
        <w:t>Offeror</w:t>
      </w:r>
      <w:r w:rsidR="00087C96" w:rsidRPr="00167595">
        <w:rPr>
          <w:lang w:val="en-US"/>
        </w:rPr>
        <w:t xml:space="preserve"> must fill in this form, specifying proposed sources of financing, such as liquid assets, unencumbered real assets, lines of credit, and other financial means, net of current commitments, available to meet the total construction cash flow demands of the subject Contract or contracts as indicated in </w:t>
      </w:r>
      <w:r w:rsidR="004A0245" w:rsidRPr="00167595">
        <w:rPr>
          <w:b/>
          <w:lang w:val="en-US"/>
        </w:rPr>
        <w:t>Section III.</w:t>
      </w:r>
      <w:r w:rsidR="00087C96" w:rsidRPr="00167595">
        <w:rPr>
          <w:b/>
          <w:lang w:val="en-US"/>
        </w:rPr>
        <w:t xml:space="preserve"> </w:t>
      </w:r>
      <w:r w:rsidR="004A0245" w:rsidRPr="00167595">
        <w:rPr>
          <w:b/>
          <w:lang w:val="en-US"/>
        </w:rPr>
        <w:t>Qualification and Evaluation Criteria</w:t>
      </w:r>
      <w:r w:rsidR="00E253A0" w:rsidRPr="00167595">
        <w:rPr>
          <w:bCs/>
          <w:szCs w:val="20"/>
          <w:lang w:val="en-US"/>
        </w:rPr>
        <w:t>.</w:t>
      </w:r>
      <w:r w:rsidRPr="00167595">
        <w:rPr>
          <w:bCs/>
          <w:szCs w:val="20"/>
          <w:lang w:val="en-US"/>
        </w:rPr>
        <w:t>]</w:t>
      </w:r>
    </w:p>
    <w:p w14:paraId="76DCB682" w14:textId="77777777" w:rsidR="00087C96" w:rsidRPr="00167595" w:rsidRDefault="00087C96" w:rsidP="00A015F9">
      <w:pPr>
        <w:ind w:right="288"/>
        <w:jc w:val="both"/>
        <w:rPr>
          <w:spacing w:val="-2"/>
          <w:sz w:val="20"/>
          <w:lang w:val="en-US"/>
        </w:rPr>
      </w:pPr>
    </w:p>
    <w:tbl>
      <w:tblPr>
        <w:tblW w:w="5000" w:type="pct"/>
        <w:jc w:val="center"/>
        <w:tblCellMar>
          <w:left w:w="72" w:type="dxa"/>
          <w:right w:w="72" w:type="dxa"/>
        </w:tblCellMar>
        <w:tblLook w:val="0000" w:firstRow="0" w:lastRow="0" w:firstColumn="0" w:lastColumn="0" w:noHBand="0" w:noVBand="0"/>
      </w:tblPr>
      <w:tblGrid>
        <w:gridCol w:w="529"/>
        <w:gridCol w:w="5642"/>
        <w:gridCol w:w="3173"/>
      </w:tblGrid>
      <w:tr w:rsidR="00BD1171" w:rsidRPr="00167595" w14:paraId="76DCB686" w14:textId="77777777" w:rsidTr="00352889">
        <w:trPr>
          <w:cantSplit/>
          <w:jc w:val="center"/>
        </w:trPr>
        <w:tc>
          <w:tcPr>
            <w:tcW w:w="283" w:type="pct"/>
            <w:tcBorders>
              <w:top w:val="single" w:sz="6" w:space="0" w:color="auto"/>
              <w:left w:val="single" w:sz="6" w:space="0" w:color="auto"/>
              <w:bottom w:val="single" w:sz="6" w:space="0" w:color="auto"/>
            </w:tcBorders>
            <w:vAlign w:val="center"/>
          </w:tcPr>
          <w:p w14:paraId="76DCB683" w14:textId="77777777" w:rsidR="00087C96" w:rsidRPr="00167595" w:rsidRDefault="00087C96">
            <w:pPr>
              <w:suppressAutoHyphens/>
              <w:spacing w:before="120" w:after="120"/>
              <w:jc w:val="center"/>
              <w:rPr>
                <w:b/>
                <w:spacing w:val="-2"/>
                <w:sz w:val="20"/>
                <w:lang w:val="en-US"/>
              </w:rPr>
            </w:pPr>
            <w:r w:rsidRPr="00167595">
              <w:rPr>
                <w:b/>
                <w:spacing w:val="-2"/>
                <w:sz w:val="20"/>
                <w:lang w:val="en-US"/>
              </w:rPr>
              <w:t>No.</w:t>
            </w:r>
          </w:p>
        </w:tc>
        <w:tc>
          <w:tcPr>
            <w:tcW w:w="3019" w:type="pct"/>
            <w:tcBorders>
              <w:top w:val="single" w:sz="6" w:space="0" w:color="auto"/>
              <w:left w:val="single" w:sz="6" w:space="0" w:color="auto"/>
              <w:bottom w:val="single" w:sz="6" w:space="0" w:color="auto"/>
            </w:tcBorders>
          </w:tcPr>
          <w:p w14:paraId="76DCB684" w14:textId="77777777" w:rsidR="00087C96" w:rsidRPr="00167595" w:rsidRDefault="00087C96">
            <w:pPr>
              <w:suppressAutoHyphens/>
              <w:spacing w:before="120" w:after="120"/>
              <w:jc w:val="center"/>
              <w:rPr>
                <w:b/>
                <w:spacing w:val="-2"/>
                <w:sz w:val="20"/>
                <w:lang w:val="en-US"/>
              </w:rPr>
            </w:pPr>
            <w:r w:rsidRPr="00167595">
              <w:rPr>
                <w:b/>
                <w:spacing w:val="-2"/>
                <w:sz w:val="20"/>
                <w:lang w:val="en-US"/>
              </w:rPr>
              <w:t>Source of Financing</w:t>
            </w:r>
          </w:p>
        </w:tc>
        <w:tc>
          <w:tcPr>
            <w:tcW w:w="1698" w:type="pct"/>
            <w:tcBorders>
              <w:top w:val="single" w:sz="6" w:space="0" w:color="auto"/>
              <w:left w:val="single" w:sz="6" w:space="0" w:color="auto"/>
              <w:bottom w:val="single" w:sz="6" w:space="0" w:color="auto"/>
              <w:right w:val="single" w:sz="6" w:space="0" w:color="auto"/>
            </w:tcBorders>
          </w:tcPr>
          <w:p w14:paraId="76DCB685" w14:textId="77777777" w:rsidR="00087C96" w:rsidRPr="00167595" w:rsidRDefault="00087C96">
            <w:pPr>
              <w:suppressAutoHyphens/>
              <w:spacing w:before="120" w:after="120"/>
              <w:jc w:val="center"/>
              <w:rPr>
                <w:b/>
                <w:spacing w:val="-2"/>
                <w:sz w:val="20"/>
                <w:lang w:val="en-US"/>
              </w:rPr>
            </w:pPr>
            <w:r w:rsidRPr="00167595">
              <w:rPr>
                <w:b/>
                <w:spacing w:val="-2"/>
                <w:sz w:val="20"/>
                <w:lang w:val="en-US"/>
              </w:rPr>
              <w:t>Amount (USD equivalent)</w:t>
            </w:r>
          </w:p>
        </w:tc>
      </w:tr>
      <w:tr w:rsidR="00087C96" w:rsidRPr="00167595" w14:paraId="76DCB68B" w14:textId="77777777" w:rsidTr="00A015F9">
        <w:trPr>
          <w:cantSplit/>
          <w:jc w:val="center"/>
        </w:trPr>
        <w:tc>
          <w:tcPr>
            <w:tcW w:w="283" w:type="pct"/>
            <w:tcBorders>
              <w:top w:val="single" w:sz="6" w:space="0" w:color="auto"/>
              <w:left w:val="single" w:sz="6" w:space="0" w:color="auto"/>
            </w:tcBorders>
            <w:vAlign w:val="center"/>
          </w:tcPr>
          <w:p w14:paraId="76DCB687" w14:textId="77777777" w:rsidR="00087C96" w:rsidRPr="00167595" w:rsidRDefault="00087C96">
            <w:pPr>
              <w:suppressAutoHyphens/>
              <w:jc w:val="center"/>
              <w:rPr>
                <w:spacing w:val="-2"/>
                <w:sz w:val="20"/>
                <w:lang w:val="en-US"/>
              </w:rPr>
            </w:pPr>
            <w:r w:rsidRPr="00167595">
              <w:rPr>
                <w:spacing w:val="-2"/>
                <w:sz w:val="20"/>
                <w:lang w:val="en-US"/>
              </w:rPr>
              <w:t>1</w:t>
            </w:r>
          </w:p>
        </w:tc>
        <w:tc>
          <w:tcPr>
            <w:tcW w:w="3019" w:type="pct"/>
            <w:tcBorders>
              <w:top w:val="single" w:sz="6" w:space="0" w:color="auto"/>
              <w:left w:val="single" w:sz="6" w:space="0" w:color="auto"/>
            </w:tcBorders>
          </w:tcPr>
          <w:p w14:paraId="76DCB688" w14:textId="77777777" w:rsidR="00087C96" w:rsidRPr="00167595" w:rsidRDefault="00087C96">
            <w:pPr>
              <w:suppressAutoHyphens/>
              <w:jc w:val="both"/>
              <w:rPr>
                <w:spacing w:val="-2"/>
                <w:sz w:val="20"/>
                <w:lang w:val="en-US"/>
              </w:rPr>
            </w:pPr>
          </w:p>
          <w:p w14:paraId="76DCB689" w14:textId="77777777" w:rsidR="00087C96" w:rsidRPr="00167595" w:rsidRDefault="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8A" w14:textId="77777777" w:rsidR="00087C96" w:rsidRPr="00167595" w:rsidRDefault="00087C96">
            <w:pPr>
              <w:suppressAutoHyphens/>
              <w:spacing w:after="71"/>
              <w:jc w:val="both"/>
              <w:rPr>
                <w:spacing w:val="-2"/>
                <w:sz w:val="20"/>
                <w:lang w:val="en-US"/>
              </w:rPr>
            </w:pPr>
          </w:p>
        </w:tc>
      </w:tr>
      <w:tr w:rsidR="00087C96" w:rsidRPr="00167595" w14:paraId="76DCB690" w14:textId="77777777" w:rsidTr="00A015F9">
        <w:trPr>
          <w:cantSplit/>
          <w:jc w:val="center"/>
        </w:trPr>
        <w:tc>
          <w:tcPr>
            <w:tcW w:w="283" w:type="pct"/>
            <w:tcBorders>
              <w:top w:val="single" w:sz="6" w:space="0" w:color="auto"/>
              <w:left w:val="single" w:sz="6" w:space="0" w:color="auto"/>
            </w:tcBorders>
            <w:vAlign w:val="center"/>
          </w:tcPr>
          <w:p w14:paraId="76DCB68C" w14:textId="77777777" w:rsidR="00087C96" w:rsidRPr="00167595" w:rsidRDefault="00087C96" w:rsidP="00A015F9">
            <w:pPr>
              <w:suppressAutoHyphens/>
              <w:jc w:val="center"/>
              <w:rPr>
                <w:spacing w:val="-2"/>
                <w:sz w:val="20"/>
                <w:lang w:val="en-US"/>
              </w:rPr>
            </w:pPr>
            <w:r w:rsidRPr="00167595">
              <w:rPr>
                <w:spacing w:val="-2"/>
                <w:sz w:val="20"/>
                <w:lang w:val="en-US"/>
              </w:rPr>
              <w:t>2</w:t>
            </w:r>
          </w:p>
        </w:tc>
        <w:tc>
          <w:tcPr>
            <w:tcW w:w="3019" w:type="pct"/>
            <w:tcBorders>
              <w:top w:val="single" w:sz="6" w:space="0" w:color="auto"/>
              <w:left w:val="single" w:sz="6" w:space="0" w:color="auto"/>
            </w:tcBorders>
          </w:tcPr>
          <w:p w14:paraId="76DCB68D" w14:textId="77777777" w:rsidR="00087C96" w:rsidRPr="00167595" w:rsidRDefault="00087C96">
            <w:pPr>
              <w:suppressAutoHyphens/>
              <w:jc w:val="both"/>
              <w:rPr>
                <w:spacing w:val="-2"/>
                <w:sz w:val="20"/>
                <w:lang w:val="en-US"/>
              </w:rPr>
            </w:pPr>
          </w:p>
          <w:p w14:paraId="76DCB68E" w14:textId="77777777" w:rsidR="00087C96" w:rsidRPr="00167595" w:rsidRDefault="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8F" w14:textId="77777777" w:rsidR="00087C96" w:rsidRPr="00167595" w:rsidRDefault="00087C96">
            <w:pPr>
              <w:suppressAutoHyphens/>
              <w:spacing w:after="71"/>
              <w:jc w:val="both"/>
              <w:rPr>
                <w:spacing w:val="-2"/>
                <w:sz w:val="20"/>
                <w:lang w:val="en-US"/>
              </w:rPr>
            </w:pPr>
          </w:p>
        </w:tc>
      </w:tr>
      <w:tr w:rsidR="00087C96" w:rsidRPr="00167595" w14:paraId="76DCB695" w14:textId="77777777" w:rsidTr="00A015F9">
        <w:trPr>
          <w:cantSplit/>
          <w:jc w:val="center"/>
        </w:trPr>
        <w:tc>
          <w:tcPr>
            <w:tcW w:w="283" w:type="pct"/>
            <w:tcBorders>
              <w:top w:val="single" w:sz="6" w:space="0" w:color="auto"/>
              <w:left w:val="single" w:sz="6" w:space="0" w:color="auto"/>
            </w:tcBorders>
            <w:vAlign w:val="center"/>
          </w:tcPr>
          <w:p w14:paraId="76DCB691" w14:textId="77777777" w:rsidR="00087C96" w:rsidRPr="00167595" w:rsidRDefault="00087C96" w:rsidP="00A015F9">
            <w:pPr>
              <w:suppressAutoHyphens/>
              <w:jc w:val="center"/>
              <w:rPr>
                <w:spacing w:val="-2"/>
                <w:sz w:val="20"/>
                <w:lang w:val="en-US"/>
              </w:rPr>
            </w:pPr>
            <w:r w:rsidRPr="00167595">
              <w:rPr>
                <w:spacing w:val="-2"/>
                <w:sz w:val="20"/>
                <w:lang w:val="en-US"/>
              </w:rPr>
              <w:t>3</w:t>
            </w:r>
          </w:p>
        </w:tc>
        <w:tc>
          <w:tcPr>
            <w:tcW w:w="3019" w:type="pct"/>
            <w:tcBorders>
              <w:top w:val="single" w:sz="6" w:space="0" w:color="auto"/>
              <w:left w:val="single" w:sz="6" w:space="0" w:color="auto"/>
            </w:tcBorders>
          </w:tcPr>
          <w:p w14:paraId="76DCB692" w14:textId="77777777" w:rsidR="00087C96" w:rsidRPr="00167595" w:rsidRDefault="00087C96">
            <w:pPr>
              <w:suppressAutoHyphens/>
              <w:jc w:val="both"/>
              <w:rPr>
                <w:spacing w:val="-2"/>
                <w:sz w:val="20"/>
                <w:lang w:val="en-US"/>
              </w:rPr>
            </w:pPr>
          </w:p>
          <w:p w14:paraId="76DCB693" w14:textId="77777777" w:rsidR="00087C96" w:rsidRPr="00167595" w:rsidRDefault="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94" w14:textId="77777777" w:rsidR="00087C96" w:rsidRPr="00167595" w:rsidRDefault="00087C96">
            <w:pPr>
              <w:suppressAutoHyphens/>
              <w:spacing w:after="71"/>
              <w:jc w:val="both"/>
              <w:rPr>
                <w:spacing w:val="-2"/>
                <w:sz w:val="20"/>
                <w:lang w:val="en-US"/>
              </w:rPr>
            </w:pPr>
          </w:p>
        </w:tc>
      </w:tr>
      <w:tr w:rsidR="00BD1171" w:rsidRPr="00167595" w14:paraId="76DCB69A" w14:textId="77777777" w:rsidTr="00352889">
        <w:trPr>
          <w:cantSplit/>
          <w:jc w:val="center"/>
        </w:trPr>
        <w:tc>
          <w:tcPr>
            <w:tcW w:w="283" w:type="pct"/>
            <w:tcBorders>
              <w:top w:val="single" w:sz="6" w:space="0" w:color="auto"/>
              <w:left w:val="single" w:sz="6" w:space="0" w:color="auto"/>
              <w:bottom w:val="single" w:sz="6" w:space="0" w:color="auto"/>
            </w:tcBorders>
            <w:vAlign w:val="center"/>
          </w:tcPr>
          <w:p w14:paraId="76DCB696" w14:textId="77777777" w:rsidR="00087C96" w:rsidRPr="00167595" w:rsidRDefault="00087C96" w:rsidP="00A015F9">
            <w:pPr>
              <w:suppressAutoHyphens/>
              <w:jc w:val="center"/>
              <w:rPr>
                <w:spacing w:val="-2"/>
                <w:sz w:val="20"/>
                <w:lang w:val="en-US"/>
              </w:rPr>
            </w:pPr>
            <w:r w:rsidRPr="00167595">
              <w:rPr>
                <w:spacing w:val="-2"/>
                <w:sz w:val="20"/>
                <w:lang w:val="en-US"/>
              </w:rPr>
              <w:t>4</w:t>
            </w:r>
          </w:p>
        </w:tc>
        <w:tc>
          <w:tcPr>
            <w:tcW w:w="3019" w:type="pct"/>
            <w:tcBorders>
              <w:top w:val="single" w:sz="6" w:space="0" w:color="auto"/>
              <w:left w:val="single" w:sz="6" w:space="0" w:color="auto"/>
              <w:bottom w:val="single" w:sz="6" w:space="0" w:color="auto"/>
            </w:tcBorders>
          </w:tcPr>
          <w:p w14:paraId="76DCB697" w14:textId="77777777" w:rsidR="00087C96" w:rsidRPr="00167595" w:rsidRDefault="00087C96">
            <w:pPr>
              <w:suppressAutoHyphens/>
              <w:jc w:val="both"/>
              <w:rPr>
                <w:spacing w:val="-2"/>
                <w:sz w:val="20"/>
                <w:lang w:val="en-US"/>
              </w:rPr>
            </w:pPr>
          </w:p>
          <w:p w14:paraId="76DCB698" w14:textId="77777777" w:rsidR="00087C96" w:rsidRPr="00167595" w:rsidRDefault="00087C96">
            <w:pPr>
              <w:suppressAutoHyphens/>
              <w:spacing w:after="71"/>
              <w:jc w:val="both"/>
              <w:rPr>
                <w:spacing w:val="-2"/>
                <w:sz w:val="20"/>
                <w:lang w:val="en-US"/>
              </w:rPr>
            </w:pPr>
          </w:p>
        </w:tc>
        <w:tc>
          <w:tcPr>
            <w:tcW w:w="1698" w:type="pct"/>
            <w:tcBorders>
              <w:top w:val="single" w:sz="6" w:space="0" w:color="auto"/>
              <w:left w:val="single" w:sz="6" w:space="0" w:color="auto"/>
              <w:bottom w:val="single" w:sz="6" w:space="0" w:color="auto"/>
              <w:right w:val="single" w:sz="6" w:space="0" w:color="auto"/>
            </w:tcBorders>
          </w:tcPr>
          <w:p w14:paraId="76DCB699" w14:textId="77777777" w:rsidR="00087C96" w:rsidRPr="00167595" w:rsidRDefault="00087C96">
            <w:pPr>
              <w:suppressAutoHyphens/>
              <w:spacing w:after="71"/>
              <w:jc w:val="both"/>
              <w:rPr>
                <w:spacing w:val="-2"/>
                <w:sz w:val="20"/>
                <w:lang w:val="en-US"/>
              </w:rPr>
            </w:pPr>
          </w:p>
        </w:tc>
      </w:tr>
    </w:tbl>
    <w:p w14:paraId="76DCB69B" w14:textId="73326F00" w:rsidR="00087C96" w:rsidRPr="00167595" w:rsidRDefault="00087C96" w:rsidP="00087C96">
      <w:pPr>
        <w:jc w:val="center"/>
        <w:rPr>
          <w:b/>
          <w:szCs w:val="20"/>
          <w:lang w:val="en-US"/>
        </w:rPr>
      </w:pPr>
    </w:p>
    <w:p w14:paraId="76DCB69D" w14:textId="54301D47" w:rsidR="00087C96" w:rsidRPr="00167595" w:rsidRDefault="00087C96" w:rsidP="00087C96">
      <w:pPr>
        <w:jc w:val="both"/>
        <w:rPr>
          <w:rFonts w:eastAsia="Arial Unicode MS"/>
          <w:lang w:val="en-US" w:eastAsia="x-none"/>
        </w:rPr>
      </w:pPr>
    </w:p>
    <w:p w14:paraId="76DCB69E" w14:textId="494C72A1" w:rsidR="00087C96" w:rsidRPr="00167595" w:rsidRDefault="009B4577" w:rsidP="00A015F9">
      <w:pPr>
        <w:pStyle w:val="Heading4BSF"/>
        <w:rPr>
          <w:lang w:val="en-US"/>
        </w:rPr>
      </w:pPr>
      <w:bookmarkStart w:id="1034" w:name="_Toc54503623"/>
      <w:bookmarkStart w:id="1035" w:name="_Toc31861718"/>
      <w:bookmarkStart w:id="1036" w:name="_Toc38710406"/>
      <w:bookmarkStart w:id="1037" w:name="_Toc54328494"/>
      <w:bookmarkStart w:id="1038" w:name="_Toc54427726"/>
      <w:bookmarkStart w:id="1039" w:name="_Toc54428162"/>
      <w:bookmarkStart w:id="1040" w:name="_Toc54790153"/>
      <w:bookmarkStart w:id="1041" w:name="_Toc54820743"/>
      <w:bookmarkStart w:id="1042" w:name="_Toc54821155"/>
      <w:bookmarkStart w:id="1043" w:name="_Toc57157013"/>
      <w:bookmarkStart w:id="1044" w:name="_Toc57195570"/>
      <w:bookmarkStart w:id="1045" w:name="_Toc143724269"/>
      <w:bookmarkEnd w:id="1034"/>
      <w:r w:rsidRPr="00167595">
        <w:rPr>
          <w:lang w:val="en-US"/>
        </w:rPr>
        <w:t xml:space="preserve">Form </w:t>
      </w:r>
      <w:r w:rsidR="00087C96" w:rsidRPr="00167595">
        <w:rPr>
          <w:lang w:val="en-US"/>
        </w:rPr>
        <w:t>FIN-4: Current Contract Commitments / Works in Progress</w:t>
      </w:r>
      <w:bookmarkEnd w:id="1035"/>
      <w:bookmarkEnd w:id="1036"/>
      <w:bookmarkEnd w:id="1037"/>
      <w:bookmarkEnd w:id="1038"/>
      <w:bookmarkEnd w:id="1039"/>
      <w:bookmarkEnd w:id="1040"/>
      <w:bookmarkEnd w:id="1041"/>
      <w:bookmarkEnd w:id="1042"/>
      <w:bookmarkEnd w:id="1043"/>
      <w:bookmarkEnd w:id="1044"/>
      <w:bookmarkEnd w:id="1045"/>
    </w:p>
    <w:p w14:paraId="76DCB6A0" w14:textId="6711D217" w:rsidR="00087C96" w:rsidRPr="00167595" w:rsidRDefault="00972DB8" w:rsidP="00087C96">
      <w:pPr>
        <w:suppressAutoHyphens/>
        <w:jc w:val="both"/>
        <w:rPr>
          <w:spacing w:val="-2"/>
          <w:lang w:val="en-US"/>
        </w:rPr>
      </w:pPr>
      <w:r w:rsidRPr="00167595">
        <w:rPr>
          <w:spacing w:val="-2"/>
          <w:lang w:val="en-US"/>
        </w:rPr>
        <w:t>[</w:t>
      </w:r>
      <w:r w:rsidR="00087C96" w:rsidRPr="00167595">
        <w:rPr>
          <w:spacing w:val="-2"/>
          <w:lang w:val="en-US"/>
        </w:rPr>
        <w:t xml:space="preserve">Each </w:t>
      </w:r>
      <w:r w:rsidR="00381CB3" w:rsidRPr="00167595">
        <w:rPr>
          <w:spacing w:val="-2"/>
          <w:lang w:val="en-US"/>
        </w:rPr>
        <w:t>Offeror</w:t>
      </w:r>
      <w:r w:rsidR="00087C96" w:rsidRPr="00167595">
        <w:rPr>
          <w:spacing w:val="-2"/>
          <w:lang w:val="en-US"/>
        </w:rPr>
        <w:t xml:space="preserve"> and each member of a J</w:t>
      </w:r>
      <w:r w:rsidR="008E74B1" w:rsidRPr="00167595">
        <w:rPr>
          <w:spacing w:val="-2"/>
          <w:lang w:val="en-US"/>
        </w:rPr>
        <w:t xml:space="preserve">oint </w:t>
      </w:r>
      <w:r w:rsidR="00087C96" w:rsidRPr="00167595">
        <w:rPr>
          <w:spacing w:val="-2"/>
          <w:lang w:val="en-US"/>
        </w:rPr>
        <w:t>V</w:t>
      </w:r>
      <w:r w:rsidR="008E74B1" w:rsidRPr="00167595">
        <w:rPr>
          <w:spacing w:val="-2"/>
          <w:lang w:val="en-US"/>
        </w:rPr>
        <w:t>enture</w:t>
      </w:r>
      <w:r w:rsidR="00087C96" w:rsidRPr="00167595">
        <w:rPr>
          <w:spacing w:val="-2"/>
          <w:lang w:val="en-US"/>
        </w:rPr>
        <w:t>/</w:t>
      </w:r>
      <w:r w:rsidR="00087C96" w:rsidRPr="00167595">
        <w:rPr>
          <w:lang w:val="en-US"/>
        </w:rPr>
        <w:t xml:space="preserve">Association making up </w:t>
      </w:r>
      <w:r w:rsidR="00087C96" w:rsidRPr="00167595">
        <w:rPr>
          <w:bCs/>
          <w:iCs/>
          <w:lang w:val="en-US"/>
        </w:rPr>
        <w:t>a</w:t>
      </w:r>
      <w:r w:rsidR="00381CB3" w:rsidRPr="00167595">
        <w:rPr>
          <w:bCs/>
          <w:iCs/>
          <w:lang w:val="en-US"/>
        </w:rPr>
        <w:t>n</w:t>
      </w:r>
      <w:r w:rsidR="00087C96" w:rsidRPr="00167595">
        <w:rPr>
          <w:bCs/>
          <w:iCs/>
          <w:lang w:val="en-US"/>
        </w:rPr>
        <w:t xml:space="preserve"> </w:t>
      </w:r>
      <w:r w:rsidR="00381CB3" w:rsidRPr="00167595">
        <w:rPr>
          <w:bCs/>
          <w:iCs/>
          <w:lang w:val="en-US"/>
        </w:rPr>
        <w:t>Offeror</w:t>
      </w:r>
      <w:r w:rsidR="00087C96" w:rsidRPr="00167595">
        <w:rPr>
          <w:spacing w:val="-2"/>
          <w:lang w:val="en-US"/>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167595">
        <w:rPr>
          <w:spacing w:val="-2"/>
          <w:lang w:val="en-US"/>
        </w:rPr>
        <w:t>]</w:t>
      </w:r>
    </w:p>
    <w:p w14:paraId="76DCB6A1" w14:textId="77777777" w:rsidR="00087C96" w:rsidRPr="00167595" w:rsidRDefault="00087C96" w:rsidP="00A015F9">
      <w:pPr>
        <w:suppressAutoHyphens/>
        <w:jc w:val="both"/>
        <w:rPr>
          <w:spacing w:val="-2"/>
          <w:sz w:val="20"/>
          <w:lang w:val="en-US"/>
        </w:rPr>
      </w:pPr>
    </w:p>
    <w:p w14:paraId="76DCB6A2" w14:textId="77777777" w:rsidR="00087C96" w:rsidRPr="00167595" w:rsidRDefault="00087C96" w:rsidP="00A015F9">
      <w:pPr>
        <w:suppressAutoHyphens/>
        <w:jc w:val="both"/>
        <w:rPr>
          <w:spacing w:val="-2"/>
          <w:sz w:val="20"/>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087C96" w:rsidRPr="00167595" w14:paraId="76DCB6A8" w14:textId="77777777" w:rsidTr="00A015F9">
        <w:trPr>
          <w:cantSplit/>
        </w:trPr>
        <w:tc>
          <w:tcPr>
            <w:tcW w:w="1890" w:type="dxa"/>
            <w:tcBorders>
              <w:top w:val="single" w:sz="6" w:space="0" w:color="auto"/>
              <w:left w:val="single" w:sz="6" w:space="0" w:color="auto"/>
              <w:bottom w:val="single" w:sz="6" w:space="0" w:color="auto"/>
              <w:right w:val="single" w:sz="6" w:space="0" w:color="auto"/>
            </w:tcBorders>
          </w:tcPr>
          <w:p w14:paraId="76DCB6A3" w14:textId="77777777" w:rsidR="00087C96" w:rsidRPr="00167595" w:rsidRDefault="00087C96">
            <w:pPr>
              <w:suppressAutoHyphens/>
              <w:spacing w:after="71"/>
              <w:jc w:val="center"/>
              <w:rPr>
                <w:b/>
                <w:spacing w:val="-2"/>
                <w:sz w:val="20"/>
                <w:lang w:val="en-US"/>
              </w:rPr>
            </w:pPr>
            <w:r w:rsidRPr="00167595">
              <w:rPr>
                <w:b/>
                <w:spacing w:val="-2"/>
                <w:sz w:val="20"/>
                <w:lang w:val="en-US"/>
              </w:rPr>
              <w:t>Name of Contract</w:t>
            </w:r>
          </w:p>
        </w:tc>
        <w:tc>
          <w:tcPr>
            <w:tcW w:w="1620" w:type="dxa"/>
            <w:tcBorders>
              <w:top w:val="single" w:sz="6" w:space="0" w:color="auto"/>
            </w:tcBorders>
          </w:tcPr>
          <w:p w14:paraId="76DCB6A4" w14:textId="77777777" w:rsidR="00087C96" w:rsidRPr="00167595" w:rsidRDefault="00087C96">
            <w:pPr>
              <w:suppressAutoHyphens/>
              <w:spacing w:after="71"/>
              <w:jc w:val="center"/>
              <w:rPr>
                <w:b/>
                <w:spacing w:val="-2"/>
                <w:sz w:val="20"/>
                <w:lang w:val="en-US"/>
              </w:rPr>
            </w:pPr>
            <w:r w:rsidRPr="00167595">
              <w:rPr>
                <w:b/>
                <w:spacing w:val="-2"/>
                <w:sz w:val="20"/>
                <w:lang w:val="en-US"/>
              </w:rPr>
              <w:t>Employer, contact address/tel/fax</w:t>
            </w:r>
          </w:p>
        </w:tc>
        <w:tc>
          <w:tcPr>
            <w:tcW w:w="1800" w:type="dxa"/>
            <w:tcBorders>
              <w:top w:val="single" w:sz="6" w:space="0" w:color="auto"/>
              <w:left w:val="single" w:sz="6" w:space="0" w:color="auto"/>
            </w:tcBorders>
          </w:tcPr>
          <w:p w14:paraId="76DCB6A5" w14:textId="77777777" w:rsidR="00087C96" w:rsidRPr="00167595" w:rsidRDefault="00087C96">
            <w:pPr>
              <w:suppressAutoHyphens/>
              <w:spacing w:after="71"/>
              <w:jc w:val="center"/>
              <w:rPr>
                <w:b/>
                <w:spacing w:val="-2"/>
                <w:sz w:val="20"/>
                <w:lang w:val="en-US"/>
              </w:rPr>
            </w:pPr>
            <w:r w:rsidRPr="00167595">
              <w:rPr>
                <w:b/>
                <w:spacing w:val="-2"/>
                <w:sz w:val="20"/>
                <w:lang w:val="en-US"/>
              </w:rPr>
              <w:t>Value of outstanding work (current USD equivalent)</w:t>
            </w:r>
          </w:p>
        </w:tc>
        <w:tc>
          <w:tcPr>
            <w:tcW w:w="1800" w:type="dxa"/>
            <w:tcBorders>
              <w:top w:val="single" w:sz="6" w:space="0" w:color="auto"/>
              <w:left w:val="single" w:sz="6" w:space="0" w:color="auto"/>
            </w:tcBorders>
          </w:tcPr>
          <w:p w14:paraId="76DCB6A6" w14:textId="77777777" w:rsidR="00087C96" w:rsidRPr="00167595" w:rsidRDefault="00087C96">
            <w:pPr>
              <w:suppressAutoHyphens/>
              <w:spacing w:after="71"/>
              <w:jc w:val="center"/>
              <w:rPr>
                <w:b/>
                <w:spacing w:val="-2"/>
                <w:sz w:val="20"/>
                <w:lang w:val="en-US"/>
              </w:rPr>
            </w:pPr>
            <w:r w:rsidRPr="00167595">
              <w:rPr>
                <w:b/>
                <w:spacing w:val="-2"/>
                <w:sz w:val="20"/>
                <w:lang w:val="en-US"/>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76DCB6A7" w14:textId="77777777" w:rsidR="00087C96" w:rsidRPr="00167595" w:rsidRDefault="00087C96">
            <w:pPr>
              <w:suppressAutoHyphens/>
              <w:spacing w:after="71"/>
              <w:jc w:val="center"/>
              <w:rPr>
                <w:b/>
                <w:spacing w:val="-2"/>
                <w:sz w:val="20"/>
                <w:lang w:val="en-US"/>
              </w:rPr>
            </w:pPr>
            <w:r w:rsidRPr="00167595">
              <w:rPr>
                <w:b/>
                <w:spacing w:val="-2"/>
                <w:sz w:val="20"/>
                <w:lang w:val="en-US"/>
              </w:rPr>
              <w:t>Average monthly invoicing over last six months</w:t>
            </w:r>
            <w:r w:rsidRPr="00167595">
              <w:rPr>
                <w:b/>
                <w:spacing w:val="-2"/>
                <w:sz w:val="20"/>
                <w:lang w:val="en-US"/>
              </w:rPr>
              <w:br/>
              <w:t>(USD/month)</w:t>
            </w:r>
          </w:p>
        </w:tc>
      </w:tr>
      <w:tr w:rsidR="00087C96" w:rsidRPr="00167595" w14:paraId="76DCB6AF" w14:textId="77777777" w:rsidTr="00A015F9">
        <w:trPr>
          <w:cantSplit/>
        </w:trPr>
        <w:tc>
          <w:tcPr>
            <w:tcW w:w="1890" w:type="dxa"/>
            <w:tcBorders>
              <w:top w:val="single" w:sz="6" w:space="0" w:color="auto"/>
              <w:left w:val="single" w:sz="6" w:space="0" w:color="auto"/>
              <w:bottom w:val="single" w:sz="6" w:space="0" w:color="auto"/>
              <w:right w:val="single" w:sz="6" w:space="0" w:color="auto"/>
            </w:tcBorders>
          </w:tcPr>
          <w:p w14:paraId="76DCB6A9" w14:textId="77777777" w:rsidR="00087C96" w:rsidRPr="00167595" w:rsidRDefault="00087C96">
            <w:pPr>
              <w:suppressAutoHyphens/>
              <w:jc w:val="both"/>
              <w:rPr>
                <w:spacing w:val="-2"/>
                <w:sz w:val="20"/>
                <w:lang w:val="en-US"/>
              </w:rPr>
            </w:pPr>
          </w:p>
          <w:p w14:paraId="76DCB6AA" w14:textId="77777777" w:rsidR="00087C96" w:rsidRPr="00167595" w:rsidRDefault="00087C96">
            <w:pPr>
              <w:suppressAutoHyphens/>
              <w:spacing w:after="71"/>
              <w:jc w:val="both"/>
              <w:rPr>
                <w:spacing w:val="-2"/>
                <w:sz w:val="20"/>
                <w:lang w:val="en-US"/>
              </w:rPr>
            </w:pPr>
          </w:p>
        </w:tc>
        <w:tc>
          <w:tcPr>
            <w:tcW w:w="1620" w:type="dxa"/>
            <w:tcBorders>
              <w:top w:val="single" w:sz="6" w:space="0" w:color="auto"/>
            </w:tcBorders>
          </w:tcPr>
          <w:p w14:paraId="76DCB6AB" w14:textId="77777777" w:rsidR="00087C96" w:rsidRPr="00167595" w:rsidRDefault="00087C96">
            <w:pPr>
              <w:suppressAutoHyphens/>
              <w:jc w:val="both"/>
              <w:rPr>
                <w:spacing w:val="-2"/>
                <w:sz w:val="20"/>
                <w:lang w:val="en-US"/>
              </w:rPr>
            </w:pPr>
          </w:p>
        </w:tc>
        <w:tc>
          <w:tcPr>
            <w:tcW w:w="1800" w:type="dxa"/>
            <w:tcBorders>
              <w:top w:val="single" w:sz="6" w:space="0" w:color="auto"/>
              <w:left w:val="single" w:sz="6" w:space="0" w:color="auto"/>
            </w:tcBorders>
          </w:tcPr>
          <w:p w14:paraId="76DCB6AC" w14:textId="77777777" w:rsidR="00087C96" w:rsidRPr="00167595" w:rsidRDefault="00087C96">
            <w:pPr>
              <w:suppressAutoHyphens/>
              <w:spacing w:after="71"/>
              <w:jc w:val="both"/>
              <w:rPr>
                <w:spacing w:val="-2"/>
                <w:sz w:val="20"/>
                <w:lang w:val="en-US"/>
              </w:rPr>
            </w:pPr>
          </w:p>
        </w:tc>
        <w:tc>
          <w:tcPr>
            <w:tcW w:w="1800" w:type="dxa"/>
            <w:tcBorders>
              <w:top w:val="single" w:sz="6" w:space="0" w:color="auto"/>
              <w:left w:val="single" w:sz="6" w:space="0" w:color="auto"/>
            </w:tcBorders>
          </w:tcPr>
          <w:p w14:paraId="76DCB6AD" w14:textId="77777777" w:rsidR="00087C96" w:rsidRPr="00167595" w:rsidRDefault="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AE" w14:textId="77777777" w:rsidR="00087C96" w:rsidRPr="00167595" w:rsidRDefault="00087C96">
            <w:pPr>
              <w:suppressAutoHyphens/>
              <w:spacing w:after="71"/>
              <w:jc w:val="both"/>
              <w:rPr>
                <w:spacing w:val="-2"/>
                <w:sz w:val="20"/>
                <w:lang w:val="en-US"/>
              </w:rPr>
            </w:pPr>
          </w:p>
        </w:tc>
      </w:tr>
      <w:tr w:rsidR="00087C96" w:rsidRPr="00167595" w14:paraId="76DCB6B6" w14:textId="77777777" w:rsidTr="00A015F9">
        <w:trPr>
          <w:cantSplit/>
        </w:trPr>
        <w:tc>
          <w:tcPr>
            <w:tcW w:w="1890" w:type="dxa"/>
            <w:tcBorders>
              <w:top w:val="single" w:sz="6" w:space="0" w:color="auto"/>
              <w:left w:val="single" w:sz="6" w:space="0" w:color="auto"/>
              <w:bottom w:val="single" w:sz="6" w:space="0" w:color="auto"/>
              <w:right w:val="single" w:sz="6" w:space="0" w:color="auto"/>
            </w:tcBorders>
          </w:tcPr>
          <w:p w14:paraId="76DCB6B0" w14:textId="77777777" w:rsidR="00087C96" w:rsidRPr="00167595" w:rsidRDefault="00087C96">
            <w:pPr>
              <w:suppressAutoHyphens/>
              <w:jc w:val="both"/>
              <w:rPr>
                <w:spacing w:val="-2"/>
                <w:sz w:val="20"/>
                <w:lang w:val="en-US"/>
              </w:rPr>
            </w:pPr>
          </w:p>
          <w:p w14:paraId="76DCB6B1" w14:textId="77777777" w:rsidR="00087C96" w:rsidRPr="00167595" w:rsidRDefault="00087C96">
            <w:pPr>
              <w:suppressAutoHyphens/>
              <w:spacing w:after="71"/>
              <w:jc w:val="both"/>
              <w:rPr>
                <w:spacing w:val="-2"/>
                <w:sz w:val="20"/>
                <w:lang w:val="en-US"/>
              </w:rPr>
            </w:pPr>
          </w:p>
        </w:tc>
        <w:tc>
          <w:tcPr>
            <w:tcW w:w="1620" w:type="dxa"/>
            <w:tcBorders>
              <w:top w:val="single" w:sz="6" w:space="0" w:color="auto"/>
              <w:bottom w:val="single" w:sz="6" w:space="0" w:color="auto"/>
            </w:tcBorders>
          </w:tcPr>
          <w:p w14:paraId="76DCB6B2" w14:textId="77777777" w:rsidR="00087C96" w:rsidRPr="00167595" w:rsidRDefault="00087C96">
            <w:pPr>
              <w:suppressAutoHyphens/>
              <w:jc w:val="both"/>
              <w:rPr>
                <w:spacing w:val="-2"/>
                <w:sz w:val="20"/>
                <w:lang w:val="en-US"/>
              </w:rPr>
            </w:pPr>
          </w:p>
        </w:tc>
        <w:tc>
          <w:tcPr>
            <w:tcW w:w="1800" w:type="dxa"/>
            <w:tcBorders>
              <w:top w:val="single" w:sz="6" w:space="0" w:color="auto"/>
              <w:left w:val="single" w:sz="6" w:space="0" w:color="auto"/>
              <w:bottom w:val="single" w:sz="6" w:space="0" w:color="auto"/>
            </w:tcBorders>
          </w:tcPr>
          <w:p w14:paraId="76DCB6B3" w14:textId="77777777" w:rsidR="00087C96" w:rsidRPr="00167595" w:rsidRDefault="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tcBorders>
          </w:tcPr>
          <w:p w14:paraId="76DCB6B4" w14:textId="77777777" w:rsidR="00087C96" w:rsidRPr="00167595" w:rsidRDefault="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B5" w14:textId="77777777" w:rsidR="00087C96" w:rsidRPr="00167595" w:rsidRDefault="00087C96">
            <w:pPr>
              <w:suppressAutoHyphens/>
              <w:spacing w:after="71"/>
              <w:jc w:val="both"/>
              <w:rPr>
                <w:spacing w:val="-2"/>
                <w:sz w:val="20"/>
                <w:lang w:val="en-US"/>
              </w:rPr>
            </w:pPr>
          </w:p>
        </w:tc>
      </w:tr>
      <w:tr w:rsidR="00087C96" w:rsidRPr="00167595" w14:paraId="76DCB6BD" w14:textId="77777777" w:rsidTr="00A015F9">
        <w:trPr>
          <w:cantSplit/>
        </w:trPr>
        <w:tc>
          <w:tcPr>
            <w:tcW w:w="1890" w:type="dxa"/>
            <w:tcBorders>
              <w:top w:val="single" w:sz="6" w:space="0" w:color="auto"/>
              <w:left w:val="single" w:sz="6" w:space="0" w:color="auto"/>
              <w:bottom w:val="single" w:sz="6" w:space="0" w:color="auto"/>
              <w:right w:val="single" w:sz="6" w:space="0" w:color="auto"/>
            </w:tcBorders>
          </w:tcPr>
          <w:p w14:paraId="76DCB6B7" w14:textId="77777777" w:rsidR="00087C96" w:rsidRPr="00167595" w:rsidRDefault="00087C96">
            <w:pPr>
              <w:suppressAutoHyphens/>
              <w:jc w:val="both"/>
              <w:rPr>
                <w:spacing w:val="-2"/>
                <w:sz w:val="20"/>
                <w:lang w:val="en-US"/>
              </w:rPr>
            </w:pPr>
          </w:p>
          <w:p w14:paraId="76DCB6B8" w14:textId="77777777" w:rsidR="00087C96" w:rsidRPr="00167595" w:rsidRDefault="00087C96">
            <w:pPr>
              <w:suppressAutoHyphens/>
              <w:spacing w:after="71"/>
              <w:jc w:val="both"/>
              <w:rPr>
                <w:spacing w:val="-2"/>
                <w:sz w:val="20"/>
                <w:lang w:val="en-US"/>
              </w:rPr>
            </w:pPr>
          </w:p>
        </w:tc>
        <w:tc>
          <w:tcPr>
            <w:tcW w:w="1620" w:type="dxa"/>
            <w:tcBorders>
              <w:top w:val="single" w:sz="6" w:space="0" w:color="auto"/>
              <w:bottom w:val="single" w:sz="4" w:space="0" w:color="auto"/>
            </w:tcBorders>
          </w:tcPr>
          <w:p w14:paraId="76DCB6B9" w14:textId="77777777" w:rsidR="00087C96" w:rsidRPr="00167595" w:rsidRDefault="00087C96">
            <w:pPr>
              <w:suppressAutoHyphens/>
              <w:jc w:val="both"/>
              <w:rPr>
                <w:spacing w:val="-2"/>
                <w:sz w:val="20"/>
                <w:lang w:val="en-US"/>
              </w:rPr>
            </w:pPr>
          </w:p>
        </w:tc>
        <w:tc>
          <w:tcPr>
            <w:tcW w:w="1800" w:type="dxa"/>
            <w:tcBorders>
              <w:top w:val="single" w:sz="6" w:space="0" w:color="auto"/>
              <w:left w:val="single" w:sz="6" w:space="0" w:color="auto"/>
              <w:bottom w:val="single" w:sz="4" w:space="0" w:color="auto"/>
            </w:tcBorders>
          </w:tcPr>
          <w:p w14:paraId="76DCB6BA" w14:textId="77777777" w:rsidR="00087C96" w:rsidRPr="00167595" w:rsidRDefault="00087C96">
            <w:pPr>
              <w:suppressAutoHyphens/>
              <w:spacing w:after="71"/>
              <w:jc w:val="both"/>
              <w:rPr>
                <w:spacing w:val="-2"/>
                <w:sz w:val="20"/>
                <w:lang w:val="en-US"/>
              </w:rPr>
            </w:pPr>
          </w:p>
        </w:tc>
        <w:tc>
          <w:tcPr>
            <w:tcW w:w="1800" w:type="dxa"/>
            <w:tcBorders>
              <w:top w:val="single" w:sz="6" w:space="0" w:color="auto"/>
              <w:left w:val="single" w:sz="6" w:space="0" w:color="auto"/>
              <w:bottom w:val="single" w:sz="4" w:space="0" w:color="auto"/>
            </w:tcBorders>
          </w:tcPr>
          <w:p w14:paraId="76DCB6BB" w14:textId="77777777" w:rsidR="00087C96" w:rsidRPr="00167595" w:rsidRDefault="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BC" w14:textId="77777777" w:rsidR="00087C96" w:rsidRPr="00167595" w:rsidRDefault="00087C96">
            <w:pPr>
              <w:suppressAutoHyphens/>
              <w:spacing w:after="71"/>
              <w:jc w:val="both"/>
              <w:rPr>
                <w:spacing w:val="-2"/>
                <w:sz w:val="20"/>
                <w:lang w:val="en-US"/>
              </w:rPr>
            </w:pPr>
          </w:p>
        </w:tc>
      </w:tr>
    </w:tbl>
    <w:p w14:paraId="76DCB6C0" w14:textId="31B5BAB0" w:rsidR="00087C96" w:rsidRPr="00167595" w:rsidRDefault="00087C96" w:rsidP="00087C96">
      <w:pPr>
        <w:jc w:val="both"/>
        <w:rPr>
          <w:rFonts w:eastAsia="Arial Unicode MS"/>
          <w:lang w:val="en-US" w:eastAsia="x-none"/>
        </w:rPr>
      </w:pPr>
    </w:p>
    <w:p w14:paraId="76DCB6C1" w14:textId="2D3EFD5A" w:rsidR="00087C96" w:rsidRPr="00167595" w:rsidRDefault="00087C96" w:rsidP="002E3829">
      <w:pPr>
        <w:pStyle w:val="Heading4BSF"/>
        <w:rPr>
          <w:lang w:val="en-US"/>
        </w:rPr>
      </w:pPr>
      <w:bookmarkStart w:id="1046" w:name="_Toc54503625"/>
      <w:bookmarkStart w:id="1047" w:name="_Toc31861719"/>
      <w:bookmarkStart w:id="1048" w:name="_Toc38710407"/>
      <w:bookmarkStart w:id="1049" w:name="_Toc54328495"/>
      <w:bookmarkStart w:id="1050" w:name="_Toc54427727"/>
      <w:bookmarkStart w:id="1051" w:name="_Toc54428163"/>
      <w:bookmarkStart w:id="1052" w:name="_Toc54790154"/>
      <w:bookmarkStart w:id="1053" w:name="_Toc54820744"/>
      <w:bookmarkStart w:id="1054" w:name="_Toc54821156"/>
      <w:bookmarkStart w:id="1055" w:name="_Toc57157014"/>
      <w:bookmarkStart w:id="1056" w:name="_Toc143724270"/>
      <w:bookmarkEnd w:id="1046"/>
      <w:r w:rsidRPr="00167595">
        <w:rPr>
          <w:lang w:val="en-US"/>
        </w:rPr>
        <w:t xml:space="preserve">Form EXP-1: </w:t>
      </w:r>
      <w:bookmarkEnd w:id="1047"/>
      <w:bookmarkEnd w:id="1048"/>
      <w:bookmarkEnd w:id="1049"/>
      <w:bookmarkEnd w:id="1050"/>
      <w:bookmarkEnd w:id="1051"/>
      <w:bookmarkEnd w:id="1052"/>
      <w:bookmarkEnd w:id="1053"/>
      <w:bookmarkEnd w:id="1054"/>
      <w:bookmarkEnd w:id="1055"/>
      <w:r w:rsidR="00F6490D" w:rsidRPr="00167595">
        <w:rPr>
          <w:i/>
          <w:iCs/>
          <w:lang w:val="en-US"/>
        </w:rPr>
        <w:t>Not used</w:t>
      </w:r>
      <w:bookmarkEnd w:id="1056"/>
    </w:p>
    <w:p w14:paraId="42E7F404" w14:textId="55BA54A2" w:rsidR="00BC1E00" w:rsidRPr="00167595" w:rsidRDefault="00087C96" w:rsidP="002E3829">
      <w:pPr>
        <w:pStyle w:val="Heading4BSF"/>
        <w:rPr>
          <w:lang w:val="en-US"/>
        </w:rPr>
      </w:pPr>
      <w:bookmarkStart w:id="1057" w:name="_Toc141286146"/>
      <w:bookmarkStart w:id="1058" w:name="_Toc142667500"/>
      <w:bookmarkStart w:id="1059" w:name="_Toc142749916"/>
      <w:bookmarkStart w:id="1060" w:name="_Toc141286161"/>
      <w:bookmarkStart w:id="1061" w:name="_Toc142667515"/>
      <w:bookmarkStart w:id="1062" w:name="_Toc142749931"/>
      <w:bookmarkStart w:id="1063" w:name="_Toc141286167"/>
      <w:bookmarkStart w:id="1064" w:name="_Toc142667521"/>
      <w:bookmarkStart w:id="1065" w:name="_Toc142749937"/>
      <w:bookmarkStart w:id="1066" w:name="_Toc141286173"/>
      <w:bookmarkStart w:id="1067" w:name="_Toc142667527"/>
      <w:bookmarkStart w:id="1068" w:name="_Toc142749943"/>
      <w:bookmarkStart w:id="1069" w:name="_Toc141286179"/>
      <w:bookmarkStart w:id="1070" w:name="_Toc142667533"/>
      <w:bookmarkStart w:id="1071" w:name="_Toc142749949"/>
      <w:bookmarkStart w:id="1072" w:name="_Toc141286185"/>
      <w:bookmarkStart w:id="1073" w:name="_Toc142667539"/>
      <w:bookmarkStart w:id="1074" w:name="_Toc142749955"/>
      <w:bookmarkStart w:id="1075" w:name="_Toc141286191"/>
      <w:bookmarkStart w:id="1076" w:name="_Toc142667545"/>
      <w:bookmarkStart w:id="1077" w:name="_Toc142749961"/>
      <w:bookmarkStart w:id="1078" w:name="_Toc54503627"/>
      <w:bookmarkStart w:id="1079" w:name="_Toc143724271"/>
      <w:bookmarkStart w:id="1080" w:name="_Toc31861720"/>
      <w:bookmarkStart w:id="1081" w:name="_Toc38710408"/>
      <w:bookmarkStart w:id="1082" w:name="_Toc54328496"/>
      <w:bookmarkStart w:id="1083" w:name="_Toc54427728"/>
      <w:bookmarkStart w:id="1084" w:name="_Toc54428164"/>
      <w:bookmarkStart w:id="1085" w:name="_Toc54790155"/>
      <w:bookmarkStart w:id="1086" w:name="_Toc54820745"/>
      <w:bookmarkStart w:id="1087" w:name="_Toc54821157"/>
      <w:bookmarkStart w:id="1088" w:name="_Toc57157015"/>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167595">
        <w:rPr>
          <w:lang w:val="en-US"/>
        </w:rPr>
        <w:t xml:space="preserve">Form EXP-2: </w:t>
      </w:r>
      <w:r w:rsidR="00BC1E00" w:rsidRPr="00167595">
        <w:rPr>
          <w:i/>
          <w:iCs/>
          <w:lang w:val="en-US"/>
        </w:rPr>
        <w:t>Not used</w:t>
      </w:r>
      <w:bookmarkEnd w:id="1079"/>
    </w:p>
    <w:p w14:paraId="75F07D4E" w14:textId="67A6C413" w:rsidR="00C36DB9" w:rsidRPr="00167595" w:rsidRDefault="00C36DB9" w:rsidP="002E3829">
      <w:pPr>
        <w:pStyle w:val="Heading4BSF"/>
        <w:rPr>
          <w:lang w:val="en-US"/>
        </w:rPr>
      </w:pPr>
      <w:bookmarkStart w:id="1089" w:name="_Toc143724272"/>
      <w:r w:rsidRPr="00167595">
        <w:rPr>
          <w:lang w:val="en-US"/>
        </w:rPr>
        <w:t>Form EXP-3: Similar Design Experience</w:t>
      </w:r>
      <w:bookmarkEnd w:id="1089"/>
    </w:p>
    <w:p w14:paraId="7E74B405" w14:textId="098148F8" w:rsidR="00C36DB9" w:rsidRPr="00167595" w:rsidRDefault="00972DB8" w:rsidP="00C36DB9">
      <w:pPr>
        <w:pStyle w:val="BodyText"/>
      </w:pPr>
      <w:r w:rsidRPr="00167595">
        <w:t>[</w:t>
      </w:r>
      <w:r w:rsidR="00C36DB9" w:rsidRPr="00167595">
        <w:t>Fill in one (1) form per contract.</w:t>
      </w:r>
    </w:p>
    <w:p w14:paraId="5E2B254A" w14:textId="27108264" w:rsidR="00C36DB9" w:rsidRPr="00167595" w:rsidRDefault="00C36DB9" w:rsidP="00C36DB9">
      <w:pPr>
        <w:pStyle w:val="BodyText"/>
      </w:pPr>
      <w:r w:rsidRPr="00167595">
        <w:t xml:space="preserve">Attach relevant supporting documents issued by respective </w:t>
      </w:r>
      <w:r w:rsidR="00972DB8" w:rsidRPr="00167595">
        <w:t>e</w:t>
      </w:r>
      <w:r w:rsidRPr="00167595">
        <w:t>mployers (taking-over certificates, performance certificates, certificate on completion, as applicable).</w:t>
      </w:r>
      <w:r w:rsidR="00972DB8" w:rsidRPr="00167595">
        <w:t>]</w:t>
      </w:r>
    </w:p>
    <w:p w14:paraId="422BC93D" w14:textId="77777777" w:rsidR="00F70F81" w:rsidRPr="00167595" w:rsidRDefault="00F70F81" w:rsidP="00C36DB9">
      <w:pPr>
        <w:pStyle w:val="BodyText"/>
      </w:pP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C36DB9" w:rsidRPr="00167595" w14:paraId="18A6353D" w14:textId="77777777" w:rsidTr="00B90545">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1AE32F9C" w14:textId="77777777" w:rsidR="00C36DB9" w:rsidRPr="00167595" w:rsidRDefault="00C36DB9" w:rsidP="00B90545">
            <w:pPr>
              <w:spacing w:before="20" w:after="20"/>
              <w:jc w:val="center"/>
              <w:outlineLvl w:val="4"/>
              <w:rPr>
                <w:rFonts w:ascii="Times New Roman Bold" w:hAnsi="Times New Roman Bold"/>
                <w:b/>
                <w:bCs/>
                <w:sz w:val="20"/>
                <w:szCs w:val="20"/>
                <w:lang w:val="en-US"/>
              </w:rPr>
            </w:pPr>
            <w:r w:rsidRPr="00167595">
              <w:rPr>
                <w:rFonts w:ascii="Times New Roman Bold" w:hAnsi="Times New Roman Bold"/>
                <w:b/>
                <w:bCs/>
                <w:spacing w:val="-2"/>
                <w:sz w:val="20"/>
                <w:szCs w:val="20"/>
                <w:lang w:val="en-US"/>
              </w:rPr>
              <w:t>Contract of Similar Size and Nature</w:t>
            </w:r>
          </w:p>
        </w:tc>
      </w:tr>
      <w:tr w:rsidR="00C36DB9" w:rsidRPr="00167595" w14:paraId="7F98B817" w14:textId="77777777" w:rsidTr="00B90545">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3B55162A" w14:textId="77777777" w:rsidR="00C36DB9" w:rsidRPr="00167595" w:rsidRDefault="00C36DB9" w:rsidP="00B90545">
            <w:pPr>
              <w:spacing w:before="60" w:after="60"/>
              <w:jc w:val="center"/>
              <w:rPr>
                <w:b/>
                <w:bCs/>
                <w:szCs w:val="20"/>
                <w:lang w:val="en-US"/>
              </w:rPr>
            </w:pPr>
            <w:r w:rsidRPr="00167595">
              <w:rPr>
                <w:b/>
                <w:bCs/>
                <w:sz w:val="20"/>
                <w:szCs w:val="20"/>
                <w:lang w:val="en-US"/>
              </w:rPr>
              <w:t>Contract  No . . . . . . of . . . . . .</w:t>
            </w:r>
          </w:p>
        </w:tc>
        <w:tc>
          <w:tcPr>
            <w:tcW w:w="1250" w:type="pct"/>
            <w:tcBorders>
              <w:left w:val="single" w:sz="4" w:space="0" w:color="auto"/>
            </w:tcBorders>
            <w:vAlign w:val="center"/>
          </w:tcPr>
          <w:p w14:paraId="4A401B27" w14:textId="77777777" w:rsidR="00C36DB9" w:rsidRPr="00167595" w:rsidRDefault="00C36DB9" w:rsidP="00B90545">
            <w:pPr>
              <w:spacing w:before="60" w:after="60"/>
              <w:jc w:val="center"/>
              <w:rPr>
                <w:szCs w:val="20"/>
                <w:lang w:val="en-US"/>
              </w:rPr>
            </w:pPr>
            <w:r w:rsidRPr="00167595">
              <w:rPr>
                <w:b/>
                <w:bCs/>
                <w:sz w:val="20"/>
                <w:szCs w:val="20"/>
                <w:lang w:val="en-US"/>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185E9577" w14:textId="77777777" w:rsidR="00C36DB9" w:rsidRPr="00167595" w:rsidRDefault="00C36DB9" w:rsidP="00B90545">
            <w:pPr>
              <w:spacing w:before="240" w:after="240"/>
              <w:jc w:val="both"/>
              <w:rPr>
                <w:szCs w:val="20"/>
                <w:lang w:val="en-US"/>
              </w:rPr>
            </w:pPr>
          </w:p>
        </w:tc>
      </w:tr>
      <w:tr w:rsidR="00C36DB9" w:rsidRPr="00167595" w14:paraId="3BA2CC17" w14:textId="77777777" w:rsidTr="00B90545">
        <w:trPr>
          <w:cantSplit/>
          <w:trHeight w:val="417"/>
          <w:jc w:val="center"/>
        </w:trPr>
        <w:tc>
          <w:tcPr>
            <w:tcW w:w="1250" w:type="pct"/>
            <w:tcBorders>
              <w:top w:val="single" w:sz="6" w:space="0" w:color="auto"/>
              <w:left w:val="single" w:sz="6" w:space="0" w:color="auto"/>
              <w:bottom w:val="single" w:sz="6" w:space="0" w:color="auto"/>
            </w:tcBorders>
            <w:vAlign w:val="center"/>
          </w:tcPr>
          <w:p w14:paraId="20DB3D99" w14:textId="77777777" w:rsidR="00C36DB9" w:rsidRPr="00167595" w:rsidRDefault="00C36DB9" w:rsidP="00B90545">
            <w:pPr>
              <w:spacing w:before="60" w:after="60"/>
              <w:jc w:val="center"/>
              <w:rPr>
                <w:b/>
                <w:bCs/>
                <w:szCs w:val="20"/>
                <w:lang w:val="en-US"/>
              </w:rPr>
            </w:pPr>
            <w:r w:rsidRPr="00167595">
              <w:rPr>
                <w:b/>
                <w:bCs/>
                <w:sz w:val="20"/>
                <w:szCs w:val="20"/>
                <w:lang w:val="en-US"/>
              </w:rPr>
              <w:t>Award Date</w:t>
            </w:r>
          </w:p>
        </w:tc>
        <w:tc>
          <w:tcPr>
            <w:tcW w:w="1250" w:type="pct"/>
            <w:tcBorders>
              <w:top w:val="single" w:sz="6" w:space="0" w:color="auto"/>
              <w:bottom w:val="single" w:sz="6" w:space="0" w:color="auto"/>
              <w:right w:val="single" w:sz="6" w:space="0" w:color="auto"/>
            </w:tcBorders>
            <w:vAlign w:val="center"/>
          </w:tcPr>
          <w:p w14:paraId="15D6D826" w14:textId="77777777" w:rsidR="00C36DB9" w:rsidRPr="00167595" w:rsidRDefault="00C36DB9" w:rsidP="00B90545">
            <w:pPr>
              <w:spacing w:before="60" w:after="60"/>
              <w:jc w:val="both"/>
              <w:rPr>
                <w:szCs w:val="20"/>
                <w:lang w:val="en-US"/>
              </w:rPr>
            </w:pPr>
          </w:p>
        </w:tc>
        <w:tc>
          <w:tcPr>
            <w:tcW w:w="1250" w:type="pct"/>
            <w:tcBorders>
              <w:top w:val="single" w:sz="6" w:space="0" w:color="auto"/>
              <w:left w:val="single" w:sz="6" w:space="0" w:color="auto"/>
              <w:bottom w:val="single" w:sz="6" w:space="0" w:color="auto"/>
            </w:tcBorders>
            <w:vAlign w:val="center"/>
          </w:tcPr>
          <w:p w14:paraId="6E2EDACE" w14:textId="77777777" w:rsidR="00C36DB9" w:rsidRPr="00167595" w:rsidRDefault="00C36DB9" w:rsidP="00B90545">
            <w:pPr>
              <w:spacing w:before="60" w:after="60"/>
              <w:jc w:val="center"/>
              <w:rPr>
                <w:szCs w:val="20"/>
                <w:lang w:val="en-US"/>
              </w:rPr>
            </w:pPr>
            <w:r w:rsidRPr="00167595">
              <w:rPr>
                <w:b/>
                <w:bCs/>
                <w:sz w:val="20"/>
                <w:szCs w:val="20"/>
                <w:lang w:val="en-US"/>
              </w:rPr>
              <w:t>Completion Date</w:t>
            </w:r>
          </w:p>
        </w:tc>
        <w:tc>
          <w:tcPr>
            <w:tcW w:w="1250" w:type="pct"/>
            <w:tcBorders>
              <w:top w:val="single" w:sz="6" w:space="0" w:color="auto"/>
              <w:bottom w:val="single" w:sz="6" w:space="0" w:color="auto"/>
              <w:right w:val="single" w:sz="6" w:space="0" w:color="auto"/>
            </w:tcBorders>
            <w:vAlign w:val="center"/>
          </w:tcPr>
          <w:p w14:paraId="168D0919" w14:textId="77777777" w:rsidR="00C36DB9" w:rsidRPr="00167595" w:rsidRDefault="00C36DB9" w:rsidP="00B90545">
            <w:pPr>
              <w:spacing w:before="240" w:after="240"/>
              <w:jc w:val="both"/>
              <w:rPr>
                <w:szCs w:val="20"/>
                <w:lang w:val="en-US"/>
              </w:rPr>
            </w:pPr>
          </w:p>
        </w:tc>
      </w:tr>
      <w:tr w:rsidR="00C36DB9" w:rsidRPr="00167595" w14:paraId="0FB8EEA6" w14:textId="77777777" w:rsidTr="00B90545">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6F7C572F" w14:textId="77777777" w:rsidR="00C36DB9" w:rsidRPr="00167595" w:rsidRDefault="00C36DB9" w:rsidP="00B90545">
            <w:pPr>
              <w:spacing w:before="60" w:after="60"/>
              <w:jc w:val="center"/>
              <w:rPr>
                <w:b/>
                <w:bCs/>
                <w:szCs w:val="20"/>
                <w:lang w:val="en-US"/>
              </w:rPr>
            </w:pPr>
            <w:r w:rsidRPr="00167595">
              <w:rPr>
                <w:b/>
                <w:bCs/>
                <w:sz w:val="20"/>
                <w:szCs w:val="20"/>
                <w:lang w:val="en-US"/>
              </w:rPr>
              <w:t>Role in Contract</w:t>
            </w:r>
          </w:p>
        </w:tc>
        <w:tc>
          <w:tcPr>
            <w:tcW w:w="1250" w:type="pct"/>
            <w:tcBorders>
              <w:top w:val="single" w:sz="6" w:space="0" w:color="auto"/>
              <w:left w:val="nil"/>
              <w:bottom w:val="single" w:sz="6" w:space="0" w:color="auto"/>
            </w:tcBorders>
            <w:vAlign w:val="center"/>
          </w:tcPr>
          <w:p w14:paraId="10299532" w14:textId="77777777" w:rsidR="00C36DB9" w:rsidRPr="00167595" w:rsidRDefault="00C36DB9" w:rsidP="00202032">
            <w:pPr>
              <w:numPr>
                <w:ilvl w:val="0"/>
                <w:numId w:val="106"/>
              </w:numPr>
              <w:spacing w:before="60" w:after="60"/>
              <w:jc w:val="center"/>
              <w:rPr>
                <w:b/>
                <w:bCs/>
                <w:szCs w:val="20"/>
                <w:lang w:val="en-US"/>
              </w:rPr>
            </w:pPr>
            <w:r w:rsidRPr="00167595">
              <w:rPr>
                <w:b/>
                <w:bCs/>
                <w:sz w:val="20"/>
                <w:szCs w:val="20"/>
                <w:lang w:val="en-US"/>
              </w:rPr>
              <w:t>Contractor</w:t>
            </w:r>
          </w:p>
        </w:tc>
        <w:tc>
          <w:tcPr>
            <w:tcW w:w="1250" w:type="pct"/>
            <w:tcBorders>
              <w:top w:val="single" w:sz="6" w:space="0" w:color="auto"/>
              <w:bottom w:val="single" w:sz="6" w:space="0" w:color="auto"/>
            </w:tcBorders>
            <w:vAlign w:val="center"/>
          </w:tcPr>
          <w:p w14:paraId="264D6107" w14:textId="77777777" w:rsidR="00C36DB9" w:rsidRPr="00167595" w:rsidRDefault="00C36DB9" w:rsidP="00202032">
            <w:pPr>
              <w:numPr>
                <w:ilvl w:val="0"/>
                <w:numId w:val="106"/>
              </w:numPr>
              <w:spacing w:before="60" w:after="60"/>
              <w:jc w:val="center"/>
              <w:rPr>
                <w:b/>
                <w:bCs/>
                <w:sz w:val="20"/>
                <w:szCs w:val="20"/>
                <w:lang w:val="en-US"/>
              </w:rPr>
            </w:pPr>
            <w:r w:rsidRPr="00167595">
              <w:rPr>
                <w:b/>
                <w:bCs/>
                <w:sz w:val="20"/>
                <w:szCs w:val="20"/>
                <w:lang w:val="en-US"/>
              </w:rPr>
              <w:t>Designer</w:t>
            </w:r>
          </w:p>
        </w:tc>
        <w:tc>
          <w:tcPr>
            <w:tcW w:w="1250" w:type="pct"/>
            <w:tcBorders>
              <w:top w:val="single" w:sz="6" w:space="0" w:color="auto"/>
              <w:left w:val="nil"/>
              <w:bottom w:val="single" w:sz="6" w:space="0" w:color="auto"/>
              <w:right w:val="single" w:sz="6" w:space="0" w:color="auto"/>
            </w:tcBorders>
            <w:vAlign w:val="center"/>
          </w:tcPr>
          <w:p w14:paraId="0190166C" w14:textId="77777777" w:rsidR="00C36DB9" w:rsidRPr="00167595" w:rsidRDefault="00C36DB9" w:rsidP="00202032">
            <w:pPr>
              <w:numPr>
                <w:ilvl w:val="0"/>
                <w:numId w:val="106"/>
              </w:numPr>
              <w:spacing w:before="60" w:after="60"/>
              <w:jc w:val="center"/>
              <w:rPr>
                <w:b/>
                <w:bCs/>
                <w:szCs w:val="20"/>
                <w:lang w:val="en-US"/>
              </w:rPr>
            </w:pPr>
            <w:r w:rsidRPr="00167595">
              <w:rPr>
                <w:b/>
                <w:bCs/>
                <w:sz w:val="20"/>
                <w:szCs w:val="20"/>
                <w:lang w:val="en-US"/>
              </w:rPr>
              <w:t>Subcontractor</w:t>
            </w:r>
          </w:p>
        </w:tc>
      </w:tr>
      <w:tr w:rsidR="00C36DB9" w:rsidRPr="00167595" w14:paraId="3985510E" w14:textId="77777777" w:rsidTr="00B90545">
        <w:trPr>
          <w:cantSplit/>
          <w:jc w:val="center"/>
        </w:trPr>
        <w:tc>
          <w:tcPr>
            <w:tcW w:w="1250" w:type="pct"/>
            <w:tcBorders>
              <w:top w:val="single" w:sz="6" w:space="0" w:color="auto"/>
              <w:left w:val="single" w:sz="6" w:space="0" w:color="auto"/>
              <w:bottom w:val="single" w:sz="6" w:space="0" w:color="auto"/>
              <w:right w:val="single" w:sz="6" w:space="0" w:color="auto"/>
            </w:tcBorders>
          </w:tcPr>
          <w:p w14:paraId="44A81FBC" w14:textId="77777777" w:rsidR="00C36DB9" w:rsidRPr="00167595" w:rsidRDefault="00C36DB9" w:rsidP="00B90545">
            <w:pPr>
              <w:spacing w:before="60" w:after="60"/>
              <w:jc w:val="center"/>
              <w:rPr>
                <w:b/>
                <w:bCs/>
                <w:sz w:val="20"/>
                <w:szCs w:val="20"/>
                <w:lang w:val="en-US"/>
              </w:rPr>
            </w:pPr>
            <w:r w:rsidRPr="00167595">
              <w:rPr>
                <w:b/>
                <w:bCs/>
                <w:sz w:val="20"/>
                <w:szCs w:val="20"/>
                <w:lang w:val="en-US"/>
              </w:rPr>
              <w:t>Total Contract Amount</w:t>
            </w:r>
          </w:p>
        </w:tc>
        <w:tc>
          <w:tcPr>
            <w:tcW w:w="3750" w:type="pct"/>
            <w:gridSpan w:val="3"/>
            <w:tcBorders>
              <w:top w:val="single" w:sz="6" w:space="0" w:color="auto"/>
              <w:left w:val="nil"/>
              <w:bottom w:val="single" w:sz="6" w:space="0" w:color="auto"/>
              <w:right w:val="single" w:sz="6" w:space="0" w:color="auto"/>
            </w:tcBorders>
          </w:tcPr>
          <w:p w14:paraId="00D654F1" w14:textId="77777777" w:rsidR="00C36DB9" w:rsidRPr="00167595" w:rsidRDefault="00C36DB9" w:rsidP="00B90545">
            <w:pPr>
              <w:spacing w:before="60" w:after="60"/>
              <w:jc w:val="center"/>
              <w:rPr>
                <w:b/>
                <w:bCs/>
                <w:sz w:val="20"/>
                <w:szCs w:val="20"/>
                <w:lang w:val="en-US"/>
              </w:rPr>
            </w:pPr>
            <w:r w:rsidRPr="00167595">
              <w:rPr>
                <w:b/>
                <w:bCs/>
                <w:sz w:val="20"/>
                <w:szCs w:val="20"/>
                <w:lang w:val="en-US"/>
              </w:rPr>
              <w:t>US$</w:t>
            </w:r>
          </w:p>
        </w:tc>
      </w:tr>
      <w:tr w:rsidR="00C36DB9" w:rsidRPr="00167595" w14:paraId="108D3D21" w14:textId="77777777" w:rsidTr="00B90545">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4A836612" w14:textId="77777777" w:rsidR="00C36DB9" w:rsidRPr="00167595" w:rsidRDefault="00C36DB9" w:rsidP="00B90545">
            <w:pPr>
              <w:spacing w:before="60" w:after="60"/>
              <w:jc w:val="center"/>
              <w:rPr>
                <w:b/>
                <w:bCs/>
                <w:sz w:val="20"/>
                <w:szCs w:val="20"/>
                <w:lang w:val="en-US"/>
              </w:rPr>
            </w:pPr>
            <w:r w:rsidRPr="00167595">
              <w:rPr>
                <w:b/>
                <w:bCs/>
                <w:sz w:val="20"/>
                <w:szCs w:val="20"/>
                <w:lang w:val="en-US"/>
              </w:rPr>
              <w:t>If a member of a joint venture or other consortium making up the Offeror or a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2DEF99A1" w14:textId="77777777" w:rsidR="00C36DB9" w:rsidRPr="00167595" w:rsidRDefault="00C36DB9" w:rsidP="00B90545">
            <w:pPr>
              <w:spacing w:before="60" w:after="60"/>
              <w:jc w:val="center"/>
              <w:rPr>
                <w:b/>
                <w:bCs/>
                <w:color w:val="000000"/>
                <w:szCs w:val="20"/>
                <w:lang w:val="en-US"/>
              </w:rPr>
            </w:pPr>
            <w:r w:rsidRPr="00167595">
              <w:rPr>
                <w:b/>
                <w:bCs/>
                <w:sz w:val="20"/>
                <w:szCs w:val="20"/>
                <w:lang w:val="en-US"/>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5BE58E34" w14:textId="77777777" w:rsidR="00C36DB9" w:rsidRPr="00167595" w:rsidRDefault="00C36DB9" w:rsidP="00B90545">
            <w:pPr>
              <w:spacing w:before="60" w:after="60"/>
              <w:jc w:val="center"/>
              <w:rPr>
                <w:b/>
                <w:bCs/>
                <w:color w:val="000000"/>
                <w:szCs w:val="20"/>
                <w:lang w:val="en-US"/>
              </w:rPr>
            </w:pPr>
            <w:r w:rsidRPr="00167595">
              <w:rPr>
                <w:b/>
                <w:bCs/>
                <w:sz w:val="20"/>
                <w:szCs w:val="20"/>
                <w:lang w:val="en-US"/>
              </w:rPr>
              <w:t>Amount</w:t>
            </w:r>
          </w:p>
        </w:tc>
      </w:tr>
      <w:tr w:rsidR="00C36DB9" w:rsidRPr="00167595" w14:paraId="7314B972" w14:textId="77777777" w:rsidTr="00B90545">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156EE578" w14:textId="77777777" w:rsidR="00C36DB9" w:rsidRPr="00167595" w:rsidRDefault="00C36DB9" w:rsidP="00B90545">
            <w:pPr>
              <w:spacing w:before="60" w:after="60"/>
              <w:jc w:val="center"/>
              <w:rPr>
                <w:b/>
                <w:bCs/>
                <w:sz w:val="20"/>
                <w:szCs w:val="20"/>
                <w:lang w:val="en-US"/>
              </w:rPr>
            </w:pPr>
            <w:r w:rsidRPr="00167595">
              <w:rPr>
                <w:b/>
                <w:bCs/>
                <w:sz w:val="20"/>
                <w:szCs w:val="20"/>
                <w:lang w:val="en-US"/>
              </w:rPr>
              <w:t>Employer’s Name</w:t>
            </w:r>
          </w:p>
          <w:p w14:paraId="5A65F533" w14:textId="77777777" w:rsidR="00C36DB9" w:rsidRPr="00167595" w:rsidRDefault="00C36DB9" w:rsidP="00B90545">
            <w:pPr>
              <w:spacing w:before="60" w:after="60"/>
              <w:jc w:val="center"/>
              <w:rPr>
                <w:b/>
                <w:bCs/>
                <w:sz w:val="20"/>
                <w:szCs w:val="20"/>
                <w:lang w:val="en-US"/>
              </w:rPr>
            </w:pPr>
            <w:r w:rsidRPr="00167595">
              <w:rPr>
                <w:b/>
                <w:bCs/>
                <w:sz w:val="20"/>
                <w:szCs w:val="20"/>
                <w:lang w:val="en-US"/>
              </w:rPr>
              <w:t>Address</w:t>
            </w:r>
          </w:p>
          <w:p w14:paraId="147C7FBE" w14:textId="77777777" w:rsidR="00C36DB9" w:rsidRPr="00167595" w:rsidRDefault="00C36DB9" w:rsidP="00B90545">
            <w:pPr>
              <w:spacing w:before="60" w:after="60"/>
              <w:jc w:val="center"/>
              <w:rPr>
                <w:b/>
                <w:bCs/>
                <w:sz w:val="20"/>
                <w:szCs w:val="20"/>
                <w:lang w:val="en-US"/>
              </w:rPr>
            </w:pPr>
            <w:r w:rsidRPr="00167595">
              <w:rPr>
                <w:b/>
                <w:bCs/>
                <w:sz w:val="20"/>
                <w:szCs w:val="20"/>
                <w:lang w:val="en-US"/>
              </w:rPr>
              <w:t>Telephone/Fax Number</w:t>
            </w:r>
          </w:p>
          <w:p w14:paraId="073D6A2D" w14:textId="77777777" w:rsidR="00C36DB9" w:rsidRPr="00167595" w:rsidRDefault="00C36DB9" w:rsidP="00B90545">
            <w:pPr>
              <w:spacing w:before="60" w:after="240"/>
              <w:jc w:val="center"/>
              <w:rPr>
                <w:b/>
                <w:bCs/>
                <w:sz w:val="20"/>
                <w:szCs w:val="20"/>
                <w:lang w:val="en-US"/>
              </w:rPr>
            </w:pPr>
            <w:r w:rsidRPr="00167595">
              <w:rPr>
                <w:b/>
                <w:bCs/>
                <w:sz w:val="20"/>
                <w:szCs w:val="20"/>
                <w:lang w:val="en-US"/>
              </w:rPr>
              <w:t>E-mail</w:t>
            </w:r>
          </w:p>
        </w:tc>
        <w:tc>
          <w:tcPr>
            <w:tcW w:w="3750" w:type="pct"/>
            <w:gridSpan w:val="3"/>
            <w:tcBorders>
              <w:top w:val="single" w:sz="6" w:space="0" w:color="auto"/>
              <w:left w:val="nil"/>
              <w:bottom w:val="single" w:sz="6" w:space="0" w:color="auto"/>
              <w:right w:val="single" w:sz="6" w:space="0" w:color="auto"/>
            </w:tcBorders>
          </w:tcPr>
          <w:p w14:paraId="5A1F0521" w14:textId="77777777" w:rsidR="00C36DB9" w:rsidRPr="00167595" w:rsidRDefault="00C36DB9" w:rsidP="00B90545">
            <w:pPr>
              <w:spacing w:before="240" w:after="240"/>
              <w:jc w:val="both"/>
              <w:rPr>
                <w:b/>
                <w:bCs/>
                <w:color w:val="000000"/>
                <w:szCs w:val="20"/>
                <w:lang w:val="en-US"/>
              </w:rPr>
            </w:pPr>
          </w:p>
        </w:tc>
      </w:tr>
      <w:tr w:rsidR="00C36DB9" w:rsidRPr="00167595" w14:paraId="1C0A3590" w14:textId="77777777" w:rsidTr="00B90545">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D1B5148" w14:textId="77777777" w:rsidR="00C36DB9" w:rsidRPr="00167595" w:rsidRDefault="00C36DB9" w:rsidP="00B90545">
            <w:pPr>
              <w:spacing w:before="20" w:after="20"/>
              <w:jc w:val="center"/>
              <w:outlineLvl w:val="4"/>
              <w:rPr>
                <w:b/>
                <w:bCs/>
                <w:color w:val="000000"/>
                <w:sz w:val="20"/>
                <w:szCs w:val="20"/>
                <w:lang w:val="en-US"/>
              </w:rPr>
            </w:pPr>
            <w:r w:rsidRPr="00167595">
              <w:rPr>
                <w:b/>
                <w:bCs/>
                <w:sz w:val="20"/>
                <w:szCs w:val="20"/>
                <w:lang w:val="en-US"/>
              </w:rPr>
              <w:t>Description of the similarity in accordance with Section III</w:t>
            </w:r>
          </w:p>
        </w:tc>
      </w:tr>
      <w:tr w:rsidR="00C36DB9" w:rsidRPr="00167595" w14:paraId="6D93156B" w14:textId="77777777" w:rsidTr="00B90545">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4EB59946" w14:textId="77777777" w:rsidR="00C36DB9" w:rsidRPr="00167595" w:rsidRDefault="00C36DB9" w:rsidP="00B90545">
            <w:pPr>
              <w:spacing w:before="120" w:after="120"/>
              <w:jc w:val="both"/>
              <w:rPr>
                <w:b/>
                <w:bCs/>
                <w:sz w:val="20"/>
                <w:szCs w:val="20"/>
                <w:lang w:val="en-US"/>
              </w:rPr>
            </w:pPr>
          </w:p>
        </w:tc>
        <w:tc>
          <w:tcPr>
            <w:tcW w:w="3750" w:type="pct"/>
            <w:gridSpan w:val="3"/>
            <w:tcBorders>
              <w:top w:val="single" w:sz="6" w:space="0" w:color="auto"/>
              <w:left w:val="nil"/>
              <w:bottom w:val="single" w:sz="6" w:space="0" w:color="auto"/>
              <w:right w:val="single" w:sz="6" w:space="0" w:color="auto"/>
            </w:tcBorders>
          </w:tcPr>
          <w:p w14:paraId="27C5E29B" w14:textId="77777777" w:rsidR="00C36DB9" w:rsidRPr="00167595" w:rsidRDefault="00C36DB9" w:rsidP="00B90545">
            <w:pPr>
              <w:spacing w:before="60" w:after="60"/>
              <w:jc w:val="both"/>
              <w:rPr>
                <w:color w:val="000000"/>
                <w:sz w:val="20"/>
                <w:szCs w:val="20"/>
                <w:lang w:val="en-US"/>
              </w:rPr>
            </w:pPr>
          </w:p>
        </w:tc>
      </w:tr>
    </w:tbl>
    <w:p w14:paraId="03BCF74E" w14:textId="77777777" w:rsidR="00C36DB9" w:rsidRPr="00167595" w:rsidRDefault="00C36DB9" w:rsidP="00C36DB9">
      <w:pPr>
        <w:pStyle w:val="BodyText"/>
      </w:pPr>
    </w:p>
    <w:p w14:paraId="76DCB6F1" w14:textId="31F40221" w:rsidR="00087C96" w:rsidRPr="00167595" w:rsidRDefault="00C36DB9" w:rsidP="002E3829">
      <w:pPr>
        <w:pStyle w:val="Heading4BSF"/>
        <w:rPr>
          <w:lang w:val="en-US"/>
        </w:rPr>
      </w:pPr>
      <w:bookmarkStart w:id="1090" w:name="_Toc143724273"/>
      <w:r w:rsidRPr="00167595">
        <w:rPr>
          <w:lang w:val="en-US"/>
        </w:rPr>
        <w:t xml:space="preserve">Form EXP-4: </w:t>
      </w:r>
      <w:r w:rsidR="00087C96" w:rsidRPr="00167595">
        <w:rPr>
          <w:lang w:val="en-US"/>
        </w:rPr>
        <w:t>Similar Construction Experience</w:t>
      </w:r>
      <w:bookmarkEnd w:id="1080"/>
      <w:bookmarkEnd w:id="1081"/>
      <w:bookmarkEnd w:id="1082"/>
      <w:bookmarkEnd w:id="1083"/>
      <w:bookmarkEnd w:id="1084"/>
      <w:bookmarkEnd w:id="1085"/>
      <w:bookmarkEnd w:id="1086"/>
      <w:bookmarkEnd w:id="1087"/>
      <w:bookmarkEnd w:id="1088"/>
      <w:bookmarkEnd w:id="1090"/>
    </w:p>
    <w:p w14:paraId="76DCB6F2" w14:textId="517ECDBC" w:rsidR="00087C96" w:rsidRPr="00167595" w:rsidRDefault="00972DB8" w:rsidP="00087C96">
      <w:pPr>
        <w:spacing w:before="240" w:after="240"/>
        <w:jc w:val="both"/>
        <w:rPr>
          <w:lang w:val="en-US"/>
        </w:rPr>
      </w:pPr>
      <w:r w:rsidRPr="00167595">
        <w:rPr>
          <w:lang w:val="en-US"/>
        </w:rPr>
        <w:t>[</w:t>
      </w:r>
      <w:r w:rsidR="00087C96" w:rsidRPr="00167595">
        <w:rPr>
          <w:lang w:val="en-US"/>
        </w:rPr>
        <w:t>Fill in one (1) form per contract.</w:t>
      </w:r>
    </w:p>
    <w:p w14:paraId="6E6FCD0B" w14:textId="1DEB417F" w:rsidR="006C3738" w:rsidRPr="00167595" w:rsidRDefault="006C3738" w:rsidP="006C3738">
      <w:pPr>
        <w:pStyle w:val="BodyText"/>
      </w:pPr>
      <w:r w:rsidRPr="00167595">
        <w:t xml:space="preserve">Attach relevant supporting documents issued by respective </w:t>
      </w:r>
      <w:r w:rsidR="00972DB8" w:rsidRPr="00167595">
        <w:t>e</w:t>
      </w:r>
      <w:r w:rsidRPr="00167595">
        <w:t>mployers (taking-over certificates, performance certificates, certificate on completion, as applicable).</w:t>
      </w:r>
      <w:r w:rsidR="00972DB8" w:rsidRPr="00167595">
        <w: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087C96" w:rsidRPr="00167595" w14:paraId="76DCB6F4" w14:textId="77777777" w:rsidTr="00087C96">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76DCB6F3" w14:textId="77777777" w:rsidR="00087C96" w:rsidRPr="00167595" w:rsidRDefault="00087C96" w:rsidP="00087C96">
            <w:pPr>
              <w:spacing w:before="20" w:after="20"/>
              <w:jc w:val="center"/>
              <w:outlineLvl w:val="4"/>
              <w:rPr>
                <w:b/>
                <w:bCs/>
                <w:sz w:val="20"/>
                <w:szCs w:val="20"/>
                <w:lang w:val="en-US"/>
              </w:rPr>
            </w:pPr>
            <w:r w:rsidRPr="00167595">
              <w:rPr>
                <w:b/>
                <w:bCs/>
                <w:spacing w:val="-2"/>
                <w:sz w:val="20"/>
                <w:szCs w:val="20"/>
                <w:lang w:val="en-US"/>
              </w:rPr>
              <w:t>Contract of Similar Size and Nature</w:t>
            </w:r>
          </w:p>
        </w:tc>
      </w:tr>
      <w:tr w:rsidR="00087C96" w:rsidRPr="00167595" w14:paraId="76DCB6F8" w14:textId="77777777" w:rsidTr="00087C96">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76DCB6F5" w14:textId="77777777" w:rsidR="00087C96" w:rsidRPr="00167595" w:rsidRDefault="00087C96" w:rsidP="00087C96">
            <w:pPr>
              <w:spacing w:before="60" w:after="60"/>
              <w:jc w:val="center"/>
              <w:rPr>
                <w:b/>
                <w:bCs/>
                <w:sz w:val="20"/>
                <w:szCs w:val="20"/>
                <w:lang w:val="en-US"/>
              </w:rPr>
            </w:pPr>
            <w:r w:rsidRPr="00167595">
              <w:rPr>
                <w:b/>
                <w:bCs/>
                <w:sz w:val="20"/>
                <w:szCs w:val="20"/>
                <w:lang w:val="en-US"/>
              </w:rPr>
              <w:t>Contract  No . . . . . . of . . . . . .</w:t>
            </w:r>
          </w:p>
        </w:tc>
        <w:tc>
          <w:tcPr>
            <w:tcW w:w="1250" w:type="pct"/>
            <w:tcBorders>
              <w:left w:val="single" w:sz="4" w:space="0" w:color="auto"/>
            </w:tcBorders>
            <w:vAlign w:val="center"/>
          </w:tcPr>
          <w:p w14:paraId="76DCB6F6" w14:textId="77777777" w:rsidR="00087C96" w:rsidRPr="00167595" w:rsidRDefault="00087C96" w:rsidP="00087C96">
            <w:pPr>
              <w:spacing w:before="60" w:after="60"/>
              <w:jc w:val="center"/>
              <w:rPr>
                <w:sz w:val="20"/>
                <w:szCs w:val="20"/>
                <w:lang w:val="en-US"/>
              </w:rPr>
            </w:pPr>
            <w:r w:rsidRPr="00167595">
              <w:rPr>
                <w:b/>
                <w:bCs/>
                <w:sz w:val="20"/>
                <w:szCs w:val="20"/>
                <w:lang w:val="en-US"/>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76DCB6F7" w14:textId="77777777" w:rsidR="00087C96" w:rsidRPr="00167595" w:rsidRDefault="00087C96" w:rsidP="00087C96">
            <w:pPr>
              <w:spacing w:before="240" w:after="240"/>
              <w:jc w:val="both"/>
              <w:rPr>
                <w:sz w:val="20"/>
                <w:szCs w:val="20"/>
                <w:lang w:val="en-US"/>
              </w:rPr>
            </w:pPr>
          </w:p>
        </w:tc>
      </w:tr>
      <w:tr w:rsidR="00087C96" w:rsidRPr="00167595" w14:paraId="76DCB6FD" w14:textId="77777777" w:rsidTr="00087C96">
        <w:trPr>
          <w:cantSplit/>
          <w:trHeight w:val="417"/>
          <w:jc w:val="center"/>
        </w:trPr>
        <w:tc>
          <w:tcPr>
            <w:tcW w:w="1250" w:type="pct"/>
            <w:tcBorders>
              <w:top w:val="single" w:sz="6" w:space="0" w:color="auto"/>
              <w:left w:val="single" w:sz="6" w:space="0" w:color="auto"/>
              <w:bottom w:val="single" w:sz="6" w:space="0" w:color="auto"/>
            </w:tcBorders>
            <w:vAlign w:val="center"/>
          </w:tcPr>
          <w:p w14:paraId="76DCB6F9" w14:textId="77777777" w:rsidR="00087C96" w:rsidRPr="00167595" w:rsidRDefault="00087C96" w:rsidP="00087C96">
            <w:pPr>
              <w:spacing w:before="60" w:after="60"/>
              <w:jc w:val="center"/>
              <w:rPr>
                <w:b/>
                <w:bCs/>
                <w:sz w:val="20"/>
                <w:szCs w:val="20"/>
                <w:lang w:val="en-US"/>
              </w:rPr>
            </w:pPr>
            <w:r w:rsidRPr="00167595">
              <w:rPr>
                <w:b/>
                <w:bCs/>
                <w:sz w:val="20"/>
                <w:szCs w:val="20"/>
                <w:lang w:val="en-US"/>
              </w:rPr>
              <w:t>Award Date</w:t>
            </w:r>
          </w:p>
        </w:tc>
        <w:tc>
          <w:tcPr>
            <w:tcW w:w="1250" w:type="pct"/>
            <w:tcBorders>
              <w:top w:val="single" w:sz="6" w:space="0" w:color="auto"/>
              <w:bottom w:val="single" w:sz="6" w:space="0" w:color="auto"/>
              <w:right w:val="single" w:sz="6" w:space="0" w:color="auto"/>
            </w:tcBorders>
            <w:vAlign w:val="center"/>
          </w:tcPr>
          <w:p w14:paraId="76DCB6FA" w14:textId="77777777" w:rsidR="00087C96" w:rsidRPr="00167595" w:rsidRDefault="00087C96" w:rsidP="00087C96">
            <w:pPr>
              <w:spacing w:before="60" w:after="60"/>
              <w:jc w:val="both"/>
              <w:rPr>
                <w:sz w:val="20"/>
                <w:szCs w:val="20"/>
                <w:lang w:val="en-US"/>
              </w:rPr>
            </w:pPr>
          </w:p>
        </w:tc>
        <w:tc>
          <w:tcPr>
            <w:tcW w:w="1250" w:type="pct"/>
            <w:tcBorders>
              <w:top w:val="single" w:sz="6" w:space="0" w:color="auto"/>
              <w:left w:val="single" w:sz="6" w:space="0" w:color="auto"/>
              <w:bottom w:val="single" w:sz="6" w:space="0" w:color="auto"/>
            </w:tcBorders>
            <w:vAlign w:val="center"/>
          </w:tcPr>
          <w:p w14:paraId="76DCB6FB" w14:textId="77777777" w:rsidR="00087C96" w:rsidRPr="00167595" w:rsidRDefault="00087C96" w:rsidP="00087C96">
            <w:pPr>
              <w:spacing w:before="60" w:after="60"/>
              <w:jc w:val="center"/>
              <w:rPr>
                <w:sz w:val="20"/>
                <w:szCs w:val="20"/>
                <w:lang w:val="en-US"/>
              </w:rPr>
            </w:pPr>
            <w:r w:rsidRPr="00167595">
              <w:rPr>
                <w:b/>
                <w:bCs/>
                <w:sz w:val="20"/>
                <w:szCs w:val="20"/>
                <w:lang w:val="en-US"/>
              </w:rPr>
              <w:t>Completion Date</w:t>
            </w:r>
          </w:p>
        </w:tc>
        <w:tc>
          <w:tcPr>
            <w:tcW w:w="1250" w:type="pct"/>
            <w:tcBorders>
              <w:top w:val="single" w:sz="6" w:space="0" w:color="auto"/>
              <w:bottom w:val="single" w:sz="6" w:space="0" w:color="auto"/>
              <w:right w:val="single" w:sz="6" w:space="0" w:color="auto"/>
            </w:tcBorders>
            <w:vAlign w:val="center"/>
          </w:tcPr>
          <w:p w14:paraId="76DCB6FC" w14:textId="77777777" w:rsidR="00087C96" w:rsidRPr="00167595" w:rsidRDefault="00087C96" w:rsidP="00087C96">
            <w:pPr>
              <w:spacing w:before="240" w:after="240"/>
              <w:jc w:val="both"/>
              <w:rPr>
                <w:sz w:val="20"/>
                <w:szCs w:val="20"/>
                <w:lang w:val="en-US"/>
              </w:rPr>
            </w:pPr>
          </w:p>
        </w:tc>
      </w:tr>
      <w:tr w:rsidR="00087C96" w:rsidRPr="00167595" w14:paraId="76DCB702" w14:textId="77777777" w:rsidTr="00087C96">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76DCB6FE" w14:textId="77777777" w:rsidR="00087C96" w:rsidRPr="00167595" w:rsidRDefault="00087C96" w:rsidP="00087C96">
            <w:pPr>
              <w:spacing w:before="60" w:after="60"/>
              <w:jc w:val="center"/>
              <w:rPr>
                <w:b/>
                <w:bCs/>
                <w:sz w:val="20"/>
                <w:szCs w:val="20"/>
                <w:lang w:val="en-US"/>
              </w:rPr>
            </w:pPr>
            <w:r w:rsidRPr="00167595">
              <w:rPr>
                <w:b/>
                <w:bCs/>
                <w:sz w:val="20"/>
                <w:szCs w:val="20"/>
                <w:lang w:val="en-US"/>
              </w:rPr>
              <w:t>Role in Contract</w:t>
            </w:r>
          </w:p>
        </w:tc>
        <w:tc>
          <w:tcPr>
            <w:tcW w:w="1250" w:type="pct"/>
            <w:tcBorders>
              <w:top w:val="single" w:sz="6" w:space="0" w:color="auto"/>
              <w:left w:val="nil"/>
              <w:bottom w:val="single" w:sz="6" w:space="0" w:color="auto"/>
            </w:tcBorders>
            <w:vAlign w:val="center"/>
          </w:tcPr>
          <w:p w14:paraId="76DCB6FF" w14:textId="77777777" w:rsidR="00087C96" w:rsidRPr="00167595" w:rsidRDefault="00087C96" w:rsidP="00202032">
            <w:pPr>
              <w:numPr>
                <w:ilvl w:val="0"/>
                <w:numId w:val="35"/>
              </w:numPr>
              <w:spacing w:before="60" w:after="60"/>
              <w:jc w:val="center"/>
              <w:rPr>
                <w:b/>
                <w:bCs/>
                <w:sz w:val="20"/>
                <w:szCs w:val="20"/>
                <w:lang w:val="en-US"/>
              </w:rPr>
            </w:pPr>
            <w:r w:rsidRPr="00167595">
              <w:rPr>
                <w:b/>
                <w:bCs/>
                <w:sz w:val="20"/>
                <w:szCs w:val="20"/>
                <w:lang w:val="en-US"/>
              </w:rPr>
              <w:t>Contractor</w:t>
            </w:r>
          </w:p>
        </w:tc>
        <w:tc>
          <w:tcPr>
            <w:tcW w:w="1250" w:type="pct"/>
            <w:tcBorders>
              <w:top w:val="single" w:sz="6" w:space="0" w:color="auto"/>
              <w:bottom w:val="single" w:sz="6" w:space="0" w:color="auto"/>
            </w:tcBorders>
            <w:vAlign w:val="center"/>
          </w:tcPr>
          <w:p w14:paraId="76DCB700" w14:textId="77777777" w:rsidR="00087C96" w:rsidRPr="00167595" w:rsidRDefault="00087C96" w:rsidP="00202032">
            <w:pPr>
              <w:numPr>
                <w:ilvl w:val="0"/>
                <w:numId w:val="35"/>
              </w:numPr>
              <w:spacing w:before="60" w:after="60"/>
              <w:jc w:val="center"/>
              <w:rPr>
                <w:b/>
                <w:bCs/>
                <w:sz w:val="20"/>
                <w:szCs w:val="20"/>
                <w:lang w:val="en-US"/>
              </w:rPr>
            </w:pPr>
            <w:r w:rsidRPr="00167595">
              <w:rPr>
                <w:b/>
                <w:bCs/>
                <w:sz w:val="20"/>
                <w:szCs w:val="20"/>
                <w:lang w:val="en-US"/>
              </w:rPr>
              <w:t>Management Contractor</w:t>
            </w:r>
          </w:p>
        </w:tc>
        <w:tc>
          <w:tcPr>
            <w:tcW w:w="1250" w:type="pct"/>
            <w:tcBorders>
              <w:top w:val="single" w:sz="6" w:space="0" w:color="auto"/>
              <w:left w:val="nil"/>
              <w:bottom w:val="single" w:sz="6" w:space="0" w:color="auto"/>
              <w:right w:val="single" w:sz="6" w:space="0" w:color="auto"/>
            </w:tcBorders>
            <w:vAlign w:val="center"/>
          </w:tcPr>
          <w:p w14:paraId="76DCB701" w14:textId="77777777" w:rsidR="00087C96" w:rsidRPr="00167595" w:rsidRDefault="00087C96" w:rsidP="00202032">
            <w:pPr>
              <w:numPr>
                <w:ilvl w:val="0"/>
                <w:numId w:val="35"/>
              </w:numPr>
              <w:spacing w:before="60" w:after="60"/>
              <w:jc w:val="center"/>
              <w:rPr>
                <w:b/>
                <w:bCs/>
                <w:sz w:val="20"/>
                <w:szCs w:val="20"/>
                <w:lang w:val="en-US"/>
              </w:rPr>
            </w:pPr>
            <w:r w:rsidRPr="00167595">
              <w:rPr>
                <w:b/>
                <w:bCs/>
                <w:sz w:val="20"/>
                <w:szCs w:val="20"/>
                <w:lang w:val="en-US"/>
              </w:rPr>
              <w:t>Subcontractor</w:t>
            </w:r>
          </w:p>
        </w:tc>
      </w:tr>
      <w:tr w:rsidR="00087C96" w:rsidRPr="00167595" w14:paraId="76DCB705" w14:textId="77777777" w:rsidTr="00087C96">
        <w:trPr>
          <w:cantSplit/>
          <w:jc w:val="center"/>
        </w:trPr>
        <w:tc>
          <w:tcPr>
            <w:tcW w:w="1250" w:type="pct"/>
            <w:tcBorders>
              <w:top w:val="single" w:sz="6" w:space="0" w:color="auto"/>
              <w:left w:val="single" w:sz="6" w:space="0" w:color="auto"/>
              <w:bottom w:val="single" w:sz="6" w:space="0" w:color="auto"/>
              <w:right w:val="single" w:sz="6" w:space="0" w:color="auto"/>
            </w:tcBorders>
          </w:tcPr>
          <w:p w14:paraId="76DCB703" w14:textId="77777777" w:rsidR="00087C96" w:rsidRPr="00167595" w:rsidRDefault="00087C96" w:rsidP="00087C96">
            <w:pPr>
              <w:spacing w:before="60" w:after="60"/>
              <w:jc w:val="center"/>
              <w:rPr>
                <w:b/>
                <w:bCs/>
                <w:sz w:val="20"/>
                <w:szCs w:val="20"/>
                <w:lang w:val="en-US"/>
              </w:rPr>
            </w:pPr>
            <w:r w:rsidRPr="00167595">
              <w:rPr>
                <w:b/>
                <w:bCs/>
                <w:sz w:val="20"/>
                <w:szCs w:val="20"/>
                <w:lang w:val="en-US"/>
              </w:rPr>
              <w:t>Total Contract Amount</w:t>
            </w:r>
          </w:p>
        </w:tc>
        <w:tc>
          <w:tcPr>
            <w:tcW w:w="3750" w:type="pct"/>
            <w:gridSpan w:val="3"/>
            <w:tcBorders>
              <w:top w:val="single" w:sz="6" w:space="0" w:color="auto"/>
              <w:left w:val="nil"/>
              <w:bottom w:val="single" w:sz="6" w:space="0" w:color="auto"/>
              <w:right w:val="single" w:sz="6" w:space="0" w:color="auto"/>
            </w:tcBorders>
          </w:tcPr>
          <w:p w14:paraId="76DCB704" w14:textId="77777777" w:rsidR="00087C96" w:rsidRPr="00167595" w:rsidRDefault="00087C96" w:rsidP="00087C96">
            <w:pPr>
              <w:spacing w:before="60" w:after="60"/>
              <w:jc w:val="center"/>
              <w:rPr>
                <w:b/>
                <w:bCs/>
                <w:sz w:val="20"/>
                <w:szCs w:val="20"/>
                <w:lang w:val="en-US"/>
              </w:rPr>
            </w:pPr>
            <w:r w:rsidRPr="00167595">
              <w:rPr>
                <w:b/>
                <w:bCs/>
                <w:sz w:val="20"/>
                <w:szCs w:val="20"/>
                <w:lang w:val="en-US"/>
              </w:rPr>
              <w:t>US$</w:t>
            </w:r>
          </w:p>
        </w:tc>
      </w:tr>
      <w:tr w:rsidR="00087C96" w:rsidRPr="00167595" w14:paraId="76DCB709" w14:textId="77777777" w:rsidTr="00087C96">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76DCB706" w14:textId="0AD60186" w:rsidR="00087C96" w:rsidRPr="00167595" w:rsidRDefault="00087C96" w:rsidP="008E74B1">
            <w:pPr>
              <w:spacing w:before="60" w:after="60"/>
              <w:jc w:val="center"/>
              <w:rPr>
                <w:b/>
                <w:bCs/>
                <w:sz w:val="20"/>
                <w:szCs w:val="20"/>
                <w:lang w:val="en-US"/>
              </w:rPr>
            </w:pPr>
            <w:r w:rsidRPr="00167595">
              <w:rPr>
                <w:b/>
                <w:bCs/>
                <w:sz w:val="20"/>
                <w:szCs w:val="20"/>
                <w:lang w:val="en-US"/>
              </w:rPr>
              <w:t xml:space="preserve">If member of a </w:t>
            </w:r>
            <w:r w:rsidR="00A91205" w:rsidRPr="00167595">
              <w:rPr>
                <w:b/>
                <w:bCs/>
                <w:sz w:val="20"/>
                <w:szCs w:val="20"/>
                <w:lang w:val="en-US"/>
              </w:rPr>
              <w:t>J</w:t>
            </w:r>
            <w:r w:rsidR="008E74B1" w:rsidRPr="00167595">
              <w:rPr>
                <w:b/>
                <w:bCs/>
                <w:sz w:val="20"/>
                <w:szCs w:val="20"/>
                <w:lang w:val="en-US"/>
              </w:rPr>
              <w:t xml:space="preserve">oint </w:t>
            </w:r>
            <w:r w:rsidR="00A91205" w:rsidRPr="00167595">
              <w:rPr>
                <w:b/>
                <w:bCs/>
                <w:sz w:val="20"/>
                <w:szCs w:val="20"/>
                <w:lang w:val="en-US"/>
              </w:rPr>
              <w:t>V</w:t>
            </w:r>
            <w:r w:rsidR="008E74B1" w:rsidRPr="00167595">
              <w:rPr>
                <w:b/>
                <w:bCs/>
                <w:sz w:val="20"/>
                <w:szCs w:val="20"/>
                <w:lang w:val="en-US"/>
              </w:rPr>
              <w:t>enture</w:t>
            </w:r>
            <w:r w:rsidRPr="00167595">
              <w:rPr>
                <w:b/>
                <w:bCs/>
                <w:sz w:val="20"/>
                <w:szCs w:val="20"/>
                <w:lang w:val="en-US"/>
              </w:rPr>
              <w:t xml:space="preserve"> or other </w:t>
            </w:r>
            <w:r w:rsidR="00A91205" w:rsidRPr="00167595">
              <w:rPr>
                <w:b/>
                <w:bCs/>
                <w:sz w:val="20"/>
                <w:szCs w:val="20"/>
                <w:lang w:val="en-US"/>
              </w:rPr>
              <w:t>Association</w:t>
            </w:r>
            <w:r w:rsidRPr="00167595">
              <w:rPr>
                <w:b/>
                <w:bCs/>
                <w:sz w:val="20"/>
                <w:szCs w:val="20"/>
                <w:lang w:val="en-US"/>
              </w:rPr>
              <w:t>, or a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76DCB707" w14:textId="77777777" w:rsidR="00087C96" w:rsidRPr="00167595" w:rsidRDefault="00087C96" w:rsidP="00087C96">
            <w:pPr>
              <w:spacing w:before="60" w:after="60"/>
              <w:jc w:val="center"/>
              <w:rPr>
                <w:b/>
                <w:bCs/>
                <w:color w:val="000000"/>
                <w:sz w:val="20"/>
                <w:szCs w:val="20"/>
                <w:lang w:val="en-US"/>
              </w:rPr>
            </w:pPr>
            <w:r w:rsidRPr="00167595">
              <w:rPr>
                <w:b/>
                <w:bCs/>
                <w:sz w:val="20"/>
                <w:szCs w:val="20"/>
                <w:lang w:val="en-US"/>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76DCB708" w14:textId="77777777" w:rsidR="00087C96" w:rsidRPr="00167595" w:rsidRDefault="00087C96" w:rsidP="00087C96">
            <w:pPr>
              <w:spacing w:before="60" w:after="60"/>
              <w:jc w:val="center"/>
              <w:rPr>
                <w:b/>
                <w:bCs/>
                <w:color w:val="000000"/>
                <w:sz w:val="20"/>
                <w:szCs w:val="20"/>
                <w:lang w:val="en-US"/>
              </w:rPr>
            </w:pPr>
            <w:r w:rsidRPr="00167595">
              <w:rPr>
                <w:b/>
                <w:bCs/>
                <w:sz w:val="20"/>
                <w:szCs w:val="20"/>
                <w:lang w:val="en-US"/>
              </w:rPr>
              <w:t>Amount</w:t>
            </w:r>
          </w:p>
        </w:tc>
      </w:tr>
      <w:tr w:rsidR="00087C96" w:rsidRPr="00167595" w14:paraId="76DCB70F" w14:textId="77777777" w:rsidTr="00087C96">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76DCB70A" w14:textId="77777777" w:rsidR="00087C96" w:rsidRPr="00167595" w:rsidRDefault="00087C96" w:rsidP="00087C96">
            <w:pPr>
              <w:spacing w:before="60" w:after="60"/>
              <w:jc w:val="center"/>
              <w:rPr>
                <w:b/>
                <w:bCs/>
                <w:sz w:val="20"/>
                <w:szCs w:val="20"/>
                <w:lang w:val="en-US"/>
              </w:rPr>
            </w:pPr>
            <w:r w:rsidRPr="00167595">
              <w:rPr>
                <w:b/>
                <w:bCs/>
                <w:sz w:val="20"/>
                <w:szCs w:val="20"/>
                <w:lang w:val="en-US"/>
              </w:rPr>
              <w:t>Employer’s Name</w:t>
            </w:r>
          </w:p>
          <w:p w14:paraId="76DCB70B" w14:textId="77777777" w:rsidR="00087C96" w:rsidRPr="00167595" w:rsidRDefault="00087C96" w:rsidP="00087C96">
            <w:pPr>
              <w:spacing w:before="60" w:after="60"/>
              <w:jc w:val="center"/>
              <w:rPr>
                <w:b/>
                <w:bCs/>
                <w:sz w:val="20"/>
                <w:szCs w:val="20"/>
                <w:lang w:val="en-US"/>
              </w:rPr>
            </w:pPr>
            <w:r w:rsidRPr="00167595">
              <w:rPr>
                <w:b/>
                <w:bCs/>
                <w:sz w:val="20"/>
                <w:szCs w:val="20"/>
                <w:lang w:val="en-US"/>
              </w:rPr>
              <w:t>Address</w:t>
            </w:r>
          </w:p>
          <w:p w14:paraId="76DCB70C" w14:textId="77777777" w:rsidR="00087C96" w:rsidRPr="00167595" w:rsidRDefault="00087C96" w:rsidP="00087C96">
            <w:pPr>
              <w:spacing w:before="60" w:after="60"/>
              <w:jc w:val="center"/>
              <w:rPr>
                <w:b/>
                <w:bCs/>
                <w:sz w:val="20"/>
                <w:szCs w:val="20"/>
                <w:lang w:val="en-US"/>
              </w:rPr>
            </w:pPr>
            <w:r w:rsidRPr="00167595">
              <w:rPr>
                <w:b/>
                <w:bCs/>
                <w:sz w:val="20"/>
                <w:szCs w:val="20"/>
                <w:lang w:val="en-US"/>
              </w:rPr>
              <w:t>Telephone/Fax Number</w:t>
            </w:r>
          </w:p>
          <w:p w14:paraId="76DCB70D" w14:textId="77777777" w:rsidR="00087C96" w:rsidRPr="00167595" w:rsidRDefault="00087C96" w:rsidP="00087C96">
            <w:pPr>
              <w:spacing w:before="60" w:after="240"/>
              <w:jc w:val="center"/>
              <w:rPr>
                <w:b/>
                <w:bCs/>
                <w:sz w:val="20"/>
                <w:szCs w:val="20"/>
                <w:lang w:val="en-US"/>
              </w:rPr>
            </w:pPr>
            <w:r w:rsidRPr="00167595">
              <w:rPr>
                <w:b/>
                <w:bCs/>
                <w:sz w:val="20"/>
                <w:szCs w:val="20"/>
                <w:lang w:val="en-US"/>
              </w:rPr>
              <w:t>E-mail</w:t>
            </w:r>
          </w:p>
        </w:tc>
        <w:tc>
          <w:tcPr>
            <w:tcW w:w="3750" w:type="pct"/>
            <w:gridSpan w:val="3"/>
            <w:tcBorders>
              <w:top w:val="single" w:sz="6" w:space="0" w:color="auto"/>
              <w:left w:val="nil"/>
              <w:bottom w:val="single" w:sz="6" w:space="0" w:color="auto"/>
              <w:right w:val="single" w:sz="6" w:space="0" w:color="auto"/>
            </w:tcBorders>
          </w:tcPr>
          <w:p w14:paraId="76DCB70E" w14:textId="77777777" w:rsidR="00087C96" w:rsidRPr="00167595" w:rsidRDefault="00087C96" w:rsidP="00087C96">
            <w:pPr>
              <w:spacing w:before="240" w:after="240"/>
              <w:jc w:val="both"/>
              <w:rPr>
                <w:b/>
                <w:bCs/>
                <w:color w:val="000000"/>
                <w:sz w:val="20"/>
                <w:szCs w:val="20"/>
                <w:lang w:val="en-US"/>
              </w:rPr>
            </w:pPr>
          </w:p>
        </w:tc>
      </w:tr>
      <w:tr w:rsidR="00087C96" w:rsidRPr="00167595" w14:paraId="76DCB711" w14:textId="77777777" w:rsidTr="00087C96">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DCB710" w14:textId="1BF2FECD" w:rsidR="00087C96" w:rsidRPr="00167595" w:rsidRDefault="00087C96" w:rsidP="00087C96">
            <w:pPr>
              <w:spacing w:before="20" w:after="20"/>
              <w:jc w:val="center"/>
              <w:outlineLvl w:val="4"/>
              <w:rPr>
                <w:b/>
                <w:bCs/>
                <w:color w:val="000000"/>
                <w:sz w:val="20"/>
                <w:szCs w:val="20"/>
                <w:lang w:val="en-US"/>
              </w:rPr>
            </w:pPr>
            <w:r w:rsidRPr="00167595">
              <w:rPr>
                <w:b/>
                <w:bCs/>
                <w:sz w:val="20"/>
                <w:szCs w:val="20"/>
                <w:lang w:val="en-US"/>
              </w:rPr>
              <w:t xml:space="preserve">Description of the similarity with the </w:t>
            </w:r>
            <w:r w:rsidR="00FC2202" w:rsidRPr="00167595">
              <w:rPr>
                <w:b/>
                <w:bCs/>
                <w:sz w:val="20"/>
                <w:szCs w:val="20"/>
                <w:lang w:val="en-US"/>
              </w:rPr>
              <w:t>Employer’s Requirements</w:t>
            </w:r>
          </w:p>
        </w:tc>
      </w:tr>
      <w:tr w:rsidR="00087C96" w:rsidRPr="00167595" w14:paraId="76DCB714" w14:textId="77777777" w:rsidTr="00087C96">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76DCB712" w14:textId="77777777" w:rsidR="00087C96" w:rsidRPr="00167595" w:rsidRDefault="00087C96" w:rsidP="00087C96">
            <w:pPr>
              <w:spacing w:before="120" w:after="120"/>
              <w:jc w:val="both"/>
              <w:rPr>
                <w:b/>
                <w:bCs/>
                <w:lang w:val="en-US"/>
              </w:rPr>
            </w:pPr>
          </w:p>
        </w:tc>
        <w:tc>
          <w:tcPr>
            <w:tcW w:w="3750" w:type="pct"/>
            <w:gridSpan w:val="3"/>
            <w:tcBorders>
              <w:top w:val="single" w:sz="6" w:space="0" w:color="auto"/>
              <w:left w:val="nil"/>
              <w:bottom w:val="single" w:sz="6" w:space="0" w:color="auto"/>
              <w:right w:val="single" w:sz="6" w:space="0" w:color="auto"/>
            </w:tcBorders>
          </w:tcPr>
          <w:p w14:paraId="76DCB713" w14:textId="77777777" w:rsidR="00087C96" w:rsidRPr="00167595" w:rsidRDefault="00087C96" w:rsidP="00087C96">
            <w:pPr>
              <w:spacing w:before="60" w:after="60"/>
              <w:jc w:val="both"/>
              <w:rPr>
                <w:color w:val="000000"/>
                <w:lang w:val="en-US"/>
              </w:rPr>
            </w:pPr>
          </w:p>
        </w:tc>
      </w:tr>
    </w:tbl>
    <w:p w14:paraId="320EF6C3" w14:textId="04EDFA49" w:rsidR="00C36DB9" w:rsidRPr="00167595" w:rsidRDefault="00087C96" w:rsidP="002E3829">
      <w:pPr>
        <w:pStyle w:val="Heading4BSF"/>
        <w:rPr>
          <w:lang w:val="en-US"/>
        </w:rPr>
      </w:pPr>
      <w:bookmarkStart w:id="1091" w:name="_Toc54503629"/>
      <w:bookmarkStart w:id="1092" w:name="_Toc54503630"/>
      <w:bookmarkStart w:id="1093" w:name="_Toc143724274"/>
      <w:bookmarkStart w:id="1094" w:name="_Toc31861721"/>
      <w:bookmarkStart w:id="1095" w:name="_Toc38710409"/>
      <w:bookmarkStart w:id="1096" w:name="_Toc54328497"/>
      <w:bookmarkStart w:id="1097" w:name="_Toc54427729"/>
      <w:bookmarkStart w:id="1098" w:name="_Toc54428165"/>
      <w:bookmarkStart w:id="1099" w:name="_Toc54790156"/>
      <w:bookmarkStart w:id="1100" w:name="_Toc54820746"/>
      <w:bookmarkStart w:id="1101" w:name="_Toc54821158"/>
      <w:bookmarkStart w:id="1102" w:name="_Toc57157016"/>
      <w:bookmarkEnd w:id="1091"/>
      <w:bookmarkEnd w:id="1092"/>
      <w:r w:rsidRPr="00167595">
        <w:rPr>
          <w:lang w:val="en-US"/>
        </w:rPr>
        <w:t xml:space="preserve">Form </w:t>
      </w:r>
      <w:r w:rsidR="00C36DB9" w:rsidRPr="00167595">
        <w:rPr>
          <w:lang w:val="en-US"/>
        </w:rPr>
        <w:t xml:space="preserve">EXP-5: </w:t>
      </w:r>
      <w:r w:rsidR="00C36DB9" w:rsidRPr="00167595">
        <w:rPr>
          <w:i/>
          <w:iCs/>
          <w:lang w:val="en-US"/>
        </w:rPr>
        <w:t>Not used</w:t>
      </w:r>
      <w:bookmarkEnd w:id="1093"/>
    </w:p>
    <w:p w14:paraId="76DCB718" w14:textId="42DF9479" w:rsidR="00087C96" w:rsidRPr="00167595" w:rsidRDefault="00C36DB9" w:rsidP="002E3829">
      <w:pPr>
        <w:pStyle w:val="Heading4BSF"/>
        <w:rPr>
          <w:lang w:val="en-US"/>
        </w:rPr>
      </w:pPr>
      <w:bookmarkStart w:id="1103" w:name="_Toc143724275"/>
      <w:r w:rsidRPr="00167595">
        <w:rPr>
          <w:lang w:val="en-US"/>
        </w:rPr>
        <w:t xml:space="preserve">Form </w:t>
      </w:r>
      <w:r w:rsidR="00087C96" w:rsidRPr="00167595">
        <w:rPr>
          <w:lang w:val="en-US"/>
        </w:rPr>
        <w:t>EXP-</w:t>
      </w:r>
      <w:r w:rsidRPr="00167595">
        <w:rPr>
          <w:lang w:val="en-US"/>
        </w:rPr>
        <w:t>6</w:t>
      </w:r>
      <w:r w:rsidR="00087C96" w:rsidRPr="00167595">
        <w:rPr>
          <w:lang w:val="en-US"/>
        </w:rPr>
        <w:t>: Specific Construction Experience in Key Activities</w:t>
      </w:r>
      <w:bookmarkEnd w:id="1094"/>
      <w:bookmarkEnd w:id="1095"/>
      <w:bookmarkEnd w:id="1096"/>
      <w:bookmarkEnd w:id="1097"/>
      <w:bookmarkEnd w:id="1098"/>
      <w:bookmarkEnd w:id="1099"/>
      <w:bookmarkEnd w:id="1100"/>
      <w:bookmarkEnd w:id="1101"/>
      <w:bookmarkEnd w:id="1102"/>
      <w:bookmarkEnd w:id="1103"/>
    </w:p>
    <w:p w14:paraId="1F7FD1AF" w14:textId="672AFD09" w:rsidR="00F6490D" w:rsidRPr="00167595" w:rsidRDefault="00F6490D" w:rsidP="00972DB8">
      <w:pPr>
        <w:pStyle w:val="BodyText"/>
      </w:pPr>
      <w:r w:rsidRPr="00167595">
        <w:t xml:space="preserve">For key activity ................... </w:t>
      </w:r>
      <w:r w:rsidR="00972DB8" w:rsidRPr="00167595">
        <w:t>[</w:t>
      </w:r>
      <w:r w:rsidRPr="00167595">
        <w:t>please refer to each key activities listed under Sub-Factor 1</w:t>
      </w:r>
      <w:r w:rsidR="00061CBE" w:rsidRPr="00167595">
        <w:t>4</w:t>
      </w:r>
      <w:r w:rsidRPr="00167595">
        <w:t xml:space="preserve"> from the Qualifications Tables in Section III. Qualification and Evaluation Criteria</w:t>
      </w:r>
      <w:r w:rsidR="00972DB8" w:rsidRPr="00167595">
        <w:t>]</w:t>
      </w:r>
    </w:p>
    <w:p w14:paraId="059BE7FE" w14:textId="5BCF8A8A" w:rsidR="00F6490D" w:rsidRPr="00167595" w:rsidRDefault="00972DB8" w:rsidP="00972DB8">
      <w:pPr>
        <w:pStyle w:val="BodyText"/>
      </w:pPr>
      <w:r w:rsidRPr="00167595">
        <w:t>[</w:t>
      </w:r>
      <w:r w:rsidR="00F6490D" w:rsidRPr="00167595">
        <w:t xml:space="preserve">Attach relevant supporting documents issued by respective </w:t>
      </w:r>
      <w:r w:rsidRPr="00167595">
        <w:t>e</w:t>
      </w:r>
      <w:r w:rsidR="00F6490D" w:rsidRPr="00167595">
        <w:t>mployers (taking-over certificates, performance certificates, certificate on completion, as applicable).</w:t>
      </w:r>
      <w:r w:rsidRPr="00167595">
        <w:t>]</w:t>
      </w:r>
    </w:p>
    <w:tbl>
      <w:tblPr>
        <w:tblW w:w="9354" w:type="dxa"/>
        <w:tblInd w:w="3" w:type="dxa"/>
        <w:tblLayout w:type="fixed"/>
        <w:tblCellMar>
          <w:left w:w="0" w:type="dxa"/>
          <w:right w:w="0" w:type="dxa"/>
        </w:tblCellMar>
        <w:tblLook w:val="0000" w:firstRow="0" w:lastRow="0" w:firstColumn="0" w:lastColumn="0" w:noHBand="0" w:noVBand="0"/>
      </w:tblPr>
      <w:tblGrid>
        <w:gridCol w:w="5239"/>
        <w:gridCol w:w="1276"/>
        <w:gridCol w:w="142"/>
        <w:gridCol w:w="850"/>
        <w:gridCol w:w="851"/>
        <w:gridCol w:w="996"/>
      </w:tblGrid>
      <w:tr w:rsidR="00F6490D" w:rsidRPr="00167595" w14:paraId="6EBBEB91" w14:textId="77777777" w:rsidTr="006C3738">
        <w:trPr>
          <w:tblHeader/>
        </w:trPr>
        <w:tc>
          <w:tcPr>
            <w:tcW w:w="5239" w:type="dxa"/>
            <w:tcBorders>
              <w:top w:val="single" w:sz="2" w:space="0" w:color="auto"/>
              <w:left w:val="single" w:sz="2" w:space="0" w:color="auto"/>
              <w:bottom w:val="single" w:sz="2" w:space="0" w:color="auto"/>
              <w:right w:val="single" w:sz="2" w:space="0" w:color="auto"/>
            </w:tcBorders>
          </w:tcPr>
          <w:p w14:paraId="491F9E57" w14:textId="77777777" w:rsidR="00F6490D" w:rsidRPr="00167595" w:rsidRDefault="00F6490D" w:rsidP="00972DB8">
            <w:pPr>
              <w:spacing w:before="40" w:after="40" w:line="276" w:lineRule="auto"/>
              <w:rPr>
                <w:color w:val="000000" w:themeColor="text1"/>
                <w:sz w:val="22"/>
                <w:lang w:val="en-US"/>
              </w:rPr>
            </w:pPr>
          </w:p>
        </w:tc>
        <w:tc>
          <w:tcPr>
            <w:tcW w:w="4115" w:type="dxa"/>
            <w:gridSpan w:val="5"/>
            <w:tcBorders>
              <w:top w:val="single" w:sz="2" w:space="0" w:color="auto"/>
              <w:left w:val="single" w:sz="2" w:space="0" w:color="auto"/>
              <w:bottom w:val="single" w:sz="2" w:space="0" w:color="auto"/>
              <w:right w:val="single" w:sz="2" w:space="0" w:color="auto"/>
            </w:tcBorders>
          </w:tcPr>
          <w:p w14:paraId="5D0A49BE" w14:textId="77777777" w:rsidR="00F6490D" w:rsidRPr="00167595" w:rsidRDefault="00F6490D" w:rsidP="00516A87">
            <w:pPr>
              <w:spacing w:before="40" w:after="40"/>
              <w:ind w:right="139"/>
              <w:jc w:val="center"/>
              <w:rPr>
                <w:b/>
                <w:bCs/>
                <w:color w:val="000000" w:themeColor="text1"/>
                <w:spacing w:val="12"/>
                <w:sz w:val="22"/>
                <w:lang w:val="en-US"/>
              </w:rPr>
            </w:pPr>
            <w:r w:rsidRPr="00167595">
              <w:rPr>
                <w:b/>
                <w:bCs/>
                <w:color w:val="000000" w:themeColor="text1"/>
                <w:spacing w:val="12"/>
                <w:sz w:val="22"/>
                <w:lang w:val="en-US"/>
              </w:rPr>
              <w:t>Information</w:t>
            </w:r>
          </w:p>
        </w:tc>
      </w:tr>
      <w:tr w:rsidR="006C3738" w:rsidRPr="00167595" w14:paraId="7B2D210F" w14:textId="77777777" w:rsidTr="006C3738">
        <w:trPr>
          <w:trHeight w:hRule="exact" w:val="413"/>
        </w:trPr>
        <w:tc>
          <w:tcPr>
            <w:tcW w:w="5239" w:type="dxa"/>
            <w:tcBorders>
              <w:top w:val="single" w:sz="6" w:space="0" w:color="auto"/>
              <w:left w:val="single" w:sz="6" w:space="0" w:color="auto"/>
              <w:bottom w:val="single" w:sz="6" w:space="0" w:color="auto"/>
              <w:right w:val="single" w:sz="2" w:space="0" w:color="auto"/>
            </w:tcBorders>
          </w:tcPr>
          <w:p w14:paraId="1EE8FBB7" w14:textId="77777777" w:rsidR="006C3738" w:rsidRPr="00167595" w:rsidRDefault="006C3738" w:rsidP="00972DB8">
            <w:pPr>
              <w:spacing w:before="40" w:after="40" w:line="276" w:lineRule="auto"/>
              <w:ind w:left="43"/>
              <w:rPr>
                <w:color w:val="000000" w:themeColor="text1"/>
                <w:spacing w:val="-8"/>
                <w:sz w:val="22"/>
                <w:lang w:val="en-US"/>
              </w:rPr>
            </w:pPr>
            <w:r w:rsidRPr="00167595">
              <w:rPr>
                <w:color w:val="000000" w:themeColor="text1"/>
                <w:spacing w:val="-8"/>
                <w:sz w:val="22"/>
                <w:lang w:val="en-US"/>
              </w:rPr>
              <w:t>Contract Identification</w:t>
            </w:r>
          </w:p>
        </w:tc>
        <w:tc>
          <w:tcPr>
            <w:tcW w:w="4115" w:type="dxa"/>
            <w:gridSpan w:val="5"/>
            <w:tcBorders>
              <w:top w:val="single" w:sz="2" w:space="0" w:color="auto"/>
              <w:left w:val="single" w:sz="2" w:space="0" w:color="auto"/>
              <w:bottom w:val="single" w:sz="2" w:space="0" w:color="auto"/>
              <w:right w:val="single" w:sz="2" w:space="0" w:color="auto"/>
            </w:tcBorders>
          </w:tcPr>
          <w:p w14:paraId="6B0D601D" w14:textId="77777777" w:rsidR="006C3738" w:rsidRPr="00167595" w:rsidRDefault="006C3738" w:rsidP="00972DB8">
            <w:pPr>
              <w:spacing w:before="40" w:after="40" w:line="276" w:lineRule="auto"/>
              <w:ind w:left="284"/>
              <w:rPr>
                <w:i/>
                <w:color w:val="000000" w:themeColor="text1"/>
                <w:spacing w:val="2"/>
                <w:sz w:val="22"/>
                <w:lang w:val="en-US"/>
              </w:rPr>
            </w:pPr>
          </w:p>
        </w:tc>
      </w:tr>
      <w:tr w:rsidR="00F6490D" w:rsidRPr="00167595" w14:paraId="0E4048FB" w14:textId="77777777" w:rsidTr="006C3738">
        <w:trPr>
          <w:trHeight w:hRule="exact" w:val="408"/>
        </w:trPr>
        <w:tc>
          <w:tcPr>
            <w:tcW w:w="5239" w:type="dxa"/>
            <w:tcBorders>
              <w:top w:val="single" w:sz="2" w:space="0" w:color="auto"/>
              <w:left w:val="single" w:sz="2" w:space="0" w:color="auto"/>
              <w:bottom w:val="single" w:sz="2" w:space="0" w:color="auto"/>
              <w:right w:val="single" w:sz="2" w:space="0" w:color="auto"/>
            </w:tcBorders>
          </w:tcPr>
          <w:p w14:paraId="0D5A2547" w14:textId="77777777" w:rsidR="00F6490D" w:rsidRPr="00167595" w:rsidRDefault="00F6490D" w:rsidP="00516A87">
            <w:pPr>
              <w:spacing w:before="40" w:after="40"/>
              <w:ind w:left="43"/>
              <w:rPr>
                <w:bCs/>
                <w:color w:val="000000" w:themeColor="text1"/>
                <w:spacing w:val="-10"/>
                <w:sz w:val="22"/>
                <w:lang w:val="en-US"/>
              </w:rPr>
            </w:pPr>
            <w:r w:rsidRPr="00167595">
              <w:rPr>
                <w:bCs/>
                <w:color w:val="000000" w:themeColor="text1"/>
                <w:spacing w:val="-10"/>
                <w:sz w:val="22"/>
                <w:lang w:val="en-US"/>
              </w:rPr>
              <w:t>Award date</w:t>
            </w:r>
          </w:p>
        </w:tc>
        <w:tc>
          <w:tcPr>
            <w:tcW w:w="4115" w:type="dxa"/>
            <w:gridSpan w:val="5"/>
            <w:tcBorders>
              <w:top w:val="single" w:sz="2" w:space="0" w:color="auto"/>
              <w:left w:val="single" w:sz="2" w:space="0" w:color="auto"/>
              <w:bottom w:val="single" w:sz="2" w:space="0" w:color="auto"/>
              <w:right w:val="single" w:sz="2" w:space="0" w:color="auto"/>
            </w:tcBorders>
          </w:tcPr>
          <w:p w14:paraId="5654CCC3" w14:textId="77777777" w:rsidR="00F6490D" w:rsidRPr="00167595" w:rsidRDefault="00F6490D" w:rsidP="00516A87">
            <w:pPr>
              <w:spacing w:before="40" w:after="40"/>
              <w:ind w:left="164"/>
              <w:rPr>
                <w:bCs/>
                <w:i/>
                <w:iCs/>
                <w:color w:val="000000" w:themeColor="text1"/>
                <w:spacing w:val="2"/>
                <w:sz w:val="22"/>
                <w:lang w:val="en-US"/>
              </w:rPr>
            </w:pPr>
          </w:p>
        </w:tc>
      </w:tr>
      <w:tr w:rsidR="006C3738" w:rsidRPr="00167595" w14:paraId="5D88B040" w14:textId="77777777" w:rsidTr="006C3738">
        <w:trPr>
          <w:trHeight w:hRule="exact" w:val="413"/>
        </w:trPr>
        <w:tc>
          <w:tcPr>
            <w:tcW w:w="5239" w:type="dxa"/>
            <w:tcBorders>
              <w:top w:val="single" w:sz="6" w:space="0" w:color="auto"/>
              <w:left w:val="single" w:sz="6" w:space="0" w:color="auto"/>
              <w:bottom w:val="single" w:sz="6" w:space="0" w:color="auto"/>
              <w:right w:val="single" w:sz="2" w:space="0" w:color="auto"/>
            </w:tcBorders>
          </w:tcPr>
          <w:p w14:paraId="68F20C2B" w14:textId="77777777" w:rsidR="006C3738" w:rsidRPr="00167595" w:rsidRDefault="006C3738" w:rsidP="00972DB8">
            <w:pPr>
              <w:spacing w:before="40" w:after="40" w:line="276" w:lineRule="auto"/>
              <w:ind w:left="43"/>
              <w:rPr>
                <w:color w:val="000000" w:themeColor="text1"/>
                <w:spacing w:val="-2"/>
                <w:sz w:val="22"/>
                <w:lang w:val="en-US"/>
              </w:rPr>
            </w:pPr>
            <w:r w:rsidRPr="00167595">
              <w:rPr>
                <w:color w:val="000000" w:themeColor="text1"/>
                <w:spacing w:val="-2"/>
                <w:sz w:val="22"/>
                <w:lang w:val="en-US"/>
              </w:rPr>
              <w:t xml:space="preserve">Completion </w:t>
            </w:r>
            <w:r w:rsidRPr="00167595">
              <w:rPr>
                <w:bCs/>
                <w:color w:val="000000" w:themeColor="text1"/>
                <w:spacing w:val="-2"/>
                <w:sz w:val="22"/>
                <w:lang w:val="en-US"/>
              </w:rPr>
              <w:t>date</w:t>
            </w:r>
          </w:p>
        </w:tc>
        <w:tc>
          <w:tcPr>
            <w:tcW w:w="4115" w:type="dxa"/>
            <w:gridSpan w:val="5"/>
            <w:tcBorders>
              <w:top w:val="single" w:sz="2" w:space="0" w:color="auto"/>
              <w:left w:val="single" w:sz="2" w:space="0" w:color="auto"/>
              <w:bottom w:val="single" w:sz="2" w:space="0" w:color="auto"/>
              <w:right w:val="single" w:sz="2" w:space="0" w:color="auto"/>
            </w:tcBorders>
          </w:tcPr>
          <w:p w14:paraId="28C9B746" w14:textId="77777777" w:rsidR="006C3738" w:rsidRPr="00167595" w:rsidRDefault="006C3738" w:rsidP="00972DB8">
            <w:pPr>
              <w:spacing w:before="40" w:after="40" w:line="276" w:lineRule="auto"/>
              <w:ind w:left="164"/>
              <w:rPr>
                <w:i/>
                <w:color w:val="000000" w:themeColor="text1"/>
                <w:spacing w:val="2"/>
                <w:sz w:val="22"/>
                <w:lang w:val="en-US"/>
              </w:rPr>
            </w:pPr>
          </w:p>
        </w:tc>
      </w:tr>
      <w:tr w:rsidR="00F6490D" w:rsidRPr="00167595" w14:paraId="3C828F53" w14:textId="77777777" w:rsidTr="00266C81">
        <w:trPr>
          <w:trHeight w:hRule="exact" w:val="1109"/>
        </w:trPr>
        <w:tc>
          <w:tcPr>
            <w:tcW w:w="5239" w:type="dxa"/>
            <w:tcBorders>
              <w:top w:val="single" w:sz="2" w:space="0" w:color="auto"/>
              <w:left w:val="single" w:sz="2" w:space="0" w:color="auto"/>
              <w:bottom w:val="single" w:sz="2" w:space="0" w:color="auto"/>
              <w:right w:val="single" w:sz="2" w:space="0" w:color="auto"/>
            </w:tcBorders>
          </w:tcPr>
          <w:p w14:paraId="5FDE6D73" w14:textId="77777777" w:rsidR="00F6490D" w:rsidRPr="00167595" w:rsidRDefault="00F6490D" w:rsidP="00516A87">
            <w:pPr>
              <w:spacing w:before="40" w:after="40"/>
              <w:ind w:left="43"/>
              <w:rPr>
                <w:bCs/>
                <w:color w:val="000000" w:themeColor="text1"/>
                <w:spacing w:val="-2"/>
                <w:sz w:val="22"/>
                <w:lang w:val="en-US"/>
              </w:rPr>
            </w:pPr>
            <w:r w:rsidRPr="00167595">
              <w:rPr>
                <w:color w:val="000000" w:themeColor="text1"/>
                <w:spacing w:val="-2"/>
                <w:sz w:val="22"/>
                <w:lang w:val="en-US"/>
              </w:rPr>
              <w:t>Role in Contract</w:t>
            </w:r>
          </w:p>
          <w:p w14:paraId="7319CBB0" w14:textId="77777777" w:rsidR="00F6490D" w:rsidRPr="00167595" w:rsidRDefault="00F6490D" w:rsidP="00972DB8">
            <w:pPr>
              <w:spacing w:before="40" w:after="40" w:line="276" w:lineRule="auto"/>
              <w:ind w:left="30"/>
              <w:rPr>
                <w:i/>
                <w:color w:val="000000" w:themeColor="text1"/>
                <w:spacing w:val="2"/>
                <w:sz w:val="22"/>
                <w:lang w:val="en-US"/>
              </w:rPr>
            </w:pPr>
          </w:p>
        </w:tc>
        <w:tc>
          <w:tcPr>
            <w:tcW w:w="1276" w:type="dxa"/>
            <w:tcBorders>
              <w:top w:val="single" w:sz="2" w:space="0" w:color="auto"/>
              <w:left w:val="single" w:sz="2" w:space="0" w:color="auto"/>
              <w:bottom w:val="single" w:sz="2" w:space="0" w:color="auto"/>
              <w:right w:val="single" w:sz="2" w:space="0" w:color="auto"/>
            </w:tcBorders>
            <w:vAlign w:val="center"/>
          </w:tcPr>
          <w:p w14:paraId="3FA802E4" w14:textId="77777777" w:rsidR="00F6490D" w:rsidRPr="00167595" w:rsidRDefault="00F6490D" w:rsidP="00516A87">
            <w:pPr>
              <w:spacing w:before="40" w:after="40"/>
              <w:ind w:right="250"/>
              <w:jc w:val="center"/>
              <w:rPr>
                <w:bCs/>
                <w:color w:val="000000" w:themeColor="text1"/>
                <w:spacing w:val="-4"/>
                <w:sz w:val="22"/>
                <w:lang w:val="en-US"/>
              </w:rPr>
            </w:pPr>
            <w:r w:rsidRPr="00167595">
              <w:rPr>
                <w:bCs/>
                <w:color w:val="000000" w:themeColor="text1"/>
                <w:spacing w:val="-4"/>
                <w:sz w:val="22"/>
                <w:lang w:val="en-US"/>
              </w:rPr>
              <w:t xml:space="preserve">Prime </w:t>
            </w:r>
            <w:r w:rsidRPr="00167595">
              <w:rPr>
                <w:color w:val="000000" w:themeColor="text1"/>
                <w:spacing w:val="-4"/>
                <w:sz w:val="22"/>
                <w:lang w:val="en-US"/>
              </w:rPr>
              <w:t>Contractor</w:t>
            </w:r>
          </w:p>
          <w:p w14:paraId="2B83CAA8" w14:textId="77777777" w:rsidR="00F6490D" w:rsidRPr="00167595" w:rsidRDefault="00F6490D" w:rsidP="00972DB8">
            <w:pPr>
              <w:spacing w:before="40" w:after="40" w:line="276" w:lineRule="auto"/>
              <w:ind w:right="250"/>
              <w:jc w:val="center"/>
              <w:rPr>
                <w:color w:val="000000" w:themeColor="text1"/>
                <w:spacing w:val="-4"/>
                <w:sz w:val="22"/>
                <w:lang w:val="en-US"/>
              </w:rPr>
            </w:pPr>
            <w:r w:rsidRPr="00167595">
              <w:rPr>
                <w:rFonts w:eastAsia="Wingdings"/>
                <w:color w:val="000000" w:themeColor="text1"/>
                <w:spacing w:val="-2"/>
                <w:sz w:val="22"/>
                <w:lang w:val="en-US"/>
              </w:rPr>
              <w:t></w:t>
            </w: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7A026319" w14:textId="77777777" w:rsidR="00F6490D" w:rsidRPr="00167595" w:rsidRDefault="00F6490D" w:rsidP="00516A87">
            <w:pPr>
              <w:spacing w:before="40" w:after="40"/>
              <w:ind w:right="250"/>
              <w:jc w:val="center"/>
              <w:rPr>
                <w:rFonts w:eastAsia="MS Mincho"/>
                <w:color w:val="000000" w:themeColor="text1"/>
                <w:spacing w:val="-2"/>
                <w:sz w:val="22"/>
                <w:lang w:val="en-US"/>
              </w:rPr>
            </w:pPr>
            <w:r w:rsidRPr="00167595">
              <w:rPr>
                <w:bCs/>
                <w:color w:val="000000" w:themeColor="text1"/>
                <w:spacing w:val="-4"/>
                <w:sz w:val="22"/>
                <w:lang w:val="en-US"/>
              </w:rPr>
              <w:t xml:space="preserve">Member in </w:t>
            </w:r>
            <w:r w:rsidRPr="00167595">
              <w:rPr>
                <w:bCs/>
                <w:color w:val="000000" w:themeColor="text1"/>
                <w:spacing w:val="-4"/>
                <w:sz w:val="22"/>
                <w:lang w:val="en-US"/>
              </w:rPr>
              <w:br/>
              <w:t>JV</w:t>
            </w:r>
            <w:r w:rsidRPr="00167595">
              <w:rPr>
                <w:rFonts w:eastAsia="MS Mincho"/>
                <w:color w:val="000000" w:themeColor="text1"/>
                <w:spacing w:val="-2"/>
                <w:sz w:val="22"/>
                <w:lang w:val="en-US"/>
              </w:rPr>
              <w:t xml:space="preserve"> </w:t>
            </w:r>
          </w:p>
          <w:p w14:paraId="48A0AEA4" w14:textId="77777777" w:rsidR="00F6490D" w:rsidRPr="00167595" w:rsidRDefault="00F6490D" w:rsidP="00516A87">
            <w:pPr>
              <w:spacing w:before="40" w:after="40"/>
              <w:ind w:right="250"/>
              <w:jc w:val="center"/>
              <w:rPr>
                <w:bCs/>
                <w:color w:val="000000" w:themeColor="text1"/>
                <w:spacing w:val="-4"/>
                <w:sz w:val="22"/>
                <w:lang w:val="en-US"/>
              </w:rPr>
            </w:pPr>
            <w:r w:rsidRPr="00167595">
              <w:rPr>
                <w:rFonts w:eastAsia="Wingdings"/>
                <w:color w:val="000000" w:themeColor="text1"/>
                <w:spacing w:val="-2"/>
                <w:sz w:val="22"/>
                <w:lang w:val="en-US"/>
              </w:rPr>
              <w:t></w:t>
            </w:r>
          </w:p>
        </w:tc>
        <w:tc>
          <w:tcPr>
            <w:tcW w:w="851" w:type="dxa"/>
            <w:tcBorders>
              <w:top w:val="single" w:sz="2" w:space="0" w:color="auto"/>
              <w:left w:val="single" w:sz="2" w:space="0" w:color="auto"/>
              <w:bottom w:val="single" w:sz="2" w:space="0" w:color="auto"/>
              <w:right w:val="single" w:sz="2" w:space="0" w:color="auto"/>
            </w:tcBorders>
            <w:vAlign w:val="center"/>
          </w:tcPr>
          <w:p w14:paraId="5758AD75" w14:textId="77777777" w:rsidR="00F6490D" w:rsidRPr="00167595" w:rsidRDefault="00F6490D" w:rsidP="00516A87">
            <w:pPr>
              <w:spacing w:before="40" w:after="40"/>
              <w:jc w:val="center"/>
              <w:rPr>
                <w:bCs/>
                <w:color w:val="000000" w:themeColor="text1"/>
                <w:spacing w:val="-4"/>
                <w:sz w:val="22"/>
                <w:lang w:val="en-US"/>
              </w:rPr>
            </w:pPr>
            <w:r w:rsidRPr="00167595">
              <w:rPr>
                <w:color w:val="000000" w:themeColor="text1"/>
                <w:spacing w:val="-4"/>
                <w:sz w:val="22"/>
                <w:lang w:val="en-US"/>
              </w:rPr>
              <w:t>Management Contractor</w:t>
            </w:r>
          </w:p>
          <w:p w14:paraId="00034038" w14:textId="77777777" w:rsidR="00F6490D" w:rsidRPr="00167595" w:rsidRDefault="00F6490D" w:rsidP="00972DB8">
            <w:pPr>
              <w:spacing w:before="40" w:after="40" w:line="276" w:lineRule="auto"/>
              <w:jc w:val="center"/>
              <w:rPr>
                <w:color w:val="000000" w:themeColor="text1"/>
                <w:spacing w:val="-4"/>
                <w:sz w:val="22"/>
                <w:lang w:val="en-US"/>
              </w:rPr>
            </w:pPr>
            <w:r w:rsidRPr="00167595">
              <w:rPr>
                <w:rFonts w:eastAsia="Wingdings"/>
                <w:color w:val="000000" w:themeColor="text1"/>
                <w:spacing w:val="-2"/>
                <w:sz w:val="22"/>
                <w:lang w:val="en-US"/>
              </w:rPr>
              <w:t></w:t>
            </w:r>
          </w:p>
        </w:tc>
        <w:tc>
          <w:tcPr>
            <w:tcW w:w="996" w:type="dxa"/>
            <w:tcBorders>
              <w:top w:val="single" w:sz="2" w:space="0" w:color="auto"/>
              <w:left w:val="single" w:sz="2" w:space="0" w:color="auto"/>
              <w:bottom w:val="single" w:sz="2" w:space="0" w:color="auto"/>
              <w:right w:val="single" w:sz="2" w:space="0" w:color="auto"/>
            </w:tcBorders>
            <w:vAlign w:val="center"/>
          </w:tcPr>
          <w:p w14:paraId="17C3483D" w14:textId="77777777" w:rsidR="00F6490D" w:rsidRPr="00167595" w:rsidRDefault="00F6490D" w:rsidP="00516A87">
            <w:pPr>
              <w:spacing w:before="40" w:after="40"/>
              <w:jc w:val="center"/>
              <w:rPr>
                <w:bCs/>
                <w:color w:val="000000" w:themeColor="text1"/>
                <w:spacing w:val="-4"/>
                <w:sz w:val="22"/>
                <w:lang w:val="en-US"/>
              </w:rPr>
            </w:pPr>
            <w:r w:rsidRPr="00167595">
              <w:rPr>
                <w:color w:val="000000" w:themeColor="text1"/>
                <w:spacing w:val="-4"/>
                <w:sz w:val="22"/>
                <w:lang w:val="en-US"/>
              </w:rPr>
              <w:t>Subcontractor</w:t>
            </w:r>
            <w:r w:rsidRPr="00167595">
              <w:rPr>
                <w:bCs/>
                <w:color w:val="000000" w:themeColor="text1"/>
                <w:spacing w:val="-4"/>
                <w:sz w:val="22"/>
                <w:lang w:val="en-US"/>
              </w:rPr>
              <w:t xml:space="preserve"> </w:t>
            </w:r>
          </w:p>
          <w:p w14:paraId="39B6FFDD" w14:textId="77777777" w:rsidR="00F6490D" w:rsidRPr="00167595" w:rsidRDefault="00F6490D" w:rsidP="00972DB8">
            <w:pPr>
              <w:spacing w:before="40" w:after="40" w:line="276" w:lineRule="auto"/>
              <w:jc w:val="center"/>
              <w:rPr>
                <w:color w:val="000000" w:themeColor="text1"/>
                <w:spacing w:val="-4"/>
                <w:sz w:val="22"/>
                <w:lang w:val="en-US"/>
              </w:rPr>
            </w:pPr>
            <w:r w:rsidRPr="00167595">
              <w:rPr>
                <w:rFonts w:eastAsia="Wingdings"/>
                <w:color w:val="000000" w:themeColor="text1"/>
                <w:spacing w:val="-2"/>
                <w:sz w:val="22"/>
                <w:lang w:val="en-US"/>
              </w:rPr>
              <w:t></w:t>
            </w:r>
          </w:p>
        </w:tc>
      </w:tr>
      <w:tr w:rsidR="006C3738" w:rsidRPr="00167595" w14:paraId="31C70AFA" w14:textId="77777777" w:rsidTr="006C3738">
        <w:trPr>
          <w:trHeight w:val="472"/>
        </w:trPr>
        <w:tc>
          <w:tcPr>
            <w:tcW w:w="5239" w:type="dxa"/>
            <w:tcBorders>
              <w:top w:val="single" w:sz="2" w:space="0" w:color="auto"/>
              <w:left w:val="single" w:sz="2" w:space="0" w:color="auto"/>
              <w:bottom w:val="single" w:sz="2" w:space="0" w:color="auto"/>
              <w:right w:val="single" w:sz="2" w:space="0" w:color="auto"/>
            </w:tcBorders>
          </w:tcPr>
          <w:p w14:paraId="77C130A0" w14:textId="77777777" w:rsidR="006C3738" w:rsidRPr="00167595" w:rsidRDefault="006C3738" w:rsidP="00972DB8">
            <w:pPr>
              <w:spacing w:before="40" w:after="40" w:line="276" w:lineRule="auto"/>
              <w:ind w:left="48"/>
              <w:rPr>
                <w:color w:val="000000" w:themeColor="text1"/>
                <w:spacing w:val="-11"/>
                <w:sz w:val="22"/>
                <w:lang w:val="en-US"/>
              </w:rPr>
            </w:pPr>
            <w:r w:rsidRPr="00167595">
              <w:rPr>
                <w:color w:val="000000" w:themeColor="text1"/>
                <w:spacing w:val="-11"/>
                <w:sz w:val="22"/>
                <w:lang w:val="en-US"/>
              </w:rPr>
              <w:t>Total Contract Amount</w:t>
            </w:r>
          </w:p>
        </w:tc>
        <w:tc>
          <w:tcPr>
            <w:tcW w:w="4115" w:type="dxa"/>
            <w:gridSpan w:val="5"/>
            <w:tcBorders>
              <w:top w:val="single" w:sz="2" w:space="0" w:color="auto"/>
              <w:left w:val="single" w:sz="2" w:space="0" w:color="auto"/>
              <w:bottom w:val="single" w:sz="2" w:space="0" w:color="auto"/>
              <w:right w:val="single" w:sz="2" w:space="0" w:color="auto"/>
            </w:tcBorders>
            <w:vAlign w:val="center"/>
          </w:tcPr>
          <w:p w14:paraId="6AB4B66B" w14:textId="77777777" w:rsidR="006C3738" w:rsidRPr="00167595" w:rsidRDefault="006C3738" w:rsidP="00972DB8">
            <w:pPr>
              <w:spacing w:before="40" w:after="40"/>
              <w:ind w:left="28" w:right="68"/>
              <w:rPr>
                <w:i/>
                <w:color w:val="000000" w:themeColor="text1"/>
                <w:spacing w:val="2"/>
                <w:sz w:val="22"/>
                <w:lang w:val="en-US"/>
              </w:rPr>
            </w:pPr>
            <w:r w:rsidRPr="00167595">
              <w:rPr>
                <w:color w:val="000000" w:themeColor="text1"/>
                <w:spacing w:val="-2"/>
                <w:sz w:val="22"/>
                <w:lang w:val="en-US"/>
              </w:rPr>
              <w:t>US$</w:t>
            </w:r>
            <w:r w:rsidRPr="00167595">
              <w:rPr>
                <w:bCs/>
                <w:color w:val="000000" w:themeColor="text1"/>
                <w:spacing w:val="-2"/>
                <w:sz w:val="22"/>
                <w:lang w:val="en-US"/>
              </w:rPr>
              <w:t xml:space="preserve"> </w:t>
            </w:r>
          </w:p>
        </w:tc>
      </w:tr>
      <w:tr w:rsidR="00F6490D" w:rsidRPr="00167595" w14:paraId="34142D53" w14:textId="77777777" w:rsidTr="00266C81">
        <w:trPr>
          <w:cantSplit/>
          <w:trHeight w:val="439"/>
        </w:trPr>
        <w:tc>
          <w:tcPr>
            <w:tcW w:w="5239" w:type="dxa"/>
            <w:tcBorders>
              <w:top w:val="single" w:sz="2" w:space="0" w:color="auto"/>
              <w:left w:val="single" w:sz="2" w:space="0" w:color="auto"/>
              <w:bottom w:val="single" w:sz="4" w:space="0" w:color="auto"/>
              <w:right w:val="single" w:sz="2" w:space="0" w:color="auto"/>
            </w:tcBorders>
          </w:tcPr>
          <w:p w14:paraId="3BFCE612" w14:textId="77777777" w:rsidR="00F6490D" w:rsidRPr="00167595" w:rsidRDefault="00F6490D" w:rsidP="00972DB8">
            <w:pPr>
              <w:spacing w:before="40" w:after="40" w:line="276" w:lineRule="auto"/>
              <w:ind w:left="48"/>
              <w:rPr>
                <w:color w:val="000000" w:themeColor="text1"/>
                <w:sz w:val="22"/>
                <w:lang w:val="en-US"/>
              </w:rPr>
            </w:pPr>
            <w:r w:rsidRPr="00167595">
              <w:rPr>
                <w:bCs/>
                <w:color w:val="000000" w:themeColor="text1"/>
                <w:sz w:val="22"/>
                <w:lang w:val="en-US"/>
              </w:rPr>
              <w:t>Quantity (Volume, number or rate of production, as applicable) performed under the contract per year or part of the year</w:t>
            </w:r>
          </w:p>
        </w:tc>
        <w:tc>
          <w:tcPr>
            <w:tcW w:w="1418" w:type="dxa"/>
            <w:gridSpan w:val="2"/>
            <w:tcBorders>
              <w:top w:val="single" w:sz="2" w:space="0" w:color="auto"/>
              <w:left w:val="single" w:sz="2" w:space="0" w:color="auto"/>
              <w:bottom w:val="single" w:sz="2" w:space="0" w:color="auto"/>
              <w:right w:val="single" w:sz="2" w:space="0" w:color="auto"/>
            </w:tcBorders>
          </w:tcPr>
          <w:p w14:paraId="701324CA" w14:textId="77777777" w:rsidR="00F6490D" w:rsidRPr="00167595" w:rsidRDefault="00F6490D" w:rsidP="00516A87">
            <w:pPr>
              <w:spacing w:before="40" w:after="40"/>
              <w:ind w:left="24"/>
              <w:jc w:val="center"/>
              <w:rPr>
                <w:bCs/>
                <w:iCs/>
                <w:color w:val="000000" w:themeColor="text1"/>
                <w:spacing w:val="2"/>
                <w:sz w:val="22"/>
                <w:lang w:val="en-US"/>
              </w:rPr>
            </w:pPr>
            <w:r w:rsidRPr="00167595">
              <w:rPr>
                <w:color w:val="000000" w:themeColor="text1"/>
                <w:spacing w:val="2"/>
                <w:sz w:val="22"/>
                <w:lang w:val="en-US"/>
              </w:rPr>
              <w:t>Total</w:t>
            </w:r>
            <w:r w:rsidRPr="00167595">
              <w:rPr>
                <w:bCs/>
                <w:iCs/>
                <w:color w:val="000000" w:themeColor="text1"/>
                <w:spacing w:val="2"/>
                <w:sz w:val="22"/>
                <w:lang w:val="en-US"/>
              </w:rPr>
              <w:t xml:space="preserve"> quantity in the contract</w:t>
            </w:r>
          </w:p>
          <w:p w14:paraId="29775AEF" w14:textId="77777777" w:rsidR="00F6490D" w:rsidRPr="00167595" w:rsidRDefault="00F6490D" w:rsidP="00972DB8">
            <w:pPr>
              <w:spacing w:before="40" w:after="40" w:line="276" w:lineRule="auto"/>
              <w:ind w:left="24"/>
              <w:jc w:val="center"/>
              <w:rPr>
                <w:color w:val="000000" w:themeColor="text1"/>
                <w:spacing w:val="2"/>
                <w:sz w:val="22"/>
                <w:lang w:val="en-US"/>
              </w:rPr>
            </w:pPr>
            <w:r w:rsidRPr="00167595">
              <w:rPr>
                <w:bCs/>
                <w:iCs/>
                <w:color w:val="000000" w:themeColor="text1"/>
                <w:spacing w:val="2"/>
                <w:sz w:val="22"/>
                <w:lang w:val="en-US"/>
              </w:rPr>
              <w:t>(i)</w:t>
            </w:r>
          </w:p>
        </w:tc>
        <w:tc>
          <w:tcPr>
            <w:tcW w:w="1701" w:type="dxa"/>
            <w:gridSpan w:val="2"/>
            <w:tcBorders>
              <w:top w:val="single" w:sz="2" w:space="0" w:color="auto"/>
              <w:left w:val="single" w:sz="2" w:space="0" w:color="auto"/>
              <w:bottom w:val="single" w:sz="2" w:space="0" w:color="auto"/>
              <w:right w:val="single" w:sz="2" w:space="0" w:color="auto"/>
            </w:tcBorders>
          </w:tcPr>
          <w:p w14:paraId="62E85EE9" w14:textId="77777777" w:rsidR="00F6490D" w:rsidRPr="00167595" w:rsidRDefault="00F6490D" w:rsidP="00516A87">
            <w:pPr>
              <w:spacing w:before="40" w:after="40"/>
              <w:jc w:val="center"/>
              <w:rPr>
                <w:bCs/>
                <w:iCs/>
                <w:color w:val="000000" w:themeColor="text1"/>
                <w:spacing w:val="2"/>
                <w:sz w:val="22"/>
                <w:lang w:val="en-US"/>
              </w:rPr>
            </w:pPr>
            <w:r w:rsidRPr="00167595">
              <w:rPr>
                <w:bCs/>
                <w:iCs/>
                <w:color w:val="000000" w:themeColor="text1"/>
                <w:spacing w:val="2"/>
                <w:sz w:val="22"/>
                <w:lang w:val="en-US"/>
              </w:rPr>
              <w:t xml:space="preserve">Percentage </w:t>
            </w:r>
          </w:p>
          <w:p w14:paraId="078DF38E" w14:textId="77777777" w:rsidR="00F6490D" w:rsidRPr="00167595" w:rsidRDefault="00F6490D" w:rsidP="00516A87">
            <w:pPr>
              <w:spacing w:before="40" w:after="40"/>
              <w:jc w:val="center"/>
              <w:rPr>
                <w:bCs/>
                <w:iCs/>
                <w:color w:val="000000" w:themeColor="text1"/>
                <w:spacing w:val="2"/>
                <w:sz w:val="22"/>
                <w:lang w:val="en-US"/>
              </w:rPr>
            </w:pPr>
            <w:r w:rsidRPr="00167595">
              <w:rPr>
                <w:color w:val="000000" w:themeColor="text1"/>
                <w:spacing w:val="2"/>
                <w:sz w:val="22"/>
                <w:lang w:val="en-US"/>
              </w:rPr>
              <w:t>participation</w:t>
            </w:r>
          </w:p>
          <w:p w14:paraId="6BC53911" w14:textId="77777777" w:rsidR="00F6490D" w:rsidRPr="00167595" w:rsidRDefault="00F6490D" w:rsidP="00972DB8">
            <w:pPr>
              <w:spacing w:before="40" w:after="40" w:line="276" w:lineRule="auto"/>
              <w:jc w:val="center"/>
              <w:rPr>
                <w:color w:val="000000" w:themeColor="text1"/>
                <w:spacing w:val="2"/>
                <w:sz w:val="22"/>
                <w:lang w:val="en-US"/>
              </w:rPr>
            </w:pPr>
            <w:r w:rsidRPr="00167595">
              <w:rPr>
                <w:color w:val="000000" w:themeColor="text1"/>
                <w:spacing w:val="2"/>
                <w:sz w:val="22"/>
                <w:lang w:val="en-US"/>
              </w:rPr>
              <w:t>(ii)</w:t>
            </w:r>
          </w:p>
        </w:tc>
        <w:tc>
          <w:tcPr>
            <w:tcW w:w="996" w:type="dxa"/>
            <w:tcBorders>
              <w:top w:val="single" w:sz="2" w:space="0" w:color="auto"/>
              <w:left w:val="single" w:sz="2" w:space="0" w:color="auto"/>
              <w:bottom w:val="single" w:sz="2" w:space="0" w:color="auto"/>
              <w:right w:val="single" w:sz="2" w:space="0" w:color="auto"/>
            </w:tcBorders>
          </w:tcPr>
          <w:p w14:paraId="082B4102" w14:textId="77777777" w:rsidR="00F6490D" w:rsidRPr="00167595" w:rsidRDefault="00F6490D" w:rsidP="00516A87">
            <w:pPr>
              <w:spacing w:before="40" w:after="40"/>
              <w:ind w:left="21"/>
              <w:jc w:val="center"/>
              <w:rPr>
                <w:bCs/>
                <w:iCs/>
                <w:color w:val="000000" w:themeColor="text1"/>
                <w:spacing w:val="2"/>
                <w:sz w:val="22"/>
                <w:lang w:val="en-US"/>
              </w:rPr>
            </w:pPr>
            <w:r w:rsidRPr="00167595">
              <w:rPr>
                <w:bCs/>
                <w:iCs/>
                <w:color w:val="000000" w:themeColor="text1"/>
                <w:spacing w:val="2"/>
                <w:sz w:val="22"/>
                <w:lang w:val="en-US"/>
              </w:rPr>
              <w:t xml:space="preserve">Actual Quantity Performed </w:t>
            </w:r>
          </w:p>
          <w:p w14:paraId="7E6998B4" w14:textId="77777777" w:rsidR="00F6490D" w:rsidRPr="00167595" w:rsidRDefault="00F6490D" w:rsidP="00516A87">
            <w:pPr>
              <w:spacing w:before="40" w:after="40"/>
              <w:ind w:left="21"/>
              <w:jc w:val="center"/>
              <w:rPr>
                <w:bCs/>
                <w:i/>
                <w:iCs/>
                <w:color w:val="000000" w:themeColor="text1"/>
                <w:spacing w:val="2"/>
                <w:sz w:val="22"/>
                <w:lang w:val="en-US"/>
              </w:rPr>
            </w:pPr>
            <w:r w:rsidRPr="00167595">
              <w:rPr>
                <w:bCs/>
                <w:iCs/>
                <w:color w:val="000000" w:themeColor="text1"/>
                <w:spacing w:val="2"/>
                <w:sz w:val="22"/>
                <w:lang w:val="en-US"/>
              </w:rPr>
              <w:t>(i) x (ii)</w:t>
            </w:r>
            <w:r w:rsidRPr="00167595">
              <w:rPr>
                <w:bCs/>
                <w:i/>
                <w:iCs/>
                <w:color w:val="000000" w:themeColor="text1"/>
                <w:spacing w:val="2"/>
                <w:sz w:val="22"/>
                <w:lang w:val="en-US"/>
              </w:rPr>
              <w:t xml:space="preserve"> </w:t>
            </w:r>
          </w:p>
        </w:tc>
      </w:tr>
      <w:tr w:rsidR="00F6490D" w:rsidRPr="00167595" w14:paraId="244647CC"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051B8D6A" w14:textId="77777777" w:rsidR="00F6490D" w:rsidRPr="00167595" w:rsidRDefault="00F6490D" w:rsidP="00516A87">
            <w:pPr>
              <w:spacing w:before="40" w:after="40"/>
              <w:ind w:left="48"/>
              <w:jc w:val="center"/>
              <w:rPr>
                <w:bCs/>
                <w:color w:val="000000" w:themeColor="text1"/>
                <w:sz w:val="22"/>
                <w:lang w:val="en-US"/>
              </w:rPr>
            </w:pPr>
            <w:r w:rsidRPr="00167595">
              <w:rPr>
                <w:bCs/>
                <w:color w:val="000000" w:themeColor="text1"/>
                <w:sz w:val="22"/>
                <w:lang w:val="en-US"/>
              </w:rPr>
              <w:t>Year 1</w:t>
            </w:r>
          </w:p>
        </w:tc>
        <w:tc>
          <w:tcPr>
            <w:tcW w:w="1418" w:type="dxa"/>
            <w:gridSpan w:val="2"/>
            <w:tcBorders>
              <w:top w:val="single" w:sz="2" w:space="0" w:color="auto"/>
              <w:left w:val="single" w:sz="2" w:space="0" w:color="auto"/>
              <w:bottom w:val="single" w:sz="2" w:space="0" w:color="auto"/>
              <w:right w:val="single" w:sz="2" w:space="0" w:color="auto"/>
            </w:tcBorders>
          </w:tcPr>
          <w:p w14:paraId="0D0CE132" w14:textId="77777777" w:rsidR="00F6490D" w:rsidRPr="00167595"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4227EBCB" w14:textId="77777777" w:rsidR="00F6490D" w:rsidRPr="00167595"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108DA02B" w14:textId="77777777" w:rsidR="00F6490D" w:rsidRPr="00167595" w:rsidRDefault="00F6490D" w:rsidP="00516A87">
            <w:pPr>
              <w:spacing w:before="40" w:after="40"/>
              <w:ind w:left="21"/>
              <w:jc w:val="center"/>
              <w:rPr>
                <w:bCs/>
                <w:i/>
                <w:iCs/>
                <w:color w:val="000000" w:themeColor="text1"/>
                <w:spacing w:val="2"/>
                <w:sz w:val="22"/>
                <w:lang w:val="en-US"/>
              </w:rPr>
            </w:pPr>
          </w:p>
        </w:tc>
      </w:tr>
      <w:tr w:rsidR="00F6490D" w:rsidRPr="00167595" w14:paraId="0B87B1C9"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373D1D19" w14:textId="77777777" w:rsidR="00F6490D" w:rsidRPr="00167595" w:rsidRDefault="00F6490D" w:rsidP="00516A87">
            <w:pPr>
              <w:spacing w:before="40" w:after="40"/>
              <w:ind w:left="48"/>
              <w:jc w:val="center"/>
              <w:rPr>
                <w:bCs/>
                <w:color w:val="000000" w:themeColor="text1"/>
                <w:sz w:val="22"/>
                <w:lang w:val="en-US"/>
              </w:rPr>
            </w:pPr>
            <w:r w:rsidRPr="00167595">
              <w:rPr>
                <w:bCs/>
                <w:color w:val="000000" w:themeColor="text1"/>
                <w:sz w:val="22"/>
                <w:lang w:val="en-US"/>
              </w:rPr>
              <w:t>Year 2</w:t>
            </w:r>
          </w:p>
        </w:tc>
        <w:tc>
          <w:tcPr>
            <w:tcW w:w="1418" w:type="dxa"/>
            <w:gridSpan w:val="2"/>
            <w:tcBorders>
              <w:top w:val="single" w:sz="2" w:space="0" w:color="auto"/>
              <w:left w:val="single" w:sz="2" w:space="0" w:color="auto"/>
              <w:bottom w:val="single" w:sz="2" w:space="0" w:color="auto"/>
              <w:right w:val="single" w:sz="2" w:space="0" w:color="auto"/>
            </w:tcBorders>
          </w:tcPr>
          <w:p w14:paraId="3E922691" w14:textId="77777777" w:rsidR="00F6490D" w:rsidRPr="00167595"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07DE6464" w14:textId="77777777" w:rsidR="00F6490D" w:rsidRPr="00167595"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79BE1063" w14:textId="77777777" w:rsidR="00F6490D" w:rsidRPr="00167595" w:rsidRDefault="00F6490D" w:rsidP="00516A87">
            <w:pPr>
              <w:spacing w:before="40" w:after="40"/>
              <w:ind w:left="21"/>
              <w:jc w:val="center"/>
              <w:rPr>
                <w:bCs/>
                <w:i/>
                <w:iCs/>
                <w:color w:val="000000" w:themeColor="text1"/>
                <w:spacing w:val="2"/>
                <w:sz w:val="22"/>
                <w:lang w:val="en-US"/>
              </w:rPr>
            </w:pPr>
          </w:p>
        </w:tc>
      </w:tr>
      <w:tr w:rsidR="00F6490D" w:rsidRPr="00167595" w14:paraId="43EB63D5"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6FBC1D65" w14:textId="77777777" w:rsidR="00F6490D" w:rsidRPr="00167595" w:rsidRDefault="00F6490D" w:rsidP="00516A87">
            <w:pPr>
              <w:spacing w:before="40" w:after="40"/>
              <w:ind w:left="48"/>
              <w:jc w:val="center"/>
              <w:rPr>
                <w:bCs/>
                <w:color w:val="000000" w:themeColor="text1"/>
                <w:sz w:val="22"/>
                <w:lang w:val="en-US"/>
              </w:rPr>
            </w:pPr>
            <w:r w:rsidRPr="00167595">
              <w:rPr>
                <w:bCs/>
                <w:color w:val="000000" w:themeColor="text1"/>
                <w:sz w:val="22"/>
                <w:lang w:val="en-US"/>
              </w:rPr>
              <w:t>Year ...</w:t>
            </w:r>
          </w:p>
        </w:tc>
        <w:tc>
          <w:tcPr>
            <w:tcW w:w="1418" w:type="dxa"/>
            <w:gridSpan w:val="2"/>
            <w:tcBorders>
              <w:top w:val="single" w:sz="2" w:space="0" w:color="auto"/>
              <w:left w:val="single" w:sz="2" w:space="0" w:color="auto"/>
              <w:bottom w:val="single" w:sz="2" w:space="0" w:color="auto"/>
              <w:right w:val="single" w:sz="2" w:space="0" w:color="auto"/>
            </w:tcBorders>
          </w:tcPr>
          <w:p w14:paraId="1EC0A06F" w14:textId="77777777" w:rsidR="00F6490D" w:rsidRPr="00167595"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5ED775CC" w14:textId="77777777" w:rsidR="00F6490D" w:rsidRPr="00167595"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0ACF0B26" w14:textId="77777777" w:rsidR="00F6490D" w:rsidRPr="00167595" w:rsidRDefault="00F6490D" w:rsidP="00516A87">
            <w:pPr>
              <w:spacing w:before="40" w:after="40"/>
              <w:ind w:left="21"/>
              <w:jc w:val="center"/>
              <w:rPr>
                <w:bCs/>
                <w:i/>
                <w:iCs/>
                <w:color w:val="000000" w:themeColor="text1"/>
                <w:spacing w:val="2"/>
                <w:sz w:val="22"/>
                <w:lang w:val="en-US"/>
              </w:rPr>
            </w:pPr>
          </w:p>
        </w:tc>
      </w:tr>
      <w:tr w:rsidR="00F6490D" w:rsidRPr="00167595" w14:paraId="5A771A39"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3861B09B" w14:textId="77777777" w:rsidR="00F6490D" w:rsidRPr="00167595" w:rsidRDefault="00F6490D" w:rsidP="00516A87">
            <w:pPr>
              <w:spacing w:before="40" w:after="40"/>
              <w:ind w:left="48"/>
              <w:jc w:val="center"/>
              <w:rPr>
                <w:bCs/>
                <w:color w:val="000000" w:themeColor="text1"/>
                <w:sz w:val="22"/>
                <w:lang w:val="en-US"/>
              </w:rPr>
            </w:pPr>
            <w:r w:rsidRPr="00167595">
              <w:rPr>
                <w:bCs/>
                <w:color w:val="000000" w:themeColor="text1"/>
                <w:sz w:val="22"/>
                <w:lang w:val="en-US"/>
              </w:rPr>
              <w:t>Year ...</w:t>
            </w:r>
          </w:p>
        </w:tc>
        <w:tc>
          <w:tcPr>
            <w:tcW w:w="1418" w:type="dxa"/>
            <w:gridSpan w:val="2"/>
            <w:tcBorders>
              <w:top w:val="single" w:sz="2" w:space="0" w:color="auto"/>
              <w:left w:val="single" w:sz="2" w:space="0" w:color="auto"/>
              <w:bottom w:val="single" w:sz="4" w:space="0" w:color="auto"/>
              <w:right w:val="single" w:sz="2" w:space="0" w:color="auto"/>
            </w:tcBorders>
          </w:tcPr>
          <w:p w14:paraId="16C0F610" w14:textId="77777777" w:rsidR="00F6490D" w:rsidRPr="00167595"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4" w:space="0" w:color="auto"/>
              <w:right w:val="single" w:sz="2" w:space="0" w:color="auto"/>
            </w:tcBorders>
          </w:tcPr>
          <w:p w14:paraId="03AC8FCB" w14:textId="77777777" w:rsidR="00F6490D" w:rsidRPr="00167595"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4" w:space="0" w:color="auto"/>
              <w:right w:val="single" w:sz="2" w:space="0" w:color="auto"/>
            </w:tcBorders>
          </w:tcPr>
          <w:p w14:paraId="0E151945" w14:textId="77777777" w:rsidR="00F6490D" w:rsidRPr="00167595" w:rsidRDefault="00F6490D" w:rsidP="00516A87">
            <w:pPr>
              <w:spacing w:before="40" w:after="40"/>
              <w:ind w:left="21"/>
              <w:jc w:val="center"/>
              <w:rPr>
                <w:bCs/>
                <w:i/>
                <w:iCs/>
                <w:color w:val="000000" w:themeColor="text1"/>
                <w:spacing w:val="2"/>
                <w:sz w:val="22"/>
                <w:lang w:val="en-US"/>
              </w:rPr>
            </w:pPr>
          </w:p>
        </w:tc>
      </w:tr>
      <w:tr w:rsidR="00F6490D" w:rsidRPr="00167595" w14:paraId="448C32EB" w14:textId="77777777" w:rsidTr="006C3738">
        <w:trPr>
          <w:trHeight w:hRule="exact" w:val="901"/>
        </w:trPr>
        <w:tc>
          <w:tcPr>
            <w:tcW w:w="5239" w:type="dxa"/>
            <w:tcBorders>
              <w:top w:val="single" w:sz="2" w:space="0" w:color="auto"/>
              <w:left w:val="single" w:sz="2" w:space="0" w:color="auto"/>
              <w:bottom w:val="single" w:sz="2" w:space="0" w:color="auto"/>
              <w:right w:val="single" w:sz="2" w:space="0" w:color="auto"/>
            </w:tcBorders>
          </w:tcPr>
          <w:p w14:paraId="2635D25A" w14:textId="77777777" w:rsidR="00F6490D" w:rsidRPr="00167595" w:rsidRDefault="00F6490D" w:rsidP="00516A87">
            <w:pPr>
              <w:spacing w:before="40" w:after="40"/>
              <w:ind w:left="26"/>
              <w:rPr>
                <w:color w:val="000000" w:themeColor="text1"/>
                <w:spacing w:val="-4"/>
                <w:sz w:val="22"/>
                <w:lang w:val="en-US"/>
              </w:rPr>
            </w:pPr>
            <w:r w:rsidRPr="00167595">
              <w:rPr>
                <w:color w:val="000000" w:themeColor="text1"/>
                <w:spacing w:val="-4"/>
                <w:sz w:val="22"/>
                <w:lang w:val="en-US"/>
              </w:rPr>
              <w:t>Employer’s Name:</w:t>
            </w:r>
          </w:p>
        </w:tc>
        <w:tc>
          <w:tcPr>
            <w:tcW w:w="4115" w:type="dxa"/>
            <w:gridSpan w:val="5"/>
            <w:tcBorders>
              <w:top w:val="single" w:sz="2" w:space="0" w:color="auto"/>
              <w:left w:val="single" w:sz="2" w:space="0" w:color="auto"/>
              <w:bottom w:val="single" w:sz="2" w:space="0" w:color="auto"/>
              <w:right w:val="single" w:sz="2" w:space="0" w:color="auto"/>
            </w:tcBorders>
          </w:tcPr>
          <w:p w14:paraId="79D391C5" w14:textId="77777777" w:rsidR="00F6490D" w:rsidRPr="00167595" w:rsidRDefault="00F6490D" w:rsidP="00516A87">
            <w:pPr>
              <w:spacing w:before="40" w:after="40"/>
              <w:jc w:val="center"/>
              <w:rPr>
                <w:i/>
                <w:iCs/>
                <w:color w:val="000000" w:themeColor="text1"/>
                <w:spacing w:val="-4"/>
                <w:sz w:val="22"/>
                <w:lang w:val="en-US"/>
              </w:rPr>
            </w:pPr>
            <w:r w:rsidRPr="00167595">
              <w:rPr>
                <w:b/>
                <w:bCs/>
                <w:color w:val="000000" w:themeColor="text1"/>
                <w:spacing w:val="4"/>
                <w:sz w:val="22"/>
                <w:lang w:val="en-US"/>
              </w:rPr>
              <w:t xml:space="preserve"> </w:t>
            </w:r>
          </w:p>
        </w:tc>
      </w:tr>
      <w:tr w:rsidR="00F6490D" w:rsidRPr="00167595" w14:paraId="66C2FE90" w14:textId="77777777" w:rsidTr="006C3738">
        <w:trPr>
          <w:trHeight w:val="1507"/>
        </w:trPr>
        <w:tc>
          <w:tcPr>
            <w:tcW w:w="5239" w:type="dxa"/>
            <w:tcBorders>
              <w:top w:val="single" w:sz="2" w:space="0" w:color="auto"/>
              <w:left w:val="single" w:sz="2" w:space="0" w:color="auto"/>
              <w:bottom w:val="single" w:sz="2" w:space="0" w:color="auto"/>
              <w:right w:val="single" w:sz="2" w:space="0" w:color="auto"/>
            </w:tcBorders>
          </w:tcPr>
          <w:p w14:paraId="518A410E" w14:textId="77777777" w:rsidR="00F6490D" w:rsidRPr="00167595" w:rsidRDefault="00F6490D" w:rsidP="00972DB8">
            <w:pPr>
              <w:spacing w:before="40" w:after="40" w:line="276" w:lineRule="auto"/>
              <w:ind w:left="26"/>
              <w:rPr>
                <w:color w:val="000000" w:themeColor="text1"/>
                <w:spacing w:val="-4"/>
                <w:sz w:val="22"/>
                <w:lang w:val="en-US"/>
              </w:rPr>
            </w:pPr>
            <w:r w:rsidRPr="00167595">
              <w:rPr>
                <w:color w:val="000000" w:themeColor="text1"/>
                <w:spacing w:val="-4"/>
                <w:sz w:val="22"/>
                <w:lang w:val="en-US"/>
              </w:rPr>
              <w:t>Address:</w:t>
            </w:r>
          </w:p>
          <w:p w14:paraId="3FEE8E34" w14:textId="77777777" w:rsidR="00F6490D" w:rsidRPr="00167595" w:rsidRDefault="00F6490D" w:rsidP="00972DB8">
            <w:pPr>
              <w:spacing w:before="40" w:after="40" w:line="276" w:lineRule="auto"/>
              <w:ind w:left="26"/>
              <w:rPr>
                <w:color w:val="000000" w:themeColor="text1"/>
                <w:spacing w:val="-4"/>
                <w:sz w:val="22"/>
                <w:lang w:val="en-US"/>
              </w:rPr>
            </w:pPr>
            <w:r w:rsidRPr="00167595">
              <w:rPr>
                <w:color w:val="000000" w:themeColor="text1"/>
                <w:spacing w:val="-4"/>
                <w:sz w:val="22"/>
                <w:lang w:val="en-US"/>
              </w:rPr>
              <w:t>Telephone/fax number</w:t>
            </w:r>
          </w:p>
          <w:p w14:paraId="3DD22BBF" w14:textId="77777777" w:rsidR="00F6490D" w:rsidRPr="00167595" w:rsidRDefault="00F6490D" w:rsidP="00972DB8">
            <w:pPr>
              <w:spacing w:before="40" w:after="40" w:line="276" w:lineRule="auto"/>
              <w:ind w:left="26"/>
              <w:rPr>
                <w:color w:val="000000" w:themeColor="text1"/>
                <w:spacing w:val="-4"/>
                <w:sz w:val="22"/>
                <w:lang w:val="en-US"/>
              </w:rPr>
            </w:pPr>
            <w:r w:rsidRPr="00167595">
              <w:rPr>
                <w:color w:val="000000" w:themeColor="text1"/>
                <w:spacing w:val="-4"/>
                <w:sz w:val="22"/>
                <w:lang w:val="en-US"/>
              </w:rPr>
              <w:t>E-mail:</w:t>
            </w:r>
          </w:p>
        </w:tc>
        <w:tc>
          <w:tcPr>
            <w:tcW w:w="4115" w:type="dxa"/>
            <w:gridSpan w:val="5"/>
            <w:tcBorders>
              <w:top w:val="single" w:sz="2" w:space="0" w:color="auto"/>
              <w:left w:val="single" w:sz="2" w:space="0" w:color="auto"/>
              <w:bottom w:val="single" w:sz="2" w:space="0" w:color="auto"/>
              <w:right w:val="single" w:sz="2" w:space="0" w:color="auto"/>
            </w:tcBorders>
          </w:tcPr>
          <w:p w14:paraId="42E50379" w14:textId="77777777" w:rsidR="00F6490D" w:rsidRPr="00167595" w:rsidRDefault="00F6490D" w:rsidP="00972DB8">
            <w:pPr>
              <w:spacing w:before="40" w:after="40" w:line="276" w:lineRule="auto"/>
              <w:rPr>
                <w:i/>
                <w:color w:val="000000" w:themeColor="text1"/>
                <w:spacing w:val="-4"/>
                <w:sz w:val="22"/>
                <w:lang w:val="en-US"/>
              </w:rPr>
            </w:pPr>
          </w:p>
        </w:tc>
      </w:tr>
    </w:tbl>
    <w:p w14:paraId="3DCF3C91" w14:textId="77777777" w:rsidR="00F6490D" w:rsidRPr="00167595" w:rsidRDefault="00F6490D" w:rsidP="00F6490D">
      <w:pPr>
        <w:pStyle w:val="Heading4BSF"/>
        <w:numPr>
          <w:ilvl w:val="0"/>
          <w:numId w:val="0"/>
        </w:numPr>
        <w:ind w:left="360"/>
        <w:rPr>
          <w:lang w:val="en-US"/>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F6490D" w:rsidRPr="00167595" w14:paraId="788F9B1F" w14:textId="77777777" w:rsidTr="00516A87">
        <w:trPr>
          <w:trHeight w:hRule="exact" w:val="1283"/>
        </w:trPr>
        <w:tc>
          <w:tcPr>
            <w:tcW w:w="3870" w:type="dxa"/>
            <w:tcBorders>
              <w:top w:val="single" w:sz="2" w:space="0" w:color="auto"/>
              <w:left w:val="single" w:sz="2" w:space="0" w:color="auto"/>
              <w:bottom w:val="single" w:sz="2" w:space="0" w:color="auto"/>
              <w:right w:val="single" w:sz="2" w:space="0" w:color="auto"/>
            </w:tcBorders>
          </w:tcPr>
          <w:p w14:paraId="525362D6" w14:textId="77777777" w:rsidR="00F6490D" w:rsidRPr="00167595" w:rsidRDefault="00F6490D" w:rsidP="00F6490D">
            <w:pPr>
              <w:spacing w:after="200" w:line="276" w:lineRule="auto"/>
              <w:rPr>
                <w:color w:val="000000" w:themeColor="text1"/>
                <w:sz w:val="22"/>
                <w:lang w:val="en-US"/>
              </w:rPr>
            </w:pPr>
            <w:r w:rsidRPr="00167595">
              <w:rPr>
                <w:color w:val="000000" w:themeColor="text1"/>
                <w:spacing w:val="-4"/>
                <w:sz w:val="22"/>
                <w:lang w:val="en-US"/>
              </w:rPr>
              <w:t xml:space="preserve">Description of the key activities in accordance with Sub-Factor </w:t>
            </w:r>
            <w:r w:rsidRPr="00167595">
              <w:rPr>
                <w:sz w:val="22"/>
                <w:lang w:val="en-US"/>
              </w:rPr>
              <w:t>14 from the Qualifications Tables in Section III.  Qualification and Evaluation Criteria</w:t>
            </w:r>
            <w:r w:rsidRPr="00167595">
              <w:rPr>
                <w:color w:val="000000" w:themeColor="text1"/>
                <w:spacing w:val="-4"/>
                <w:sz w:val="22"/>
                <w:lang w:val="en-US"/>
              </w:rPr>
              <w:t xml:space="preserve"> :</w:t>
            </w:r>
          </w:p>
        </w:tc>
        <w:tc>
          <w:tcPr>
            <w:tcW w:w="5400" w:type="dxa"/>
            <w:tcBorders>
              <w:top w:val="single" w:sz="2" w:space="0" w:color="auto"/>
              <w:left w:val="single" w:sz="2" w:space="0" w:color="auto"/>
              <w:bottom w:val="single" w:sz="2" w:space="0" w:color="auto"/>
              <w:right w:val="single" w:sz="2" w:space="0" w:color="auto"/>
            </w:tcBorders>
          </w:tcPr>
          <w:p w14:paraId="6403959D" w14:textId="77777777" w:rsidR="00F6490D" w:rsidRPr="00167595" w:rsidRDefault="00F6490D" w:rsidP="00516A87">
            <w:pPr>
              <w:spacing w:before="168"/>
              <w:jc w:val="center"/>
              <w:rPr>
                <w:b/>
                <w:bCs/>
                <w:color w:val="000000" w:themeColor="text1"/>
                <w:spacing w:val="4"/>
                <w:sz w:val="22"/>
                <w:lang w:val="en-US"/>
              </w:rPr>
            </w:pPr>
            <w:r w:rsidRPr="00167595">
              <w:rPr>
                <w:b/>
                <w:bCs/>
                <w:color w:val="000000" w:themeColor="text1"/>
                <w:spacing w:val="4"/>
                <w:sz w:val="22"/>
                <w:lang w:val="en-US"/>
              </w:rPr>
              <w:t>Information</w:t>
            </w:r>
          </w:p>
        </w:tc>
      </w:tr>
      <w:tr w:rsidR="00F6490D" w:rsidRPr="00167595" w14:paraId="318A392E" w14:textId="77777777" w:rsidTr="00516A87">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383EF477" w14:textId="77777777" w:rsidR="00F6490D" w:rsidRPr="00167595" w:rsidRDefault="00F6490D" w:rsidP="00F6490D">
            <w:pPr>
              <w:spacing w:after="200" w:line="276" w:lineRule="auto"/>
              <w:ind w:left="26"/>
              <w:rPr>
                <w:color w:val="000000" w:themeColor="text1"/>
                <w:spacing w:val="-4"/>
                <w:lang w:val="en-US"/>
              </w:rPr>
            </w:pPr>
          </w:p>
        </w:tc>
        <w:tc>
          <w:tcPr>
            <w:tcW w:w="5400" w:type="dxa"/>
            <w:tcBorders>
              <w:top w:val="single" w:sz="2" w:space="0" w:color="auto"/>
              <w:left w:val="single" w:sz="2" w:space="0" w:color="auto"/>
              <w:bottom w:val="single" w:sz="2" w:space="0" w:color="auto"/>
              <w:right w:val="single" w:sz="2" w:space="0" w:color="auto"/>
            </w:tcBorders>
          </w:tcPr>
          <w:p w14:paraId="62354AFA" w14:textId="77777777" w:rsidR="00F6490D" w:rsidRPr="00167595" w:rsidRDefault="00F6490D" w:rsidP="00F6490D">
            <w:pPr>
              <w:spacing w:after="200" w:line="276" w:lineRule="auto"/>
              <w:ind w:left="26"/>
              <w:rPr>
                <w:color w:val="000000" w:themeColor="text1"/>
                <w:spacing w:val="-4"/>
                <w:lang w:val="en-US"/>
              </w:rPr>
            </w:pPr>
          </w:p>
        </w:tc>
      </w:tr>
      <w:tr w:rsidR="00F6490D" w:rsidRPr="00167595" w14:paraId="6ED2DAC5"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EC063D1" w14:textId="77777777" w:rsidR="00F6490D" w:rsidRPr="00167595" w:rsidRDefault="00F6490D" w:rsidP="00516A87">
            <w:pPr>
              <w:rPr>
                <w:strike/>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55C2150D" w14:textId="77777777" w:rsidR="00F6490D" w:rsidRPr="00167595" w:rsidRDefault="00F6490D" w:rsidP="00516A87">
            <w:pPr>
              <w:rPr>
                <w:i/>
                <w:iCs/>
                <w:color w:val="000000" w:themeColor="text1"/>
                <w:spacing w:val="-4"/>
                <w:lang w:val="en-US"/>
              </w:rPr>
            </w:pPr>
          </w:p>
          <w:p w14:paraId="11AE828B" w14:textId="77777777" w:rsidR="00F6490D" w:rsidRPr="00167595" w:rsidRDefault="00F6490D" w:rsidP="00516A87">
            <w:pPr>
              <w:rPr>
                <w:i/>
                <w:iCs/>
                <w:color w:val="000000" w:themeColor="text1"/>
                <w:spacing w:val="-4"/>
                <w:lang w:val="en-US"/>
              </w:rPr>
            </w:pPr>
          </w:p>
        </w:tc>
      </w:tr>
      <w:tr w:rsidR="00F6490D" w:rsidRPr="00167595" w14:paraId="77BF2072"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A1FB453" w14:textId="77777777" w:rsidR="00F6490D" w:rsidRPr="00167595"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D559844" w14:textId="77777777" w:rsidR="00F6490D" w:rsidRPr="00167595" w:rsidRDefault="00F6490D" w:rsidP="00516A87">
            <w:pPr>
              <w:rPr>
                <w:color w:val="000000" w:themeColor="text1"/>
                <w:lang w:val="en-US"/>
              </w:rPr>
            </w:pPr>
          </w:p>
        </w:tc>
      </w:tr>
      <w:tr w:rsidR="00F6490D" w:rsidRPr="00167595" w14:paraId="18D77401" w14:textId="77777777" w:rsidTr="00516A87">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A4CBB02" w14:textId="77777777" w:rsidR="00F6490D" w:rsidRPr="00167595"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6CAF36D5" w14:textId="77777777" w:rsidR="00F6490D" w:rsidRPr="00167595" w:rsidRDefault="00F6490D" w:rsidP="00516A87">
            <w:pPr>
              <w:rPr>
                <w:color w:val="000000" w:themeColor="text1"/>
                <w:lang w:val="en-US"/>
              </w:rPr>
            </w:pPr>
          </w:p>
        </w:tc>
      </w:tr>
      <w:tr w:rsidR="00F6490D" w:rsidRPr="00167595" w14:paraId="501A8301"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C8A1020" w14:textId="77777777" w:rsidR="00F6490D" w:rsidRPr="00167595"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77995338" w14:textId="77777777" w:rsidR="00F6490D" w:rsidRPr="00167595" w:rsidRDefault="00F6490D" w:rsidP="00516A87">
            <w:pPr>
              <w:rPr>
                <w:color w:val="000000" w:themeColor="text1"/>
                <w:lang w:val="en-US"/>
              </w:rPr>
            </w:pPr>
          </w:p>
        </w:tc>
      </w:tr>
      <w:tr w:rsidR="00F6490D" w:rsidRPr="00167595" w14:paraId="2E66081C" w14:textId="77777777" w:rsidTr="00516A87">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24209A5A" w14:textId="77777777" w:rsidR="00F6490D" w:rsidRPr="00167595"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1CE3222" w14:textId="77777777" w:rsidR="00F6490D" w:rsidRPr="00167595" w:rsidRDefault="00F6490D" w:rsidP="00516A87">
            <w:pPr>
              <w:rPr>
                <w:color w:val="000000" w:themeColor="text1"/>
                <w:lang w:val="en-US"/>
              </w:rPr>
            </w:pPr>
          </w:p>
        </w:tc>
      </w:tr>
    </w:tbl>
    <w:p w14:paraId="76DCB73F" w14:textId="2889C8F3" w:rsidR="00087C96" w:rsidRPr="00167595" w:rsidRDefault="00087C96" w:rsidP="002E3829">
      <w:pPr>
        <w:pStyle w:val="Heading4BSF"/>
        <w:rPr>
          <w:lang w:val="en-US"/>
        </w:rPr>
      </w:pPr>
      <w:bookmarkStart w:id="1104" w:name="_Toc141286197"/>
      <w:bookmarkStart w:id="1105" w:name="_Toc142667551"/>
      <w:bookmarkStart w:id="1106" w:name="_Toc142749967"/>
      <w:bookmarkStart w:id="1107" w:name="_Toc141286230"/>
      <w:bookmarkStart w:id="1108" w:name="_Toc142667584"/>
      <w:bookmarkStart w:id="1109" w:name="_Toc142750000"/>
      <w:bookmarkStart w:id="1110" w:name="_Toc141286233"/>
      <w:bookmarkStart w:id="1111" w:name="_Toc142667587"/>
      <w:bookmarkStart w:id="1112" w:name="_Toc142750003"/>
      <w:bookmarkStart w:id="1113" w:name="_Toc54503632"/>
      <w:bookmarkStart w:id="1114" w:name="_Toc31861722"/>
      <w:bookmarkStart w:id="1115" w:name="_Toc38710410"/>
      <w:bookmarkStart w:id="1116" w:name="_Toc54328498"/>
      <w:bookmarkStart w:id="1117" w:name="_Toc54427730"/>
      <w:bookmarkStart w:id="1118" w:name="_Toc54428166"/>
      <w:bookmarkStart w:id="1119" w:name="_Toc54790157"/>
      <w:bookmarkStart w:id="1120" w:name="_Toc54820747"/>
      <w:bookmarkStart w:id="1121" w:name="_Toc54821159"/>
      <w:bookmarkStart w:id="1122" w:name="_Toc57157017"/>
      <w:bookmarkStart w:id="1123" w:name="_Toc143724276"/>
      <w:bookmarkEnd w:id="1104"/>
      <w:bookmarkEnd w:id="1105"/>
      <w:bookmarkEnd w:id="1106"/>
      <w:bookmarkEnd w:id="1107"/>
      <w:bookmarkEnd w:id="1108"/>
      <w:bookmarkEnd w:id="1109"/>
      <w:bookmarkEnd w:id="1110"/>
      <w:bookmarkEnd w:id="1111"/>
      <w:bookmarkEnd w:id="1112"/>
      <w:bookmarkEnd w:id="1113"/>
      <w:r w:rsidRPr="00167595">
        <w:rPr>
          <w:lang w:val="en-US"/>
        </w:rPr>
        <w:t>Form EXP-</w:t>
      </w:r>
      <w:r w:rsidR="00C36DB9" w:rsidRPr="00167595">
        <w:rPr>
          <w:lang w:val="en-US"/>
        </w:rPr>
        <w:t>7</w:t>
      </w:r>
      <w:r w:rsidRPr="00167595">
        <w:rPr>
          <w:lang w:val="en-US"/>
        </w:rPr>
        <w:t>: Environmental and Social (E&amp;S) Management Experience</w:t>
      </w:r>
      <w:bookmarkEnd w:id="1114"/>
      <w:bookmarkEnd w:id="1115"/>
      <w:bookmarkEnd w:id="1116"/>
      <w:bookmarkEnd w:id="1117"/>
      <w:bookmarkEnd w:id="1118"/>
      <w:bookmarkEnd w:id="1119"/>
      <w:bookmarkEnd w:id="1120"/>
      <w:bookmarkEnd w:id="1121"/>
      <w:bookmarkEnd w:id="1122"/>
      <w:bookmarkEnd w:id="1123"/>
    </w:p>
    <w:p w14:paraId="76DCB740" w14:textId="482147CE" w:rsidR="00087C96" w:rsidRPr="00167595" w:rsidRDefault="00E935D6" w:rsidP="00087C96">
      <w:pPr>
        <w:spacing w:before="240" w:after="240"/>
        <w:jc w:val="both"/>
        <w:rPr>
          <w:szCs w:val="20"/>
          <w:lang w:val="en-US"/>
        </w:rPr>
      </w:pPr>
      <w:r w:rsidRPr="00167595">
        <w:rPr>
          <w:szCs w:val="20"/>
          <w:lang w:val="en-US"/>
        </w:rPr>
        <w:t>[</w:t>
      </w:r>
      <w:r w:rsidR="00087C96" w:rsidRPr="00167595">
        <w:rPr>
          <w:szCs w:val="20"/>
          <w:lang w:val="en-US"/>
        </w:rPr>
        <w:t xml:space="preserve">Each </w:t>
      </w:r>
      <w:r w:rsidR="00381CB3" w:rsidRPr="00167595">
        <w:rPr>
          <w:szCs w:val="20"/>
          <w:lang w:val="en-US"/>
        </w:rPr>
        <w:t>Offeror</w:t>
      </w:r>
      <w:r w:rsidR="00087C96" w:rsidRPr="00167595">
        <w:rPr>
          <w:szCs w:val="20"/>
          <w:lang w:val="en-US"/>
        </w:rPr>
        <w:t xml:space="preserve"> or member of a J</w:t>
      </w:r>
      <w:r w:rsidR="008E74B1" w:rsidRPr="00167595">
        <w:rPr>
          <w:szCs w:val="20"/>
          <w:lang w:val="en-US"/>
        </w:rPr>
        <w:t xml:space="preserve">oint </w:t>
      </w:r>
      <w:r w:rsidR="00087C96" w:rsidRPr="00167595">
        <w:rPr>
          <w:szCs w:val="20"/>
          <w:lang w:val="en-US"/>
        </w:rPr>
        <w:t>V</w:t>
      </w:r>
      <w:r w:rsidR="008E74B1" w:rsidRPr="00167595">
        <w:rPr>
          <w:szCs w:val="20"/>
          <w:lang w:val="en-US"/>
        </w:rPr>
        <w:t>entu</w:t>
      </w:r>
      <w:r w:rsidR="00C60D89" w:rsidRPr="00167595">
        <w:rPr>
          <w:szCs w:val="20"/>
          <w:lang w:val="en-US"/>
        </w:rPr>
        <w:t>r</w:t>
      </w:r>
      <w:r w:rsidR="008E74B1" w:rsidRPr="00167595">
        <w:rPr>
          <w:szCs w:val="20"/>
          <w:lang w:val="en-US"/>
        </w:rPr>
        <w:t>e</w:t>
      </w:r>
      <w:r w:rsidR="00087C96" w:rsidRPr="00167595">
        <w:rPr>
          <w:bCs/>
          <w:iCs/>
          <w:szCs w:val="20"/>
          <w:lang w:val="en-US"/>
        </w:rPr>
        <w:t>/Association making up a</w:t>
      </w:r>
      <w:r w:rsidR="00381CB3" w:rsidRPr="00167595">
        <w:rPr>
          <w:bCs/>
          <w:iCs/>
          <w:szCs w:val="20"/>
          <w:lang w:val="en-US"/>
        </w:rPr>
        <w:t>n</w:t>
      </w:r>
      <w:r w:rsidR="00087C96" w:rsidRPr="00167595">
        <w:rPr>
          <w:bCs/>
          <w:iCs/>
          <w:szCs w:val="20"/>
          <w:lang w:val="en-US"/>
        </w:rPr>
        <w:t xml:space="preserve"> </w:t>
      </w:r>
      <w:r w:rsidR="00381CB3" w:rsidRPr="00167595">
        <w:rPr>
          <w:bCs/>
          <w:iCs/>
          <w:szCs w:val="20"/>
          <w:lang w:val="en-US"/>
        </w:rPr>
        <w:t>Offeror</w:t>
      </w:r>
      <w:r w:rsidR="00087C96" w:rsidRPr="00167595">
        <w:rPr>
          <w:szCs w:val="20"/>
          <w:lang w:val="en-US"/>
        </w:rPr>
        <w:t xml:space="preserve"> must fill in this form.</w:t>
      </w:r>
      <w:r w:rsidRPr="00167595">
        <w:rPr>
          <w:szCs w:val="20"/>
          <w:lang w:val="en-US"/>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087C96" w:rsidRPr="00167595" w14:paraId="76DCB74B" w14:textId="77777777" w:rsidTr="00721DE4">
        <w:trPr>
          <w:cantSplit/>
          <w:trHeight w:val="656"/>
          <w:tblHeader/>
          <w:jc w:val="center"/>
        </w:trPr>
        <w:tc>
          <w:tcPr>
            <w:tcW w:w="664" w:type="pct"/>
            <w:vAlign w:val="center"/>
          </w:tcPr>
          <w:p w14:paraId="76DCB741" w14:textId="77777777"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Starting</w:t>
            </w:r>
          </w:p>
          <w:p w14:paraId="76DCB742" w14:textId="77777777"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Month</w:t>
            </w:r>
          </w:p>
          <w:p w14:paraId="76DCB743" w14:textId="77777777"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Year</w:t>
            </w:r>
          </w:p>
        </w:tc>
        <w:tc>
          <w:tcPr>
            <w:tcW w:w="663" w:type="pct"/>
            <w:vAlign w:val="center"/>
          </w:tcPr>
          <w:p w14:paraId="76DCB744" w14:textId="77777777"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Ending</w:t>
            </w:r>
          </w:p>
          <w:p w14:paraId="76DCB745" w14:textId="77777777"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Month</w:t>
            </w:r>
          </w:p>
          <w:p w14:paraId="76DCB746" w14:textId="77777777"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Year</w:t>
            </w:r>
          </w:p>
        </w:tc>
        <w:tc>
          <w:tcPr>
            <w:tcW w:w="2659" w:type="pct"/>
            <w:vAlign w:val="center"/>
          </w:tcPr>
          <w:p w14:paraId="76DCB747" w14:textId="77777777"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Contract Identification and Name</w:t>
            </w:r>
          </w:p>
          <w:p w14:paraId="76DCB748" w14:textId="3DA10CA6"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Name</w:t>
            </w:r>
            <w:r w:rsidR="008631C8" w:rsidRPr="00167595">
              <w:rPr>
                <w:b/>
                <w:bCs/>
                <w:spacing w:val="-2"/>
                <w:sz w:val="20"/>
                <w:szCs w:val="20"/>
                <w:lang w:val="en-US"/>
              </w:rPr>
              <w:t>,</w:t>
            </w:r>
            <w:r w:rsidRPr="00167595">
              <w:rPr>
                <w:b/>
                <w:bCs/>
                <w:spacing w:val="-2"/>
                <w:sz w:val="20"/>
                <w:szCs w:val="20"/>
                <w:lang w:val="en-US"/>
              </w:rPr>
              <w:t xml:space="preserve"> </w:t>
            </w:r>
            <w:r w:rsidR="008631C8" w:rsidRPr="00167595">
              <w:rPr>
                <w:b/>
                <w:bCs/>
                <w:spacing w:val="-2"/>
                <w:sz w:val="20"/>
                <w:szCs w:val="20"/>
                <w:lang w:val="en-US"/>
              </w:rPr>
              <w:t>a</w:t>
            </w:r>
            <w:r w:rsidRPr="00167595">
              <w:rPr>
                <w:b/>
                <w:bCs/>
                <w:spacing w:val="-2"/>
                <w:sz w:val="20"/>
                <w:szCs w:val="20"/>
                <w:lang w:val="en-US"/>
              </w:rPr>
              <w:t>ddress</w:t>
            </w:r>
            <w:r w:rsidR="008631C8" w:rsidRPr="00167595">
              <w:rPr>
                <w:b/>
                <w:bCs/>
                <w:spacing w:val="-2"/>
                <w:sz w:val="20"/>
                <w:szCs w:val="20"/>
                <w:lang w:val="en-US"/>
              </w:rPr>
              <w:t>, telephone number, fax number, and e-mail</w:t>
            </w:r>
            <w:r w:rsidRPr="00167595">
              <w:rPr>
                <w:b/>
                <w:bCs/>
                <w:spacing w:val="-2"/>
                <w:sz w:val="20"/>
                <w:szCs w:val="20"/>
                <w:lang w:val="en-US"/>
              </w:rPr>
              <w:t xml:space="preserve"> of Employer</w:t>
            </w:r>
          </w:p>
          <w:p w14:paraId="76DCB749" w14:textId="3FCC8B2B"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 xml:space="preserve">Brief Description of the Works Executed by the </w:t>
            </w:r>
            <w:r w:rsidR="00381CB3" w:rsidRPr="00167595">
              <w:rPr>
                <w:b/>
                <w:bCs/>
                <w:spacing w:val="-2"/>
                <w:sz w:val="20"/>
                <w:szCs w:val="20"/>
                <w:lang w:val="en-US"/>
              </w:rPr>
              <w:t>Offeror</w:t>
            </w:r>
            <w:r w:rsidRPr="00167595">
              <w:rPr>
                <w:b/>
                <w:bCs/>
                <w:spacing w:val="-2"/>
                <w:sz w:val="20"/>
                <w:szCs w:val="20"/>
                <w:lang w:val="en-US"/>
              </w:rPr>
              <w:t>, the Types of E&amp;S Impacts Encountered, and Mitigation Measures Implemented</w:t>
            </w:r>
          </w:p>
        </w:tc>
        <w:tc>
          <w:tcPr>
            <w:tcW w:w="1014" w:type="pct"/>
            <w:vAlign w:val="center"/>
          </w:tcPr>
          <w:p w14:paraId="76DCB74A" w14:textId="2503C897" w:rsidR="00087C96" w:rsidRPr="00167595" w:rsidRDefault="00087C96" w:rsidP="00087C96">
            <w:pPr>
              <w:suppressAutoHyphens/>
              <w:spacing w:before="60" w:after="60"/>
              <w:jc w:val="center"/>
              <w:rPr>
                <w:b/>
                <w:bCs/>
                <w:spacing w:val="-2"/>
                <w:sz w:val="20"/>
                <w:szCs w:val="20"/>
                <w:lang w:val="en-US"/>
              </w:rPr>
            </w:pPr>
            <w:r w:rsidRPr="00167595">
              <w:rPr>
                <w:b/>
                <w:bCs/>
                <w:spacing w:val="-2"/>
                <w:sz w:val="20"/>
                <w:szCs w:val="20"/>
                <w:lang w:val="en-US"/>
              </w:rPr>
              <w:t xml:space="preserve">Role of </w:t>
            </w:r>
            <w:r w:rsidR="00381CB3" w:rsidRPr="00167595">
              <w:rPr>
                <w:b/>
                <w:bCs/>
                <w:spacing w:val="-2"/>
                <w:sz w:val="20"/>
                <w:szCs w:val="20"/>
                <w:lang w:val="en-US"/>
              </w:rPr>
              <w:t>Offeror</w:t>
            </w:r>
            <w:r w:rsidRPr="00167595">
              <w:rPr>
                <w:b/>
                <w:bCs/>
                <w:spacing w:val="-2"/>
                <w:sz w:val="20"/>
                <w:szCs w:val="20"/>
                <w:lang w:val="en-US"/>
              </w:rPr>
              <w:t xml:space="preserve"> (i.e. primary contractor or subcontractor responsible for E&amp;S issues)</w:t>
            </w:r>
          </w:p>
        </w:tc>
      </w:tr>
      <w:tr w:rsidR="00087C96" w:rsidRPr="00167595" w14:paraId="76DCB750" w14:textId="77777777" w:rsidTr="00721DE4">
        <w:trPr>
          <w:cantSplit/>
          <w:trHeight w:val="1460"/>
          <w:jc w:val="center"/>
        </w:trPr>
        <w:tc>
          <w:tcPr>
            <w:tcW w:w="664" w:type="pct"/>
          </w:tcPr>
          <w:p w14:paraId="76DCB74C" w14:textId="77777777" w:rsidR="00087C96" w:rsidRPr="00167595" w:rsidRDefault="00087C96" w:rsidP="00087C96">
            <w:pPr>
              <w:suppressAutoHyphens/>
              <w:spacing w:before="60" w:after="60"/>
              <w:jc w:val="both"/>
              <w:rPr>
                <w:spacing w:val="-2"/>
                <w:szCs w:val="20"/>
                <w:lang w:val="en-US"/>
              </w:rPr>
            </w:pPr>
          </w:p>
        </w:tc>
        <w:tc>
          <w:tcPr>
            <w:tcW w:w="663" w:type="pct"/>
          </w:tcPr>
          <w:p w14:paraId="76DCB74D" w14:textId="77777777" w:rsidR="00087C96" w:rsidRPr="00167595" w:rsidRDefault="00087C96" w:rsidP="00087C96">
            <w:pPr>
              <w:suppressAutoHyphens/>
              <w:spacing w:before="60" w:after="60"/>
              <w:jc w:val="both"/>
              <w:rPr>
                <w:spacing w:val="-2"/>
                <w:szCs w:val="20"/>
                <w:lang w:val="en-US"/>
              </w:rPr>
            </w:pPr>
          </w:p>
        </w:tc>
        <w:tc>
          <w:tcPr>
            <w:tcW w:w="2659" w:type="pct"/>
          </w:tcPr>
          <w:p w14:paraId="76DCB74E" w14:textId="77777777" w:rsidR="00087C96" w:rsidRPr="00167595" w:rsidRDefault="00087C96" w:rsidP="00087C96">
            <w:pPr>
              <w:suppressAutoHyphens/>
              <w:spacing w:before="60" w:after="60"/>
              <w:jc w:val="both"/>
              <w:rPr>
                <w:spacing w:val="-2"/>
                <w:szCs w:val="20"/>
                <w:lang w:val="en-US"/>
              </w:rPr>
            </w:pPr>
          </w:p>
        </w:tc>
        <w:tc>
          <w:tcPr>
            <w:tcW w:w="1014" w:type="pct"/>
          </w:tcPr>
          <w:p w14:paraId="76DCB74F" w14:textId="77777777" w:rsidR="00087C96" w:rsidRPr="00167595" w:rsidRDefault="00087C96" w:rsidP="00087C96">
            <w:pPr>
              <w:suppressAutoHyphens/>
              <w:spacing w:before="60" w:after="60"/>
              <w:jc w:val="both"/>
              <w:rPr>
                <w:spacing w:val="-2"/>
                <w:szCs w:val="20"/>
                <w:lang w:val="en-US"/>
              </w:rPr>
            </w:pPr>
          </w:p>
        </w:tc>
      </w:tr>
      <w:tr w:rsidR="00087C96" w:rsidRPr="00167595" w14:paraId="76DCB755" w14:textId="77777777" w:rsidTr="00721DE4">
        <w:trPr>
          <w:cantSplit/>
          <w:trHeight w:val="1460"/>
          <w:jc w:val="center"/>
        </w:trPr>
        <w:tc>
          <w:tcPr>
            <w:tcW w:w="664" w:type="pct"/>
          </w:tcPr>
          <w:p w14:paraId="76DCB751" w14:textId="77777777" w:rsidR="00087C96" w:rsidRPr="00167595" w:rsidRDefault="00087C96" w:rsidP="00087C96">
            <w:pPr>
              <w:suppressAutoHyphens/>
              <w:spacing w:before="60" w:after="60"/>
              <w:jc w:val="both"/>
              <w:rPr>
                <w:spacing w:val="-2"/>
                <w:szCs w:val="20"/>
                <w:lang w:val="en-US"/>
              </w:rPr>
            </w:pPr>
          </w:p>
        </w:tc>
        <w:tc>
          <w:tcPr>
            <w:tcW w:w="663" w:type="pct"/>
          </w:tcPr>
          <w:p w14:paraId="76DCB752" w14:textId="77777777" w:rsidR="00087C96" w:rsidRPr="00167595" w:rsidRDefault="00087C96" w:rsidP="00087C96">
            <w:pPr>
              <w:suppressAutoHyphens/>
              <w:spacing w:before="60" w:after="60"/>
              <w:jc w:val="both"/>
              <w:rPr>
                <w:spacing w:val="-2"/>
                <w:szCs w:val="20"/>
                <w:lang w:val="en-US"/>
              </w:rPr>
            </w:pPr>
          </w:p>
        </w:tc>
        <w:tc>
          <w:tcPr>
            <w:tcW w:w="2659" w:type="pct"/>
          </w:tcPr>
          <w:p w14:paraId="76DCB753" w14:textId="77777777" w:rsidR="00087C96" w:rsidRPr="00167595" w:rsidRDefault="00087C96" w:rsidP="00087C96">
            <w:pPr>
              <w:suppressAutoHyphens/>
              <w:spacing w:before="60" w:after="60"/>
              <w:jc w:val="both"/>
              <w:rPr>
                <w:spacing w:val="-2"/>
                <w:szCs w:val="20"/>
                <w:lang w:val="en-US"/>
              </w:rPr>
            </w:pPr>
          </w:p>
        </w:tc>
        <w:tc>
          <w:tcPr>
            <w:tcW w:w="1014" w:type="pct"/>
          </w:tcPr>
          <w:p w14:paraId="76DCB754" w14:textId="77777777" w:rsidR="00087C96" w:rsidRPr="00167595" w:rsidRDefault="00087C96" w:rsidP="00087C96">
            <w:pPr>
              <w:suppressAutoHyphens/>
              <w:spacing w:before="60" w:after="60"/>
              <w:jc w:val="both"/>
              <w:rPr>
                <w:spacing w:val="-2"/>
                <w:szCs w:val="20"/>
                <w:lang w:val="en-US"/>
              </w:rPr>
            </w:pPr>
          </w:p>
        </w:tc>
      </w:tr>
      <w:tr w:rsidR="00087C96" w:rsidRPr="00167595" w14:paraId="76DCB75A" w14:textId="77777777" w:rsidTr="00721DE4">
        <w:trPr>
          <w:cantSplit/>
          <w:trHeight w:val="1460"/>
          <w:jc w:val="center"/>
        </w:trPr>
        <w:tc>
          <w:tcPr>
            <w:tcW w:w="664" w:type="pct"/>
          </w:tcPr>
          <w:p w14:paraId="76DCB756" w14:textId="77777777" w:rsidR="00087C96" w:rsidRPr="00167595" w:rsidRDefault="00087C96" w:rsidP="00087C96">
            <w:pPr>
              <w:suppressAutoHyphens/>
              <w:spacing w:before="60" w:after="60"/>
              <w:jc w:val="both"/>
              <w:rPr>
                <w:spacing w:val="-2"/>
                <w:szCs w:val="20"/>
                <w:lang w:val="en-US"/>
              </w:rPr>
            </w:pPr>
          </w:p>
        </w:tc>
        <w:tc>
          <w:tcPr>
            <w:tcW w:w="663" w:type="pct"/>
          </w:tcPr>
          <w:p w14:paraId="76DCB757" w14:textId="77777777" w:rsidR="00087C96" w:rsidRPr="00167595" w:rsidRDefault="00087C96" w:rsidP="00087C96">
            <w:pPr>
              <w:suppressAutoHyphens/>
              <w:spacing w:before="60" w:after="60"/>
              <w:jc w:val="both"/>
              <w:rPr>
                <w:spacing w:val="-2"/>
                <w:szCs w:val="20"/>
                <w:lang w:val="en-US"/>
              </w:rPr>
            </w:pPr>
          </w:p>
        </w:tc>
        <w:tc>
          <w:tcPr>
            <w:tcW w:w="2659" w:type="pct"/>
          </w:tcPr>
          <w:p w14:paraId="76DCB758" w14:textId="77777777" w:rsidR="00087C96" w:rsidRPr="00167595" w:rsidRDefault="00087C96" w:rsidP="00087C96">
            <w:pPr>
              <w:suppressAutoHyphens/>
              <w:spacing w:before="60" w:after="60"/>
              <w:jc w:val="both"/>
              <w:rPr>
                <w:spacing w:val="-2"/>
                <w:szCs w:val="20"/>
                <w:lang w:val="en-US"/>
              </w:rPr>
            </w:pPr>
          </w:p>
        </w:tc>
        <w:tc>
          <w:tcPr>
            <w:tcW w:w="1014" w:type="pct"/>
          </w:tcPr>
          <w:p w14:paraId="76DCB759" w14:textId="77777777" w:rsidR="00087C96" w:rsidRPr="00167595" w:rsidRDefault="00087C96" w:rsidP="00087C96">
            <w:pPr>
              <w:suppressAutoHyphens/>
              <w:spacing w:before="60" w:after="60"/>
              <w:jc w:val="both"/>
              <w:rPr>
                <w:spacing w:val="-2"/>
                <w:szCs w:val="20"/>
                <w:lang w:val="en-US"/>
              </w:rPr>
            </w:pPr>
          </w:p>
        </w:tc>
      </w:tr>
    </w:tbl>
    <w:p w14:paraId="76DCB75B" w14:textId="77777777" w:rsidR="00087C96" w:rsidRPr="00167595" w:rsidRDefault="00087C96" w:rsidP="00087C96">
      <w:pPr>
        <w:jc w:val="both"/>
        <w:rPr>
          <w:szCs w:val="20"/>
          <w:lang w:val="en-US"/>
        </w:rPr>
      </w:pPr>
    </w:p>
    <w:p w14:paraId="289EA962" w14:textId="1D3305C6" w:rsidR="00C60D89" w:rsidRPr="00167595" w:rsidRDefault="00C60D89" w:rsidP="002E3829">
      <w:pPr>
        <w:pStyle w:val="BodyText"/>
      </w:pPr>
      <w:r w:rsidRPr="00167595">
        <w:t xml:space="preserve">The </w:t>
      </w:r>
      <w:r w:rsidR="00381CB3" w:rsidRPr="00167595">
        <w:t>Offeror</w:t>
      </w:r>
      <w:r w:rsidRPr="00167595">
        <w:t xml:space="preserve"> shall demonstrate that they possess Environmental and Social (“E&amp;S”) management expertise and can successfully manage the E&amp;S risks associated with the implementation of the Works, as follows:</w:t>
      </w:r>
    </w:p>
    <w:p w14:paraId="69D4CCA5" w14:textId="49714A41" w:rsidR="00C60D89" w:rsidRPr="00167595" w:rsidRDefault="00C60D89" w:rsidP="00202032">
      <w:pPr>
        <w:pStyle w:val="BodyText"/>
        <w:widowControl w:val="0"/>
        <w:numPr>
          <w:ilvl w:val="0"/>
          <w:numId w:val="69"/>
        </w:numPr>
        <w:tabs>
          <w:tab w:val="left" w:pos="1221"/>
        </w:tabs>
        <w:spacing w:before="185" w:after="0" w:line="274" w:lineRule="exact"/>
        <w:ind w:right="116"/>
        <w:rPr>
          <w:color w:val="000000" w:themeColor="text1"/>
          <w:szCs w:val="24"/>
        </w:rPr>
      </w:pPr>
      <w:r w:rsidRPr="00167595">
        <w:rPr>
          <w:color w:val="000000" w:themeColor="text1"/>
          <w:szCs w:val="24"/>
        </w:rPr>
        <w:t xml:space="preserve">Provide examples of site-specific E&amp;S management plans developed by the </w:t>
      </w:r>
      <w:r w:rsidR="00381CB3" w:rsidRPr="00167595">
        <w:rPr>
          <w:color w:val="000000" w:themeColor="text1"/>
          <w:szCs w:val="24"/>
        </w:rPr>
        <w:t>Offeror</w:t>
      </w:r>
      <w:r w:rsidRPr="00167595">
        <w:rPr>
          <w:color w:val="000000" w:themeColor="text1"/>
          <w:szCs w:val="24"/>
        </w:rPr>
        <w:t xml:space="preserve"> for similar work over the last 5 years;</w:t>
      </w:r>
    </w:p>
    <w:p w14:paraId="23BBD10D" w14:textId="4C36AC6D" w:rsidR="00C60D89" w:rsidRPr="00167595" w:rsidRDefault="00C60D89" w:rsidP="00202032">
      <w:pPr>
        <w:pStyle w:val="BodyText"/>
        <w:widowControl w:val="0"/>
        <w:numPr>
          <w:ilvl w:val="0"/>
          <w:numId w:val="69"/>
        </w:numPr>
        <w:tabs>
          <w:tab w:val="left" w:pos="1221"/>
        </w:tabs>
        <w:spacing w:before="124" w:after="0" w:line="274" w:lineRule="exact"/>
        <w:ind w:right="116"/>
        <w:rPr>
          <w:color w:val="000000" w:themeColor="text1"/>
          <w:szCs w:val="24"/>
        </w:rPr>
      </w:pPr>
      <w:r w:rsidRPr="00167595">
        <w:rPr>
          <w:color w:val="000000" w:themeColor="text1"/>
          <w:szCs w:val="24"/>
        </w:rPr>
        <w:t xml:space="preserve">Demonstrate a successful record implementing </w:t>
      </w:r>
      <w:r w:rsidR="00005295" w:rsidRPr="00167595">
        <w:rPr>
          <w:color w:val="000000" w:themeColor="text1"/>
          <w:szCs w:val="24"/>
        </w:rPr>
        <w:t xml:space="preserve">both </w:t>
      </w:r>
      <w:r w:rsidRPr="00167595">
        <w:rPr>
          <w:color w:val="000000" w:themeColor="text1"/>
          <w:szCs w:val="24"/>
        </w:rPr>
        <w:t xml:space="preserve">effective </w:t>
      </w:r>
      <w:r w:rsidR="00005295" w:rsidRPr="00167595">
        <w:rPr>
          <w:color w:val="000000" w:themeColor="text1"/>
          <w:szCs w:val="24"/>
        </w:rPr>
        <w:t xml:space="preserve">environmental and effective social risk mitigation </w:t>
      </w:r>
      <w:r w:rsidRPr="00167595">
        <w:rPr>
          <w:color w:val="000000" w:themeColor="text1"/>
          <w:szCs w:val="24"/>
        </w:rPr>
        <w:t>measures on similar projects over the last 5 years;</w:t>
      </w:r>
    </w:p>
    <w:p w14:paraId="774FA3E8" w14:textId="1A3A8AD7" w:rsidR="00C60D89" w:rsidRPr="00167595" w:rsidRDefault="00C60D89" w:rsidP="00202032">
      <w:pPr>
        <w:pStyle w:val="BodyText"/>
        <w:widowControl w:val="0"/>
        <w:numPr>
          <w:ilvl w:val="0"/>
          <w:numId w:val="69"/>
        </w:numPr>
        <w:tabs>
          <w:tab w:val="left" w:pos="1221"/>
        </w:tabs>
        <w:spacing w:before="124" w:after="0" w:line="274" w:lineRule="exact"/>
        <w:ind w:right="116"/>
        <w:rPr>
          <w:color w:val="000000" w:themeColor="text1"/>
          <w:szCs w:val="24"/>
        </w:rPr>
      </w:pPr>
      <w:r w:rsidRPr="00167595">
        <w:rPr>
          <w:color w:val="000000" w:themeColor="text1"/>
          <w:szCs w:val="24"/>
        </w:rPr>
        <w:t xml:space="preserve">Provide 2 references regarding the </w:t>
      </w:r>
      <w:r w:rsidR="00381CB3" w:rsidRPr="00167595">
        <w:rPr>
          <w:color w:val="000000" w:themeColor="text1"/>
          <w:szCs w:val="24"/>
        </w:rPr>
        <w:t>Offeror</w:t>
      </w:r>
      <w:r w:rsidRPr="00167595">
        <w:rPr>
          <w:color w:val="000000" w:themeColor="text1"/>
          <w:szCs w:val="24"/>
        </w:rPr>
        <w:t xml:space="preserve">’s development of site-specific Environmental </w:t>
      </w:r>
      <w:r w:rsidR="00005295" w:rsidRPr="00167595">
        <w:rPr>
          <w:color w:val="000000" w:themeColor="text1"/>
          <w:szCs w:val="24"/>
        </w:rPr>
        <w:t xml:space="preserve">and Social </w:t>
      </w:r>
      <w:r w:rsidRPr="00167595">
        <w:rPr>
          <w:color w:val="000000" w:themeColor="text1"/>
          <w:szCs w:val="24"/>
        </w:rPr>
        <w:t>Management Plans (E</w:t>
      </w:r>
      <w:r w:rsidR="00005295" w:rsidRPr="00167595">
        <w:rPr>
          <w:color w:val="000000" w:themeColor="text1"/>
          <w:szCs w:val="24"/>
        </w:rPr>
        <w:t>S</w:t>
      </w:r>
      <w:r w:rsidRPr="00167595">
        <w:rPr>
          <w:color w:val="000000" w:themeColor="text1"/>
          <w:szCs w:val="24"/>
        </w:rPr>
        <w:t>MPs) and successful implementation of E&amp;S mitigation measures.</w:t>
      </w:r>
    </w:p>
    <w:p w14:paraId="46121207" w14:textId="77777777" w:rsidR="0053768A" w:rsidRPr="00167595" w:rsidRDefault="0053768A" w:rsidP="00565010">
      <w:pPr>
        <w:jc w:val="both"/>
        <w:rPr>
          <w:lang w:val="en-US"/>
        </w:rPr>
      </w:pPr>
    </w:p>
    <w:p w14:paraId="76DCB75D" w14:textId="62B69652" w:rsidR="00F4736F" w:rsidRPr="00167595" w:rsidRDefault="00F4736F" w:rsidP="002E3829">
      <w:pPr>
        <w:pStyle w:val="Heading4BSF"/>
        <w:rPr>
          <w:lang w:val="en-US"/>
        </w:rPr>
      </w:pPr>
      <w:bookmarkStart w:id="1124" w:name="_Toc31861723"/>
      <w:bookmarkStart w:id="1125" w:name="_Toc38710411"/>
      <w:bookmarkStart w:id="1126" w:name="_Toc54328499"/>
      <w:bookmarkStart w:id="1127" w:name="_Toc54427731"/>
      <w:bookmarkStart w:id="1128" w:name="_Toc54428167"/>
      <w:bookmarkStart w:id="1129" w:name="_Toc54790158"/>
      <w:bookmarkStart w:id="1130" w:name="_Toc54820748"/>
      <w:bookmarkStart w:id="1131" w:name="_Toc54821160"/>
      <w:bookmarkStart w:id="1132" w:name="_Toc57157018"/>
      <w:bookmarkStart w:id="1133" w:name="_Toc143724277"/>
      <w:r w:rsidRPr="00167595">
        <w:rPr>
          <w:lang w:val="en-US"/>
        </w:rPr>
        <w:t>Form E</w:t>
      </w:r>
      <w:r w:rsidR="000D6737" w:rsidRPr="00167595">
        <w:rPr>
          <w:lang w:val="en-US"/>
        </w:rPr>
        <w:t>XP</w:t>
      </w:r>
      <w:r w:rsidRPr="00167595">
        <w:rPr>
          <w:lang w:val="en-US"/>
        </w:rPr>
        <w:t>-</w:t>
      </w:r>
      <w:r w:rsidR="00C36DB9" w:rsidRPr="00167595">
        <w:rPr>
          <w:lang w:val="en-US"/>
        </w:rPr>
        <w:t>8</w:t>
      </w:r>
      <w:r w:rsidRPr="00167595">
        <w:rPr>
          <w:lang w:val="en-US"/>
        </w:rPr>
        <w:t>: Health and Safety (H&amp;S) Management Experience</w:t>
      </w:r>
      <w:bookmarkEnd w:id="1124"/>
      <w:bookmarkEnd w:id="1125"/>
      <w:bookmarkEnd w:id="1126"/>
      <w:bookmarkEnd w:id="1127"/>
      <w:bookmarkEnd w:id="1128"/>
      <w:bookmarkEnd w:id="1129"/>
      <w:bookmarkEnd w:id="1130"/>
      <w:bookmarkEnd w:id="1131"/>
      <w:bookmarkEnd w:id="1132"/>
      <w:bookmarkEnd w:id="1133"/>
    </w:p>
    <w:p w14:paraId="76DCB75E" w14:textId="6AC48395" w:rsidR="00F4736F" w:rsidRPr="00167595" w:rsidRDefault="00E935D6" w:rsidP="00F4736F">
      <w:pPr>
        <w:spacing w:before="240" w:after="240"/>
        <w:jc w:val="both"/>
        <w:rPr>
          <w:szCs w:val="20"/>
          <w:lang w:val="en-US"/>
        </w:rPr>
      </w:pPr>
      <w:r w:rsidRPr="00167595">
        <w:rPr>
          <w:szCs w:val="20"/>
          <w:lang w:val="en-US"/>
        </w:rPr>
        <w:t>[</w:t>
      </w:r>
      <w:r w:rsidR="00F4736F" w:rsidRPr="00167595">
        <w:rPr>
          <w:szCs w:val="20"/>
          <w:lang w:val="en-US"/>
        </w:rPr>
        <w:t xml:space="preserve">Each </w:t>
      </w:r>
      <w:r w:rsidR="00381CB3" w:rsidRPr="00167595">
        <w:rPr>
          <w:szCs w:val="20"/>
          <w:lang w:val="en-US"/>
        </w:rPr>
        <w:t>Offeror</w:t>
      </w:r>
      <w:r w:rsidR="00F4736F" w:rsidRPr="00167595">
        <w:rPr>
          <w:szCs w:val="20"/>
          <w:lang w:val="en-US"/>
        </w:rPr>
        <w:t xml:space="preserve"> or member of a J</w:t>
      </w:r>
      <w:r w:rsidR="008E74B1" w:rsidRPr="00167595">
        <w:rPr>
          <w:szCs w:val="20"/>
          <w:lang w:val="en-US"/>
        </w:rPr>
        <w:t xml:space="preserve">oint </w:t>
      </w:r>
      <w:r w:rsidR="00F4736F" w:rsidRPr="00167595">
        <w:rPr>
          <w:szCs w:val="20"/>
          <w:lang w:val="en-US"/>
        </w:rPr>
        <w:t>V</w:t>
      </w:r>
      <w:r w:rsidR="008E74B1" w:rsidRPr="00167595">
        <w:rPr>
          <w:szCs w:val="20"/>
          <w:lang w:val="en-US"/>
        </w:rPr>
        <w:t>enture</w:t>
      </w:r>
      <w:r w:rsidR="00F4736F" w:rsidRPr="00167595">
        <w:rPr>
          <w:bCs/>
          <w:iCs/>
          <w:szCs w:val="20"/>
          <w:lang w:val="en-US"/>
        </w:rPr>
        <w:t>/Association making up a</w:t>
      </w:r>
      <w:r w:rsidR="00381CB3" w:rsidRPr="00167595">
        <w:rPr>
          <w:bCs/>
          <w:iCs/>
          <w:szCs w:val="20"/>
          <w:lang w:val="en-US"/>
        </w:rPr>
        <w:t>n</w:t>
      </w:r>
      <w:r w:rsidR="00F4736F" w:rsidRPr="00167595">
        <w:rPr>
          <w:bCs/>
          <w:iCs/>
          <w:szCs w:val="20"/>
          <w:lang w:val="en-US"/>
        </w:rPr>
        <w:t xml:space="preserve"> </w:t>
      </w:r>
      <w:r w:rsidR="00381CB3" w:rsidRPr="00167595">
        <w:rPr>
          <w:bCs/>
          <w:iCs/>
          <w:szCs w:val="20"/>
          <w:lang w:val="en-US"/>
        </w:rPr>
        <w:t>Offeror</w:t>
      </w:r>
      <w:r w:rsidR="00F4736F" w:rsidRPr="00167595">
        <w:rPr>
          <w:szCs w:val="20"/>
          <w:lang w:val="en-US"/>
        </w:rPr>
        <w:t xml:space="preserve"> must fill in this form.</w:t>
      </w:r>
      <w:r w:rsidRPr="00167595">
        <w:rPr>
          <w:szCs w:val="20"/>
          <w:lang w:val="en-US"/>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F4736F" w:rsidRPr="00167595" w14:paraId="76DCB769" w14:textId="77777777" w:rsidTr="00721DE4">
        <w:trPr>
          <w:cantSplit/>
          <w:trHeight w:val="656"/>
          <w:tblHeader/>
          <w:jc w:val="center"/>
        </w:trPr>
        <w:tc>
          <w:tcPr>
            <w:tcW w:w="664" w:type="pct"/>
            <w:vAlign w:val="center"/>
          </w:tcPr>
          <w:p w14:paraId="76DCB75F" w14:textId="77777777"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Starting</w:t>
            </w:r>
          </w:p>
          <w:p w14:paraId="76DCB760" w14:textId="77777777"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Month</w:t>
            </w:r>
          </w:p>
          <w:p w14:paraId="76DCB761" w14:textId="77777777"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Year</w:t>
            </w:r>
          </w:p>
        </w:tc>
        <w:tc>
          <w:tcPr>
            <w:tcW w:w="663" w:type="pct"/>
            <w:vAlign w:val="center"/>
          </w:tcPr>
          <w:p w14:paraId="76DCB762" w14:textId="77777777"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Ending</w:t>
            </w:r>
          </w:p>
          <w:p w14:paraId="76DCB763" w14:textId="77777777"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Month</w:t>
            </w:r>
          </w:p>
          <w:p w14:paraId="76DCB764" w14:textId="77777777"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Year</w:t>
            </w:r>
          </w:p>
        </w:tc>
        <w:tc>
          <w:tcPr>
            <w:tcW w:w="2659" w:type="pct"/>
            <w:vAlign w:val="center"/>
          </w:tcPr>
          <w:p w14:paraId="76DCB765" w14:textId="77777777"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Contract Identification and Name</w:t>
            </w:r>
          </w:p>
          <w:p w14:paraId="76DCB766" w14:textId="50270A4D"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Name</w:t>
            </w:r>
            <w:r w:rsidR="008631C8" w:rsidRPr="00167595">
              <w:rPr>
                <w:b/>
                <w:bCs/>
                <w:spacing w:val="-2"/>
                <w:sz w:val="20"/>
                <w:szCs w:val="20"/>
                <w:lang w:val="en-US"/>
              </w:rPr>
              <w:t>,</w:t>
            </w:r>
            <w:r w:rsidRPr="00167595">
              <w:rPr>
                <w:b/>
                <w:bCs/>
                <w:spacing w:val="-2"/>
                <w:sz w:val="20"/>
                <w:szCs w:val="20"/>
                <w:lang w:val="en-US"/>
              </w:rPr>
              <w:t xml:space="preserve"> </w:t>
            </w:r>
            <w:r w:rsidR="008631C8" w:rsidRPr="00167595">
              <w:rPr>
                <w:b/>
                <w:bCs/>
                <w:spacing w:val="-2"/>
                <w:sz w:val="20"/>
                <w:szCs w:val="20"/>
                <w:lang w:val="en-US"/>
              </w:rPr>
              <w:t>a</w:t>
            </w:r>
            <w:r w:rsidRPr="00167595">
              <w:rPr>
                <w:b/>
                <w:bCs/>
                <w:spacing w:val="-2"/>
                <w:sz w:val="20"/>
                <w:szCs w:val="20"/>
                <w:lang w:val="en-US"/>
              </w:rPr>
              <w:t>ddress</w:t>
            </w:r>
            <w:r w:rsidR="008631C8" w:rsidRPr="00167595">
              <w:rPr>
                <w:b/>
                <w:bCs/>
                <w:spacing w:val="-2"/>
                <w:sz w:val="20"/>
                <w:szCs w:val="20"/>
                <w:lang w:val="en-US"/>
              </w:rPr>
              <w:t>, telephone number, fax number, and e-mail</w:t>
            </w:r>
            <w:r w:rsidRPr="00167595">
              <w:rPr>
                <w:b/>
                <w:bCs/>
                <w:spacing w:val="-2"/>
                <w:sz w:val="20"/>
                <w:szCs w:val="20"/>
                <w:lang w:val="en-US"/>
              </w:rPr>
              <w:t xml:space="preserve"> of Employer</w:t>
            </w:r>
          </w:p>
          <w:p w14:paraId="76DCB767" w14:textId="0FF8E9E9"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 xml:space="preserve">Brief Description of the Works Executed by the </w:t>
            </w:r>
            <w:r w:rsidR="00381CB3" w:rsidRPr="00167595">
              <w:rPr>
                <w:b/>
                <w:bCs/>
                <w:spacing w:val="-2"/>
                <w:sz w:val="20"/>
                <w:szCs w:val="20"/>
                <w:lang w:val="en-US"/>
              </w:rPr>
              <w:t>Offeror</w:t>
            </w:r>
            <w:r w:rsidRPr="00167595">
              <w:rPr>
                <w:b/>
                <w:bCs/>
                <w:spacing w:val="-2"/>
                <w:sz w:val="20"/>
                <w:szCs w:val="20"/>
                <w:lang w:val="en-US"/>
              </w:rPr>
              <w:t xml:space="preserve"> and H&amp;S Measures Implemented</w:t>
            </w:r>
          </w:p>
        </w:tc>
        <w:tc>
          <w:tcPr>
            <w:tcW w:w="1014" w:type="pct"/>
            <w:vAlign w:val="center"/>
          </w:tcPr>
          <w:p w14:paraId="76DCB768" w14:textId="5B325002" w:rsidR="00F4736F" w:rsidRPr="00167595" w:rsidRDefault="00F4736F" w:rsidP="00C03D10">
            <w:pPr>
              <w:suppressAutoHyphens/>
              <w:spacing w:before="60" w:after="60"/>
              <w:jc w:val="center"/>
              <w:rPr>
                <w:b/>
                <w:bCs/>
                <w:spacing w:val="-2"/>
                <w:sz w:val="20"/>
                <w:szCs w:val="20"/>
                <w:lang w:val="en-US"/>
              </w:rPr>
            </w:pPr>
            <w:r w:rsidRPr="00167595">
              <w:rPr>
                <w:b/>
                <w:bCs/>
                <w:spacing w:val="-2"/>
                <w:sz w:val="20"/>
                <w:szCs w:val="20"/>
                <w:lang w:val="en-US"/>
              </w:rPr>
              <w:t xml:space="preserve">Role of </w:t>
            </w:r>
            <w:r w:rsidR="00381CB3" w:rsidRPr="00167595">
              <w:rPr>
                <w:b/>
                <w:bCs/>
                <w:spacing w:val="-2"/>
                <w:sz w:val="20"/>
                <w:szCs w:val="20"/>
                <w:lang w:val="en-US"/>
              </w:rPr>
              <w:t>Offeror</w:t>
            </w:r>
            <w:r w:rsidRPr="00167595">
              <w:rPr>
                <w:b/>
                <w:bCs/>
                <w:spacing w:val="-2"/>
                <w:sz w:val="20"/>
                <w:szCs w:val="20"/>
                <w:lang w:val="en-US"/>
              </w:rPr>
              <w:t xml:space="preserve"> (i.e. primary contractor or subcontractor responsible for H&amp;S issues)</w:t>
            </w:r>
          </w:p>
        </w:tc>
      </w:tr>
      <w:tr w:rsidR="00F4736F" w:rsidRPr="00167595" w14:paraId="76DCB76E" w14:textId="77777777" w:rsidTr="00721DE4">
        <w:trPr>
          <w:cantSplit/>
          <w:trHeight w:val="1460"/>
          <w:jc w:val="center"/>
        </w:trPr>
        <w:tc>
          <w:tcPr>
            <w:tcW w:w="664" w:type="pct"/>
          </w:tcPr>
          <w:p w14:paraId="76DCB76A" w14:textId="77777777" w:rsidR="00F4736F" w:rsidRPr="00167595" w:rsidRDefault="00F4736F" w:rsidP="00C03D10">
            <w:pPr>
              <w:suppressAutoHyphens/>
              <w:spacing w:before="60" w:after="60"/>
              <w:jc w:val="both"/>
              <w:rPr>
                <w:spacing w:val="-2"/>
                <w:szCs w:val="20"/>
                <w:lang w:val="en-US"/>
              </w:rPr>
            </w:pPr>
          </w:p>
        </w:tc>
        <w:tc>
          <w:tcPr>
            <w:tcW w:w="663" w:type="pct"/>
          </w:tcPr>
          <w:p w14:paraId="76DCB76B" w14:textId="77777777" w:rsidR="00F4736F" w:rsidRPr="00167595" w:rsidRDefault="00F4736F" w:rsidP="00C03D10">
            <w:pPr>
              <w:suppressAutoHyphens/>
              <w:spacing w:before="60" w:after="60"/>
              <w:jc w:val="both"/>
              <w:rPr>
                <w:spacing w:val="-2"/>
                <w:szCs w:val="20"/>
                <w:lang w:val="en-US"/>
              </w:rPr>
            </w:pPr>
          </w:p>
        </w:tc>
        <w:tc>
          <w:tcPr>
            <w:tcW w:w="2659" w:type="pct"/>
          </w:tcPr>
          <w:p w14:paraId="76DCB76C" w14:textId="77777777" w:rsidR="00F4736F" w:rsidRPr="00167595" w:rsidRDefault="00F4736F" w:rsidP="00C03D10">
            <w:pPr>
              <w:suppressAutoHyphens/>
              <w:spacing w:before="60" w:after="60"/>
              <w:jc w:val="both"/>
              <w:rPr>
                <w:spacing w:val="-2"/>
                <w:szCs w:val="20"/>
                <w:lang w:val="en-US"/>
              </w:rPr>
            </w:pPr>
          </w:p>
        </w:tc>
        <w:tc>
          <w:tcPr>
            <w:tcW w:w="1014" w:type="pct"/>
          </w:tcPr>
          <w:p w14:paraId="76DCB76D" w14:textId="77777777" w:rsidR="00F4736F" w:rsidRPr="00167595" w:rsidRDefault="00F4736F" w:rsidP="00C03D10">
            <w:pPr>
              <w:suppressAutoHyphens/>
              <w:spacing w:before="60" w:after="60"/>
              <w:jc w:val="both"/>
              <w:rPr>
                <w:spacing w:val="-2"/>
                <w:szCs w:val="20"/>
                <w:lang w:val="en-US"/>
              </w:rPr>
            </w:pPr>
          </w:p>
        </w:tc>
      </w:tr>
      <w:tr w:rsidR="00F4736F" w:rsidRPr="00167595" w14:paraId="76DCB773" w14:textId="77777777" w:rsidTr="00721DE4">
        <w:trPr>
          <w:cantSplit/>
          <w:trHeight w:val="1460"/>
          <w:jc w:val="center"/>
        </w:trPr>
        <w:tc>
          <w:tcPr>
            <w:tcW w:w="664" w:type="pct"/>
          </w:tcPr>
          <w:p w14:paraId="76DCB76F" w14:textId="77777777" w:rsidR="00F4736F" w:rsidRPr="00167595" w:rsidRDefault="00F4736F" w:rsidP="00C03D10">
            <w:pPr>
              <w:suppressAutoHyphens/>
              <w:spacing w:before="60" w:after="60"/>
              <w:jc w:val="both"/>
              <w:rPr>
                <w:spacing w:val="-2"/>
                <w:szCs w:val="20"/>
                <w:lang w:val="en-US"/>
              </w:rPr>
            </w:pPr>
          </w:p>
        </w:tc>
        <w:tc>
          <w:tcPr>
            <w:tcW w:w="663" w:type="pct"/>
          </w:tcPr>
          <w:p w14:paraId="76DCB770" w14:textId="77777777" w:rsidR="00F4736F" w:rsidRPr="00167595" w:rsidRDefault="00F4736F" w:rsidP="00C03D10">
            <w:pPr>
              <w:suppressAutoHyphens/>
              <w:spacing w:before="60" w:after="60"/>
              <w:jc w:val="both"/>
              <w:rPr>
                <w:spacing w:val="-2"/>
                <w:szCs w:val="20"/>
                <w:lang w:val="en-US"/>
              </w:rPr>
            </w:pPr>
          </w:p>
        </w:tc>
        <w:tc>
          <w:tcPr>
            <w:tcW w:w="2659" w:type="pct"/>
          </w:tcPr>
          <w:p w14:paraId="76DCB771" w14:textId="77777777" w:rsidR="00F4736F" w:rsidRPr="00167595" w:rsidRDefault="00F4736F" w:rsidP="00C03D10">
            <w:pPr>
              <w:suppressAutoHyphens/>
              <w:spacing w:before="60" w:after="60"/>
              <w:jc w:val="both"/>
              <w:rPr>
                <w:spacing w:val="-2"/>
                <w:szCs w:val="20"/>
                <w:lang w:val="en-US"/>
              </w:rPr>
            </w:pPr>
          </w:p>
        </w:tc>
        <w:tc>
          <w:tcPr>
            <w:tcW w:w="1014" w:type="pct"/>
          </w:tcPr>
          <w:p w14:paraId="76DCB772" w14:textId="77777777" w:rsidR="00F4736F" w:rsidRPr="00167595" w:rsidRDefault="00F4736F" w:rsidP="00C03D10">
            <w:pPr>
              <w:suppressAutoHyphens/>
              <w:spacing w:before="60" w:after="60"/>
              <w:jc w:val="both"/>
              <w:rPr>
                <w:spacing w:val="-2"/>
                <w:szCs w:val="20"/>
                <w:lang w:val="en-US"/>
              </w:rPr>
            </w:pPr>
          </w:p>
        </w:tc>
      </w:tr>
      <w:tr w:rsidR="00F4736F" w:rsidRPr="00167595" w14:paraId="76DCB778" w14:textId="77777777" w:rsidTr="00721DE4">
        <w:trPr>
          <w:cantSplit/>
          <w:trHeight w:val="1460"/>
          <w:jc w:val="center"/>
        </w:trPr>
        <w:tc>
          <w:tcPr>
            <w:tcW w:w="664" w:type="pct"/>
          </w:tcPr>
          <w:p w14:paraId="76DCB774" w14:textId="77777777" w:rsidR="00F4736F" w:rsidRPr="00167595" w:rsidRDefault="00F4736F" w:rsidP="00C03D10">
            <w:pPr>
              <w:suppressAutoHyphens/>
              <w:spacing w:before="60" w:after="60"/>
              <w:jc w:val="both"/>
              <w:rPr>
                <w:spacing w:val="-2"/>
                <w:szCs w:val="20"/>
                <w:lang w:val="en-US"/>
              </w:rPr>
            </w:pPr>
          </w:p>
        </w:tc>
        <w:tc>
          <w:tcPr>
            <w:tcW w:w="663" w:type="pct"/>
          </w:tcPr>
          <w:p w14:paraId="76DCB775" w14:textId="77777777" w:rsidR="00F4736F" w:rsidRPr="00167595" w:rsidRDefault="00F4736F" w:rsidP="00C03D10">
            <w:pPr>
              <w:suppressAutoHyphens/>
              <w:spacing w:before="60" w:after="60"/>
              <w:jc w:val="both"/>
              <w:rPr>
                <w:spacing w:val="-2"/>
                <w:szCs w:val="20"/>
                <w:lang w:val="en-US"/>
              </w:rPr>
            </w:pPr>
          </w:p>
        </w:tc>
        <w:tc>
          <w:tcPr>
            <w:tcW w:w="2659" w:type="pct"/>
          </w:tcPr>
          <w:p w14:paraId="76DCB776" w14:textId="77777777" w:rsidR="00F4736F" w:rsidRPr="00167595" w:rsidRDefault="00F4736F" w:rsidP="00C03D10">
            <w:pPr>
              <w:suppressAutoHyphens/>
              <w:spacing w:before="60" w:after="60"/>
              <w:jc w:val="both"/>
              <w:rPr>
                <w:spacing w:val="-2"/>
                <w:szCs w:val="20"/>
                <w:lang w:val="en-US"/>
              </w:rPr>
            </w:pPr>
          </w:p>
        </w:tc>
        <w:tc>
          <w:tcPr>
            <w:tcW w:w="1014" w:type="pct"/>
          </w:tcPr>
          <w:p w14:paraId="76DCB777" w14:textId="77777777" w:rsidR="00F4736F" w:rsidRPr="00167595" w:rsidRDefault="00F4736F" w:rsidP="00C03D10">
            <w:pPr>
              <w:suppressAutoHyphens/>
              <w:spacing w:before="60" w:after="60"/>
              <w:jc w:val="both"/>
              <w:rPr>
                <w:spacing w:val="-2"/>
                <w:szCs w:val="20"/>
                <w:lang w:val="en-US"/>
              </w:rPr>
            </w:pPr>
          </w:p>
        </w:tc>
      </w:tr>
    </w:tbl>
    <w:p w14:paraId="576573F8" w14:textId="77777777" w:rsidR="00C60D89" w:rsidRPr="00167595" w:rsidRDefault="00C60D89" w:rsidP="00087C96">
      <w:pPr>
        <w:jc w:val="both"/>
        <w:rPr>
          <w:szCs w:val="20"/>
          <w:lang w:val="en-US"/>
        </w:rPr>
      </w:pPr>
    </w:p>
    <w:p w14:paraId="6F2C6DF3" w14:textId="343437B1" w:rsidR="00C60D89" w:rsidRPr="00167595" w:rsidRDefault="00C60D89" w:rsidP="00C60D89">
      <w:pPr>
        <w:pStyle w:val="BodyText"/>
        <w:spacing w:before="183" w:line="239" w:lineRule="auto"/>
        <w:ind w:left="284" w:right="118"/>
        <w:rPr>
          <w:color w:val="000000" w:themeColor="text1"/>
          <w:szCs w:val="24"/>
        </w:rPr>
      </w:pPr>
      <w:r w:rsidRPr="00167595">
        <w:rPr>
          <w:color w:val="000000" w:themeColor="text1"/>
          <w:szCs w:val="24"/>
        </w:rPr>
        <w:t xml:space="preserve">The </w:t>
      </w:r>
      <w:r w:rsidR="00381CB3" w:rsidRPr="00167595">
        <w:rPr>
          <w:color w:val="000000" w:themeColor="text1"/>
          <w:szCs w:val="24"/>
        </w:rPr>
        <w:t>Offeror</w:t>
      </w:r>
      <w:r w:rsidRPr="00167595">
        <w:rPr>
          <w:color w:val="000000" w:themeColor="text1"/>
          <w:szCs w:val="24"/>
        </w:rPr>
        <w:t xml:space="preserve"> shall demonstrate that they possess Health and Safety (“H&amp;S”) management expertise and can successfully manage the H&amp;S risks related to the implementation of the Works. To demonstrate, they shall provide the following:</w:t>
      </w:r>
    </w:p>
    <w:p w14:paraId="1682E49D" w14:textId="52494868" w:rsidR="00C60D89" w:rsidRPr="00167595" w:rsidRDefault="00C60D89" w:rsidP="00202032">
      <w:pPr>
        <w:pStyle w:val="BodyText"/>
        <w:widowControl w:val="0"/>
        <w:numPr>
          <w:ilvl w:val="0"/>
          <w:numId w:val="70"/>
        </w:numPr>
        <w:tabs>
          <w:tab w:val="left" w:pos="1130"/>
        </w:tabs>
        <w:spacing w:before="175" w:after="0"/>
        <w:ind w:right="116"/>
        <w:rPr>
          <w:color w:val="000000" w:themeColor="text1"/>
          <w:szCs w:val="24"/>
        </w:rPr>
      </w:pPr>
      <w:r w:rsidRPr="00167595">
        <w:rPr>
          <w:color w:val="000000" w:themeColor="text1"/>
          <w:szCs w:val="24"/>
        </w:rPr>
        <w:t xml:space="preserve">Provide examples of H&amp;S management plans developed by the </w:t>
      </w:r>
      <w:r w:rsidR="00381CB3" w:rsidRPr="00167595">
        <w:rPr>
          <w:color w:val="000000" w:themeColor="text1"/>
          <w:szCs w:val="24"/>
        </w:rPr>
        <w:t>Offeror</w:t>
      </w:r>
      <w:r w:rsidRPr="00167595">
        <w:rPr>
          <w:color w:val="000000" w:themeColor="text1"/>
          <w:szCs w:val="24"/>
        </w:rPr>
        <w:t xml:space="preserve"> for similar work over the last 5 years;</w:t>
      </w:r>
    </w:p>
    <w:p w14:paraId="36890CB7" w14:textId="77777777" w:rsidR="00C60D89" w:rsidRPr="00167595" w:rsidRDefault="00C60D89" w:rsidP="00202032">
      <w:pPr>
        <w:pStyle w:val="BodyText"/>
        <w:widowControl w:val="0"/>
        <w:numPr>
          <w:ilvl w:val="0"/>
          <w:numId w:val="70"/>
        </w:numPr>
        <w:tabs>
          <w:tab w:val="left" w:pos="1130"/>
        </w:tabs>
        <w:spacing w:before="127" w:after="0" w:line="274" w:lineRule="exact"/>
        <w:ind w:right="116"/>
        <w:rPr>
          <w:color w:val="000000" w:themeColor="text1"/>
          <w:szCs w:val="24"/>
        </w:rPr>
      </w:pPr>
      <w:r w:rsidRPr="00167595">
        <w:rPr>
          <w:color w:val="000000" w:themeColor="text1"/>
          <w:szCs w:val="24"/>
        </w:rPr>
        <w:t>Demonstrate a successful record implementing effective H&amp;S mitigation measures on similar projects over the last 5 years;</w:t>
      </w:r>
    </w:p>
    <w:p w14:paraId="42B98C5E" w14:textId="606BA614" w:rsidR="00C60D89" w:rsidRPr="00167595" w:rsidRDefault="00C60D89" w:rsidP="00202032">
      <w:pPr>
        <w:pStyle w:val="BodyText"/>
        <w:widowControl w:val="0"/>
        <w:numPr>
          <w:ilvl w:val="0"/>
          <w:numId w:val="70"/>
        </w:numPr>
        <w:tabs>
          <w:tab w:val="left" w:pos="1130"/>
        </w:tabs>
        <w:spacing w:before="124" w:after="0" w:line="274" w:lineRule="exact"/>
        <w:ind w:right="116"/>
        <w:rPr>
          <w:color w:val="000000" w:themeColor="text1"/>
          <w:szCs w:val="24"/>
        </w:rPr>
      </w:pPr>
      <w:r w:rsidRPr="00167595">
        <w:rPr>
          <w:color w:val="000000" w:themeColor="text1"/>
          <w:szCs w:val="24"/>
        </w:rPr>
        <w:t xml:space="preserve">Provide 2 references regarding the </w:t>
      </w:r>
      <w:r w:rsidR="00381CB3" w:rsidRPr="00167595">
        <w:rPr>
          <w:color w:val="000000" w:themeColor="text1"/>
          <w:szCs w:val="24"/>
        </w:rPr>
        <w:t>Offeror</w:t>
      </w:r>
      <w:r w:rsidRPr="00167595">
        <w:rPr>
          <w:color w:val="000000" w:themeColor="text1"/>
          <w:szCs w:val="24"/>
        </w:rPr>
        <w:t>’s development of H&amp;S plans and successful implementation of H&amp;S mitigation measures.</w:t>
      </w:r>
    </w:p>
    <w:p w14:paraId="3E4A7DB8" w14:textId="77777777" w:rsidR="0053768A" w:rsidRPr="00167595" w:rsidRDefault="0053768A" w:rsidP="00565010">
      <w:pPr>
        <w:jc w:val="both"/>
        <w:rPr>
          <w:lang w:val="en-US"/>
        </w:rPr>
      </w:pPr>
    </w:p>
    <w:p w14:paraId="76DCB77A" w14:textId="77777777" w:rsidR="00087C96" w:rsidRPr="00167595" w:rsidRDefault="00087C96" w:rsidP="00A015F9">
      <w:pPr>
        <w:pStyle w:val="Heading4BSF"/>
        <w:rPr>
          <w:lang w:val="en-US"/>
        </w:rPr>
      </w:pPr>
      <w:bookmarkStart w:id="1134" w:name="_Toc31861724"/>
      <w:bookmarkStart w:id="1135" w:name="_Toc38710412"/>
      <w:bookmarkStart w:id="1136" w:name="_Toc54328500"/>
      <w:bookmarkStart w:id="1137" w:name="_Toc54427732"/>
      <w:bookmarkStart w:id="1138" w:name="_Toc54428168"/>
      <w:bookmarkStart w:id="1139" w:name="_Toc54790159"/>
      <w:bookmarkStart w:id="1140" w:name="_Toc54820749"/>
      <w:bookmarkStart w:id="1141" w:name="_Toc54821161"/>
      <w:bookmarkStart w:id="1142" w:name="_Toc57157019"/>
      <w:bookmarkStart w:id="1143" w:name="_Toc57195571"/>
      <w:bookmarkStart w:id="1144" w:name="_Toc143724278"/>
      <w:r w:rsidRPr="00167595">
        <w:rPr>
          <w:lang w:val="en-US"/>
        </w:rPr>
        <w:t xml:space="preserve">Form REF-1: </w:t>
      </w:r>
      <w:r w:rsidR="00254B0C" w:rsidRPr="00167595">
        <w:rPr>
          <w:lang w:val="en-US"/>
        </w:rPr>
        <w:t>References of MCC-</w:t>
      </w:r>
      <w:r w:rsidRPr="00167595">
        <w:rPr>
          <w:lang w:val="en-US"/>
        </w:rPr>
        <w:t>Funded Contracts</w:t>
      </w:r>
      <w:bookmarkEnd w:id="1134"/>
      <w:bookmarkEnd w:id="1135"/>
      <w:bookmarkEnd w:id="1136"/>
      <w:bookmarkEnd w:id="1137"/>
      <w:bookmarkEnd w:id="1138"/>
      <w:bookmarkEnd w:id="1139"/>
      <w:bookmarkEnd w:id="1140"/>
      <w:bookmarkEnd w:id="1141"/>
      <w:bookmarkEnd w:id="1142"/>
      <w:bookmarkEnd w:id="1143"/>
      <w:bookmarkEnd w:id="1144"/>
    </w:p>
    <w:p w14:paraId="76DCB77B" w14:textId="77777777" w:rsidR="00F4736F" w:rsidRPr="00167595" w:rsidRDefault="00F4736F" w:rsidP="00087C96">
      <w:pPr>
        <w:jc w:val="center"/>
        <w:rPr>
          <w:b/>
          <w:lang w:val="en-US"/>
        </w:rPr>
      </w:pPr>
    </w:p>
    <w:p w14:paraId="76DCB77C" w14:textId="150ADE6D" w:rsidR="00911225" w:rsidRPr="00167595" w:rsidRDefault="00E935D6" w:rsidP="00A015F9">
      <w:pPr>
        <w:jc w:val="both"/>
        <w:rPr>
          <w:lang w:val="en-US"/>
        </w:rPr>
      </w:pPr>
      <w:r w:rsidRPr="00167595">
        <w:rPr>
          <w:bCs/>
          <w:szCs w:val="20"/>
          <w:lang w:val="en-US"/>
        </w:rPr>
        <w:t>[</w:t>
      </w:r>
      <w:r w:rsidR="00911225" w:rsidRPr="00167595">
        <w:rPr>
          <w:lang w:val="en-US"/>
        </w:rPr>
        <w:t xml:space="preserve">Each </w:t>
      </w:r>
      <w:r w:rsidR="00381CB3" w:rsidRPr="00167595">
        <w:rPr>
          <w:bCs/>
          <w:szCs w:val="20"/>
          <w:lang w:val="en-US"/>
        </w:rPr>
        <w:t>Offeror</w:t>
      </w:r>
      <w:r w:rsidR="00911225" w:rsidRPr="00167595">
        <w:rPr>
          <w:lang w:val="en-US"/>
        </w:rPr>
        <w:t xml:space="preserve"> or member of a J</w:t>
      </w:r>
      <w:r w:rsidR="008E74B1" w:rsidRPr="00167595">
        <w:rPr>
          <w:lang w:val="en-US"/>
        </w:rPr>
        <w:t xml:space="preserve">oint </w:t>
      </w:r>
      <w:r w:rsidR="00911225" w:rsidRPr="00167595">
        <w:rPr>
          <w:lang w:val="en-US"/>
        </w:rPr>
        <w:t>V</w:t>
      </w:r>
      <w:r w:rsidR="008E74B1" w:rsidRPr="00167595">
        <w:rPr>
          <w:lang w:val="en-US"/>
        </w:rPr>
        <w:t>enture</w:t>
      </w:r>
      <w:r w:rsidR="00911225" w:rsidRPr="00167595">
        <w:rPr>
          <w:lang w:val="en-US"/>
        </w:rPr>
        <w:t xml:space="preserve">/Association making up </w:t>
      </w:r>
      <w:r w:rsidR="00911225" w:rsidRPr="00167595">
        <w:rPr>
          <w:bCs/>
          <w:szCs w:val="20"/>
          <w:lang w:val="en-US"/>
        </w:rPr>
        <w:t>a</w:t>
      </w:r>
      <w:r w:rsidR="00381CB3" w:rsidRPr="00167595">
        <w:rPr>
          <w:bCs/>
          <w:szCs w:val="20"/>
          <w:lang w:val="en-US"/>
        </w:rPr>
        <w:t>n</w:t>
      </w:r>
      <w:r w:rsidR="00911225" w:rsidRPr="00167595">
        <w:rPr>
          <w:bCs/>
          <w:szCs w:val="20"/>
          <w:lang w:val="en-US"/>
        </w:rPr>
        <w:t xml:space="preserve"> </w:t>
      </w:r>
      <w:r w:rsidR="00381CB3" w:rsidRPr="00167595">
        <w:rPr>
          <w:bCs/>
          <w:szCs w:val="20"/>
          <w:lang w:val="en-US"/>
        </w:rPr>
        <w:t>Offeror</w:t>
      </w:r>
      <w:r w:rsidR="00911225" w:rsidRPr="00167595">
        <w:rPr>
          <w:lang w:val="en-US"/>
        </w:rPr>
        <w:t xml:space="preserve"> must fill in this form and include information about any and all MCC-funded contracts (either with MCC directly or with any </w:t>
      </w:r>
      <w:r w:rsidR="00D26DAF" w:rsidRPr="00167595">
        <w:rPr>
          <w:bCs/>
          <w:szCs w:val="20"/>
          <w:lang w:val="en-US"/>
        </w:rPr>
        <w:t>Accountable</w:t>
      </w:r>
      <w:r w:rsidR="00911225" w:rsidRPr="00167595">
        <w:rPr>
          <w:lang w:val="en-US"/>
        </w:rPr>
        <w:t xml:space="preserve"> Entity, anywhere in the world) to which the </w:t>
      </w:r>
      <w:r w:rsidR="00381CB3" w:rsidRPr="00167595">
        <w:rPr>
          <w:bCs/>
          <w:szCs w:val="20"/>
          <w:lang w:val="en-US"/>
        </w:rPr>
        <w:t>Offeror</w:t>
      </w:r>
      <w:r w:rsidR="00911225" w:rsidRPr="00167595">
        <w:rPr>
          <w:lang w:val="en-US"/>
        </w:rPr>
        <w:t xml:space="preserve"> or member of a J</w:t>
      </w:r>
      <w:r w:rsidR="008E74B1" w:rsidRPr="00167595">
        <w:rPr>
          <w:lang w:val="en-US"/>
        </w:rPr>
        <w:t xml:space="preserve">oint </w:t>
      </w:r>
      <w:r w:rsidR="00911225" w:rsidRPr="00167595">
        <w:rPr>
          <w:lang w:val="en-US"/>
        </w:rPr>
        <w:t>V</w:t>
      </w:r>
      <w:r w:rsidR="008E74B1" w:rsidRPr="00167595">
        <w:rPr>
          <w:lang w:val="en-US"/>
        </w:rPr>
        <w:t>enture</w:t>
      </w:r>
      <w:r w:rsidR="00911225" w:rsidRPr="00167595">
        <w:rPr>
          <w:lang w:val="en-US"/>
        </w:rPr>
        <w:t xml:space="preserve">/Association making up </w:t>
      </w:r>
      <w:r w:rsidR="00911225" w:rsidRPr="00167595">
        <w:rPr>
          <w:bCs/>
          <w:szCs w:val="20"/>
          <w:lang w:val="en-US"/>
        </w:rPr>
        <w:t>a</w:t>
      </w:r>
      <w:r w:rsidR="00381CB3" w:rsidRPr="00167595">
        <w:rPr>
          <w:bCs/>
          <w:szCs w:val="20"/>
          <w:lang w:val="en-US"/>
        </w:rPr>
        <w:t>n</w:t>
      </w:r>
      <w:r w:rsidR="00911225" w:rsidRPr="00167595">
        <w:rPr>
          <w:bCs/>
          <w:szCs w:val="20"/>
          <w:lang w:val="en-US"/>
        </w:rPr>
        <w:t xml:space="preserve"> </w:t>
      </w:r>
      <w:r w:rsidR="00381CB3" w:rsidRPr="00167595">
        <w:rPr>
          <w:bCs/>
          <w:szCs w:val="20"/>
          <w:lang w:val="en-US"/>
        </w:rPr>
        <w:t>Offeror</w:t>
      </w:r>
      <w:r w:rsidR="00911225" w:rsidRPr="00167595">
        <w:rPr>
          <w:lang w:val="en-US"/>
        </w:rPr>
        <w:t xml:space="preserve"> is or has been a party whether as a lead contractor, affiliate, associate, subsidiary, subcontractor, or in any other role</w:t>
      </w:r>
      <w:r w:rsidR="00911225" w:rsidRPr="00167595">
        <w:rPr>
          <w:bCs/>
          <w:szCs w:val="20"/>
          <w:lang w:val="en-US"/>
        </w:rPr>
        <w:t>.</w:t>
      </w:r>
      <w:r w:rsidRPr="00167595">
        <w:rPr>
          <w:bCs/>
          <w:szCs w:val="20"/>
          <w:lang w:val="en-US"/>
        </w:rPr>
        <w:t>]</w:t>
      </w:r>
      <w:r w:rsidR="00911225" w:rsidRPr="00167595">
        <w:rPr>
          <w:bCs/>
          <w:szCs w:val="20"/>
          <w:lang w:val="en-US"/>
        </w:rPr>
        <w:t xml:space="preserve"> </w:t>
      </w:r>
    </w:p>
    <w:p w14:paraId="2773F852" w14:textId="77777777" w:rsidR="00E935D6" w:rsidRPr="00167595" w:rsidRDefault="00E935D6" w:rsidP="00A015F9">
      <w:pPr>
        <w:jc w:val="both"/>
        <w:rPr>
          <w:lang w:val="en-US"/>
        </w:rPr>
      </w:pPr>
    </w:p>
    <w:tbl>
      <w:tblPr>
        <w:tblStyle w:val="TableGrid"/>
        <w:tblW w:w="0" w:type="auto"/>
        <w:tblLook w:val="04A0" w:firstRow="1" w:lastRow="0" w:firstColumn="1" w:lastColumn="0" w:noHBand="0" w:noVBand="1"/>
      </w:tblPr>
      <w:tblGrid>
        <w:gridCol w:w="2351"/>
        <w:gridCol w:w="2333"/>
        <w:gridCol w:w="1885"/>
        <w:gridCol w:w="2781"/>
      </w:tblGrid>
      <w:tr w:rsidR="00087C96" w:rsidRPr="00167595" w14:paraId="76DCB77E" w14:textId="77777777" w:rsidTr="00087C96">
        <w:tc>
          <w:tcPr>
            <w:tcW w:w="9378" w:type="dxa"/>
            <w:gridSpan w:val="4"/>
          </w:tcPr>
          <w:p w14:paraId="76DCB77D" w14:textId="77777777" w:rsidR="00087C96" w:rsidRPr="00167595" w:rsidRDefault="00087C96" w:rsidP="00087C96">
            <w:pPr>
              <w:jc w:val="center"/>
              <w:rPr>
                <w:b/>
                <w:sz w:val="20"/>
                <w:lang w:val="en-US"/>
              </w:rPr>
            </w:pPr>
            <w:r w:rsidRPr="00167595">
              <w:rPr>
                <w:b/>
                <w:sz w:val="20"/>
                <w:lang w:val="en-US"/>
              </w:rPr>
              <w:t>Contracts</w:t>
            </w:r>
            <w:r w:rsidR="00F63008" w:rsidRPr="00167595">
              <w:rPr>
                <w:b/>
                <w:sz w:val="20"/>
                <w:lang w:val="en-US"/>
              </w:rPr>
              <w:t xml:space="preserve"> with MCC</w:t>
            </w:r>
          </w:p>
        </w:tc>
      </w:tr>
      <w:tr w:rsidR="00087C96" w:rsidRPr="00167595" w14:paraId="76DCB783" w14:textId="77777777" w:rsidTr="00087C96">
        <w:tc>
          <w:tcPr>
            <w:tcW w:w="2358" w:type="dxa"/>
          </w:tcPr>
          <w:p w14:paraId="76DCB77F" w14:textId="77777777" w:rsidR="00087C96" w:rsidRPr="00167595" w:rsidRDefault="00087C96" w:rsidP="00A015F9">
            <w:pPr>
              <w:jc w:val="both"/>
              <w:rPr>
                <w:b/>
                <w:sz w:val="20"/>
                <w:lang w:val="en-US"/>
              </w:rPr>
            </w:pPr>
            <w:r w:rsidRPr="00167595">
              <w:rPr>
                <w:b/>
                <w:sz w:val="20"/>
                <w:lang w:val="en-US"/>
              </w:rPr>
              <w:t>Contract Name and Number</w:t>
            </w:r>
          </w:p>
        </w:tc>
        <w:tc>
          <w:tcPr>
            <w:tcW w:w="2340" w:type="dxa"/>
          </w:tcPr>
          <w:p w14:paraId="76DCB780" w14:textId="77777777" w:rsidR="00087C96" w:rsidRPr="00167595" w:rsidRDefault="00087C96" w:rsidP="00087C96">
            <w:pPr>
              <w:jc w:val="both"/>
              <w:rPr>
                <w:b/>
                <w:sz w:val="20"/>
                <w:lang w:val="en-US"/>
              </w:rPr>
            </w:pPr>
            <w:r w:rsidRPr="00167595">
              <w:rPr>
                <w:b/>
                <w:sz w:val="20"/>
                <w:lang w:val="en-US"/>
              </w:rPr>
              <w:t>Role in Contract</w:t>
            </w:r>
          </w:p>
        </w:tc>
        <w:tc>
          <w:tcPr>
            <w:tcW w:w="1890" w:type="dxa"/>
          </w:tcPr>
          <w:p w14:paraId="76DCB781" w14:textId="77777777" w:rsidR="00087C96" w:rsidRPr="00167595" w:rsidRDefault="00087C96" w:rsidP="00A015F9">
            <w:pPr>
              <w:jc w:val="both"/>
              <w:rPr>
                <w:b/>
                <w:sz w:val="20"/>
                <w:lang w:val="en-US"/>
              </w:rPr>
            </w:pPr>
            <w:r w:rsidRPr="00167595">
              <w:rPr>
                <w:b/>
                <w:sz w:val="20"/>
                <w:lang w:val="en-US"/>
              </w:rPr>
              <w:t>Total Contract Amount</w:t>
            </w:r>
          </w:p>
        </w:tc>
        <w:tc>
          <w:tcPr>
            <w:tcW w:w="2790" w:type="dxa"/>
          </w:tcPr>
          <w:p w14:paraId="76DCB782" w14:textId="77777777" w:rsidR="00087C96" w:rsidRPr="00167595" w:rsidRDefault="00087C96" w:rsidP="00087C96">
            <w:pPr>
              <w:jc w:val="both"/>
              <w:rPr>
                <w:b/>
                <w:sz w:val="20"/>
                <w:lang w:val="en-US"/>
              </w:rPr>
            </w:pPr>
            <w:r w:rsidRPr="00167595">
              <w:rPr>
                <w:b/>
                <w:sz w:val="20"/>
                <w:lang w:val="en-US"/>
              </w:rPr>
              <w:t>Employer Name and Address</w:t>
            </w:r>
          </w:p>
        </w:tc>
      </w:tr>
      <w:tr w:rsidR="00087C96" w:rsidRPr="00167595" w14:paraId="76DCB78B" w14:textId="77777777" w:rsidTr="00087C96">
        <w:tc>
          <w:tcPr>
            <w:tcW w:w="2358" w:type="dxa"/>
          </w:tcPr>
          <w:p w14:paraId="76DCB784" w14:textId="77777777" w:rsidR="00087C96" w:rsidRPr="00167595" w:rsidRDefault="00087C96" w:rsidP="00087C96">
            <w:pPr>
              <w:jc w:val="both"/>
              <w:rPr>
                <w:sz w:val="20"/>
                <w:lang w:val="en-US"/>
              </w:rPr>
            </w:pPr>
          </w:p>
          <w:p w14:paraId="76DCB785" w14:textId="77777777" w:rsidR="00087C96" w:rsidRPr="00167595" w:rsidRDefault="00087C96" w:rsidP="00087C96">
            <w:pPr>
              <w:jc w:val="both"/>
              <w:rPr>
                <w:sz w:val="20"/>
                <w:lang w:val="en-US"/>
              </w:rPr>
            </w:pPr>
          </w:p>
          <w:p w14:paraId="76DCB786" w14:textId="77777777" w:rsidR="00087C96" w:rsidRPr="00167595" w:rsidRDefault="00087C96" w:rsidP="00087C96">
            <w:pPr>
              <w:jc w:val="both"/>
              <w:rPr>
                <w:sz w:val="20"/>
                <w:lang w:val="en-US"/>
              </w:rPr>
            </w:pPr>
          </w:p>
          <w:p w14:paraId="76DCB787" w14:textId="77777777" w:rsidR="00087C96" w:rsidRPr="00167595" w:rsidRDefault="00087C96" w:rsidP="00087C96">
            <w:pPr>
              <w:jc w:val="both"/>
              <w:rPr>
                <w:sz w:val="20"/>
                <w:lang w:val="en-US"/>
              </w:rPr>
            </w:pPr>
          </w:p>
        </w:tc>
        <w:tc>
          <w:tcPr>
            <w:tcW w:w="2340" w:type="dxa"/>
          </w:tcPr>
          <w:p w14:paraId="76DCB788" w14:textId="77777777" w:rsidR="00087C96" w:rsidRPr="00167595" w:rsidRDefault="00087C96" w:rsidP="00087C96">
            <w:pPr>
              <w:jc w:val="both"/>
              <w:rPr>
                <w:sz w:val="20"/>
                <w:lang w:val="en-US"/>
              </w:rPr>
            </w:pPr>
          </w:p>
        </w:tc>
        <w:tc>
          <w:tcPr>
            <w:tcW w:w="1890" w:type="dxa"/>
          </w:tcPr>
          <w:p w14:paraId="76DCB789" w14:textId="77777777" w:rsidR="00087C96" w:rsidRPr="00167595" w:rsidRDefault="00087C96" w:rsidP="00087C96">
            <w:pPr>
              <w:jc w:val="both"/>
              <w:rPr>
                <w:sz w:val="20"/>
                <w:lang w:val="en-US"/>
              </w:rPr>
            </w:pPr>
          </w:p>
        </w:tc>
        <w:tc>
          <w:tcPr>
            <w:tcW w:w="2790" w:type="dxa"/>
          </w:tcPr>
          <w:p w14:paraId="76DCB78A" w14:textId="77777777" w:rsidR="00087C96" w:rsidRPr="00167595" w:rsidRDefault="00087C96" w:rsidP="00087C96">
            <w:pPr>
              <w:jc w:val="both"/>
              <w:rPr>
                <w:sz w:val="20"/>
                <w:lang w:val="en-US"/>
              </w:rPr>
            </w:pPr>
          </w:p>
        </w:tc>
      </w:tr>
      <w:tr w:rsidR="00087C96" w:rsidRPr="00167595" w14:paraId="76DCB793" w14:textId="77777777" w:rsidTr="00087C96">
        <w:tc>
          <w:tcPr>
            <w:tcW w:w="2358" w:type="dxa"/>
          </w:tcPr>
          <w:p w14:paraId="76DCB78C" w14:textId="77777777" w:rsidR="00087C96" w:rsidRPr="00167595" w:rsidRDefault="00087C96" w:rsidP="00087C96">
            <w:pPr>
              <w:jc w:val="both"/>
              <w:rPr>
                <w:sz w:val="20"/>
                <w:lang w:val="en-US"/>
              </w:rPr>
            </w:pPr>
          </w:p>
          <w:p w14:paraId="76DCB78D" w14:textId="77777777" w:rsidR="00087C96" w:rsidRPr="00167595" w:rsidRDefault="00087C96" w:rsidP="00087C96">
            <w:pPr>
              <w:jc w:val="both"/>
              <w:rPr>
                <w:sz w:val="20"/>
                <w:lang w:val="en-US"/>
              </w:rPr>
            </w:pPr>
          </w:p>
          <w:p w14:paraId="76DCB78E" w14:textId="77777777" w:rsidR="00087C96" w:rsidRPr="00167595" w:rsidRDefault="00087C96" w:rsidP="00087C96">
            <w:pPr>
              <w:jc w:val="both"/>
              <w:rPr>
                <w:sz w:val="20"/>
                <w:lang w:val="en-US"/>
              </w:rPr>
            </w:pPr>
          </w:p>
          <w:p w14:paraId="76DCB78F" w14:textId="77777777" w:rsidR="00087C96" w:rsidRPr="00167595" w:rsidRDefault="00087C96" w:rsidP="00087C96">
            <w:pPr>
              <w:jc w:val="both"/>
              <w:rPr>
                <w:sz w:val="20"/>
                <w:lang w:val="en-US"/>
              </w:rPr>
            </w:pPr>
          </w:p>
        </w:tc>
        <w:tc>
          <w:tcPr>
            <w:tcW w:w="2340" w:type="dxa"/>
          </w:tcPr>
          <w:p w14:paraId="76DCB790" w14:textId="77777777" w:rsidR="00087C96" w:rsidRPr="00167595" w:rsidRDefault="00087C96" w:rsidP="00087C96">
            <w:pPr>
              <w:jc w:val="both"/>
              <w:rPr>
                <w:sz w:val="20"/>
                <w:lang w:val="en-US"/>
              </w:rPr>
            </w:pPr>
          </w:p>
        </w:tc>
        <w:tc>
          <w:tcPr>
            <w:tcW w:w="1890" w:type="dxa"/>
          </w:tcPr>
          <w:p w14:paraId="76DCB791" w14:textId="77777777" w:rsidR="00087C96" w:rsidRPr="00167595" w:rsidRDefault="00087C96" w:rsidP="00087C96">
            <w:pPr>
              <w:jc w:val="both"/>
              <w:rPr>
                <w:sz w:val="20"/>
                <w:lang w:val="en-US"/>
              </w:rPr>
            </w:pPr>
          </w:p>
        </w:tc>
        <w:tc>
          <w:tcPr>
            <w:tcW w:w="2790" w:type="dxa"/>
          </w:tcPr>
          <w:p w14:paraId="76DCB792" w14:textId="77777777" w:rsidR="00087C96" w:rsidRPr="00167595" w:rsidRDefault="00087C96" w:rsidP="00087C96">
            <w:pPr>
              <w:jc w:val="both"/>
              <w:rPr>
                <w:sz w:val="20"/>
                <w:lang w:val="en-US"/>
              </w:rPr>
            </w:pPr>
          </w:p>
        </w:tc>
      </w:tr>
      <w:tr w:rsidR="00087C96" w:rsidRPr="00167595" w14:paraId="76DCB79B" w14:textId="77777777" w:rsidTr="00087C96">
        <w:tc>
          <w:tcPr>
            <w:tcW w:w="2358" w:type="dxa"/>
          </w:tcPr>
          <w:p w14:paraId="76DCB794" w14:textId="77777777" w:rsidR="00087C96" w:rsidRPr="00167595" w:rsidRDefault="00087C96" w:rsidP="00087C96">
            <w:pPr>
              <w:jc w:val="both"/>
              <w:rPr>
                <w:sz w:val="20"/>
                <w:szCs w:val="20"/>
                <w:lang w:val="en-US"/>
              </w:rPr>
            </w:pPr>
          </w:p>
          <w:p w14:paraId="76DCB795" w14:textId="77777777" w:rsidR="00087C96" w:rsidRPr="00167595" w:rsidRDefault="00087C96" w:rsidP="00087C96">
            <w:pPr>
              <w:jc w:val="both"/>
              <w:rPr>
                <w:sz w:val="20"/>
                <w:szCs w:val="20"/>
                <w:lang w:val="en-US"/>
              </w:rPr>
            </w:pPr>
          </w:p>
          <w:p w14:paraId="76DCB796" w14:textId="77777777" w:rsidR="00087C96" w:rsidRPr="00167595" w:rsidRDefault="00087C96" w:rsidP="00087C96">
            <w:pPr>
              <w:jc w:val="both"/>
              <w:rPr>
                <w:sz w:val="20"/>
                <w:szCs w:val="20"/>
                <w:lang w:val="en-US"/>
              </w:rPr>
            </w:pPr>
          </w:p>
          <w:p w14:paraId="76DCB797" w14:textId="77777777" w:rsidR="00087C96" w:rsidRPr="00167595" w:rsidRDefault="00087C96" w:rsidP="00087C96">
            <w:pPr>
              <w:jc w:val="both"/>
              <w:rPr>
                <w:sz w:val="20"/>
                <w:szCs w:val="20"/>
                <w:lang w:val="en-US"/>
              </w:rPr>
            </w:pPr>
          </w:p>
        </w:tc>
        <w:tc>
          <w:tcPr>
            <w:tcW w:w="2340" w:type="dxa"/>
          </w:tcPr>
          <w:p w14:paraId="76DCB798" w14:textId="77777777" w:rsidR="00087C96" w:rsidRPr="00167595" w:rsidRDefault="00087C96" w:rsidP="00087C96">
            <w:pPr>
              <w:jc w:val="both"/>
              <w:rPr>
                <w:sz w:val="20"/>
                <w:szCs w:val="20"/>
                <w:lang w:val="en-US"/>
              </w:rPr>
            </w:pPr>
          </w:p>
        </w:tc>
        <w:tc>
          <w:tcPr>
            <w:tcW w:w="1890" w:type="dxa"/>
          </w:tcPr>
          <w:p w14:paraId="76DCB799" w14:textId="77777777" w:rsidR="00087C96" w:rsidRPr="00167595" w:rsidRDefault="00087C96" w:rsidP="00087C96">
            <w:pPr>
              <w:jc w:val="both"/>
              <w:rPr>
                <w:sz w:val="20"/>
                <w:szCs w:val="20"/>
                <w:lang w:val="en-US"/>
              </w:rPr>
            </w:pPr>
          </w:p>
        </w:tc>
        <w:tc>
          <w:tcPr>
            <w:tcW w:w="2790" w:type="dxa"/>
          </w:tcPr>
          <w:p w14:paraId="76DCB79A" w14:textId="77777777" w:rsidR="00087C96" w:rsidRPr="00167595" w:rsidRDefault="00087C96" w:rsidP="00087C96">
            <w:pPr>
              <w:jc w:val="both"/>
              <w:rPr>
                <w:sz w:val="20"/>
                <w:szCs w:val="20"/>
                <w:lang w:val="en-US"/>
              </w:rPr>
            </w:pPr>
          </w:p>
        </w:tc>
      </w:tr>
      <w:tr w:rsidR="00087C96" w:rsidRPr="00167595" w14:paraId="76DCB79D" w14:textId="77777777" w:rsidTr="00087C96">
        <w:tc>
          <w:tcPr>
            <w:tcW w:w="9378" w:type="dxa"/>
            <w:gridSpan w:val="4"/>
          </w:tcPr>
          <w:p w14:paraId="76DCB79C" w14:textId="5D03C2EE" w:rsidR="00087C96" w:rsidRPr="00167595" w:rsidRDefault="00087C96" w:rsidP="00087C96">
            <w:pPr>
              <w:jc w:val="center"/>
              <w:rPr>
                <w:b/>
                <w:sz w:val="20"/>
                <w:lang w:val="en-US"/>
              </w:rPr>
            </w:pPr>
            <w:r w:rsidRPr="00167595">
              <w:rPr>
                <w:b/>
                <w:sz w:val="20"/>
                <w:lang w:val="en-US"/>
              </w:rPr>
              <w:t>Contracts</w:t>
            </w:r>
            <w:r w:rsidR="00F63008" w:rsidRPr="00167595">
              <w:rPr>
                <w:b/>
                <w:sz w:val="20"/>
                <w:lang w:val="en-US"/>
              </w:rPr>
              <w:t xml:space="preserve"> with a</w:t>
            </w:r>
            <w:r w:rsidR="00883ACF" w:rsidRPr="00167595">
              <w:rPr>
                <w:b/>
                <w:sz w:val="20"/>
                <w:lang w:val="en-US"/>
              </w:rPr>
              <w:t>n</w:t>
            </w:r>
            <w:r w:rsidR="00F63008" w:rsidRPr="00167595">
              <w:rPr>
                <w:b/>
                <w:sz w:val="20"/>
                <w:lang w:val="en-US"/>
              </w:rPr>
              <w:t xml:space="preserve"> </w:t>
            </w:r>
            <w:r w:rsidR="00D26DAF" w:rsidRPr="00167595">
              <w:rPr>
                <w:b/>
                <w:sz w:val="20"/>
                <w:szCs w:val="20"/>
                <w:lang w:val="en-US"/>
              </w:rPr>
              <w:t>Accountable</w:t>
            </w:r>
            <w:r w:rsidR="00D26DAF" w:rsidRPr="00167595">
              <w:rPr>
                <w:b/>
                <w:sz w:val="20"/>
                <w:lang w:val="en-US"/>
              </w:rPr>
              <w:t xml:space="preserve"> </w:t>
            </w:r>
            <w:r w:rsidR="00F63008" w:rsidRPr="00167595">
              <w:rPr>
                <w:b/>
                <w:sz w:val="20"/>
                <w:lang w:val="en-US"/>
              </w:rPr>
              <w:t>Entity</w:t>
            </w:r>
          </w:p>
        </w:tc>
      </w:tr>
      <w:tr w:rsidR="00087C96" w:rsidRPr="00167595" w14:paraId="76DCB7A2" w14:textId="77777777" w:rsidTr="00087C96">
        <w:tc>
          <w:tcPr>
            <w:tcW w:w="2358" w:type="dxa"/>
          </w:tcPr>
          <w:p w14:paraId="76DCB79E" w14:textId="77777777" w:rsidR="00087C96" w:rsidRPr="00167595" w:rsidRDefault="00087C96" w:rsidP="00A015F9">
            <w:pPr>
              <w:jc w:val="both"/>
              <w:rPr>
                <w:b/>
                <w:sz w:val="20"/>
                <w:lang w:val="en-US"/>
              </w:rPr>
            </w:pPr>
            <w:r w:rsidRPr="00167595">
              <w:rPr>
                <w:b/>
                <w:sz w:val="20"/>
                <w:lang w:val="en-US"/>
              </w:rPr>
              <w:t>Contract Name and Number</w:t>
            </w:r>
          </w:p>
        </w:tc>
        <w:tc>
          <w:tcPr>
            <w:tcW w:w="2340" w:type="dxa"/>
          </w:tcPr>
          <w:p w14:paraId="76DCB79F" w14:textId="77777777" w:rsidR="00087C96" w:rsidRPr="00167595" w:rsidRDefault="00087C96" w:rsidP="00A015F9">
            <w:pPr>
              <w:jc w:val="both"/>
              <w:rPr>
                <w:b/>
                <w:sz w:val="20"/>
                <w:lang w:val="en-US"/>
              </w:rPr>
            </w:pPr>
            <w:r w:rsidRPr="00167595">
              <w:rPr>
                <w:b/>
                <w:sz w:val="20"/>
                <w:lang w:val="en-US"/>
              </w:rPr>
              <w:t>Role in Contract</w:t>
            </w:r>
          </w:p>
        </w:tc>
        <w:tc>
          <w:tcPr>
            <w:tcW w:w="1890" w:type="dxa"/>
          </w:tcPr>
          <w:p w14:paraId="76DCB7A0" w14:textId="77777777" w:rsidR="00087C96" w:rsidRPr="00167595" w:rsidRDefault="00087C96" w:rsidP="00A015F9">
            <w:pPr>
              <w:jc w:val="both"/>
              <w:rPr>
                <w:b/>
                <w:sz w:val="20"/>
                <w:lang w:val="en-US"/>
              </w:rPr>
            </w:pPr>
            <w:r w:rsidRPr="00167595">
              <w:rPr>
                <w:b/>
                <w:sz w:val="20"/>
                <w:lang w:val="en-US"/>
              </w:rPr>
              <w:t>Total Contract Amount</w:t>
            </w:r>
          </w:p>
        </w:tc>
        <w:tc>
          <w:tcPr>
            <w:tcW w:w="2790" w:type="dxa"/>
          </w:tcPr>
          <w:p w14:paraId="76DCB7A1" w14:textId="77777777" w:rsidR="00087C96" w:rsidRPr="00167595" w:rsidRDefault="00087C96" w:rsidP="00087C96">
            <w:pPr>
              <w:jc w:val="both"/>
              <w:rPr>
                <w:b/>
                <w:sz w:val="20"/>
                <w:lang w:val="en-US"/>
              </w:rPr>
            </w:pPr>
            <w:r w:rsidRPr="00167595">
              <w:rPr>
                <w:b/>
                <w:sz w:val="20"/>
                <w:lang w:val="en-US"/>
              </w:rPr>
              <w:t>Employer Name and Address</w:t>
            </w:r>
          </w:p>
        </w:tc>
      </w:tr>
      <w:tr w:rsidR="00087C96" w:rsidRPr="00167595" w14:paraId="76DCB7AA" w14:textId="77777777" w:rsidTr="00087C96">
        <w:tc>
          <w:tcPr>
            <w:tcW w:w="2358" w:type="dxa"/>
          </w:tcPr>
          <w:p w14:paraId="76DCB7A3" w14:textId="77777777" w:rsidR="00087C96" w:rsidRPr="00167595" w:rsidRDefault="00087C96" w:rsidP="00087C96">
            <w:pPr>
              <w:jc w:val="both"/>
              <w:rPr>
                <w:sz w:val="20"/>
                <w:lang w:val="en-US"/>
              </w:rPr>
            </w:pPr>
          </w:p>
          <w:p w14:paraId="76DCB7A4" w14:textId="77777777" w:rsidR="00087C96" w:rsidRPr="00167595" w:rsidRDefault="00087C96" w:rsidP="00087C96">
            <w:pPr>
              <w:jc w:val="both"/>
              <w:rPr>
                <w:sz w:val="20"/>
                <w:lang w:val="en-US"/>
              </w:rPr>
            </w:pPr>
          </w:p>
          <w:p w14:paraId="76DCB7A5" w14:textId="77777777" w:rsidR="00087C96" w:rsidRPr="00167595" w:rsidRDefault="00087C96" w:rsidP="00087C96">
            <w:pPr>
              <w:jc w:val="both"/>
              <w:rPr>
                <w:sz w:val="20"/>
                <w:lang w:val="en-US"/>
              </w:rPr>
            </w:pPr>
          </w:p>
          <w:p w14:paraId="76DCB7A6" w14:textId="77777777" w:rsidR="00087C96" w:rsidRPr="00167595" w:rsidRDefault="00087C96" w:rsidP="00087C96">
            <w:pPr>
              <w:jc w:val="both"/>
              <w:rPr>
                <w:sz w:val="20"/>
                <w:lang w:val="en-US"/>
              </w:rPr>
            </w:pPr>
          </w:p>
        </w:tc>
        <w:tc>
          <w:tcPr>
            <w:tcW w:w="2340" w:type="dxa"/>
          </w:tcPr>
          <w:p w14:paraId="76DCB7A7" w14:textId="77777777" w:rsidR="00087C96" w:rsidRPr="00167595" w:rsidRDefault="00087C96" w:rsidP="00087C96">
            <w:pPr>
              <w:jc w:val="both"/>
              <w:rPr>
                <w:sz w:val="20"/>
                <w:lang w:val="en-US"/>
              </w:rPr>
            </w:pPr>
          </w:p>
        </w:tc>
        <w:tc>
          <w:tcPr>
            <w:tcW w:w="1890" w:type="dxa"/>
          </w:tcPr>
          <w:p w14:paraId="76DCB7A8" w14:textId="77777777" w:rsidR="00087C96" w:rsidRPr="00167595" w:rsidRDefault="00087C96" w:rsidP="00087C96">
            <w:pPr>
              <w:jc w:val="both"/>
              <w:rPr>
                <w:sz w:val="20"/>
                <w:lang w:val="en-US"/>
              </w:rPr>
            </w:pPr>
          </w:p>
        </w:tc>
        <w:tc>
          <w:tcPr>
            <w:tcW w:w="2790" w:type="dxa"/>
          </w:tcPr>
          <w:p w14:paraId="76DCB7A9" w14:textId="77777777" w:rsidR="00087C96" w:rsidRPr="00167595" w:rsidRDefault="00087C96" w:rsidP="00087C96">
            <w:pPr>
              <w:jc w:val="both"/>
              <w:rPr>
                <w:sz w:val="20"/>
                <w:lang w:val="en-US"/>
              </w:rPr>
            </w:pPr>
          </w:p>
        </w:tc>
      </w:tr>
      <w:tr w:rsidR="00087C96" w:rsidRPr="00167595" w14:paraId="76DCB7B2" w14:textId="77777777" w:rsidTr="00087C96">
        <w:tc>
          <w:tcPr>
            <w:tcW w:w="2358" w:type="dxa"/>
          </w:tcPr>
          <w:p w14:paraId="76DCB7AB" w14:textId="77777777" w:rsidR="00087C96" w:rsidRPr="00167595" w:rsidRDefault="00087C96" w:rsidP="00087C96">
            <w:pPr>
              <w:jc w:val="both"/>
              <w:rPr>
                <w:sz w:val="20"/>
                <w:lang w:val="en-US"/>
              </w:rPr>
            </w:pPr>
          </w:p>
          <w:p w14:paraId="76DCB7AC" w14:textId="77777777" w:rsidR="00087C96" w:rsidRPr="00167595" w:rsidRDefault="00087C96" w:rsidP="00087C96">
            <w:pPr>
              <w:jc w:val="both"/>
              <w:rPr>
                <w:sz w:val="20"/>
                <w:lang w:val="en-US"/>
              </w:rPr>
            </w:pPr>
          </w:p>
          <w:p w14:paraId="76DCB7AD" w14:textId="77777777" w:rsidR="00087C96" w:rsidRPr="00167595" w:rsidRDefault="00087C96" w:rsidP="00087C96">
            <w:pPr>
              <w:jc w:val="both"/>
              <w:rPr>
                <w:sz w:val="20"/>
                <w:lang w:val="en-US"/>
              </w:rPr>
            </w:pPr>
          </w:p>
          <w:p w14:paraId="76DCB7AE" w14:textId="77777777" w:rsidR="00087C96" w:rsidRPr="00167595" w:rsidRDefault="00087C96" w:rsidP="00087C96">
            <w:pPr>
              <w:jc w:val="both"/>
              <w:rPr>
                <w:sz w:val="20"/>
                <w:lang w:val="en-US"/>
              </w:rPr>
            </w:pPr>
          </w:p>
        </w:tc>
        <w:tc>
          <w:tcPr>
            <w:tcW w:w="2340" w:type="dxa"/>
          </w:tcPr>
          <w:p w14:paraId="76DCB7AF" w14:textId="77777777" w:rsidR="00087C96" w:rsidRPr="00167595" w:rsidRDefault="00087C96" w:rsidP="00087C96">
            <w:pPr>
              <w:jc w:val="both"/>
              <w:rPr>
                <w:sz w:val="20"/>
                <w:lang w:val="en-US"/>
              </w:rPr>
            </w:pPr>
          </w:p>
        </w:tc>
        <w:tc>
          <w:tcPr>
            <w:tcW w:w="1890" w:type="dxa"/>
          </w:tcPr>
          <w:p w14:paraId="76DCB7B0" w14:textId="77777777" w:rsidR="00087C96" w:rsidRPr="00167595" w:rsidRDefault="00087C96" w:rsidP="00087C96">
            <w:pPr>
              <w:jc w:val="both"/>
              <w:rPr>
                <w:sz w:val="20"/>
                <w:lang w:val="en-US"/>
              </w:rPr>
            </w:pPr>
          </w:p>
        </w:tc>
        <w:tc>
          <w:tcPr>
            <w:tcW w:w="2790" w:type="dxa"/>
          </w:tcPr>
          <w:p w14:paraId="76DCB7B1" w14:textId="77777777" w:rsidR="00087C96" w:rsidRPr="00167595" w:rsidRDefault="00087C96" w:rsidP="00087C96">
            <w:pPr>
              <w:jc w:val="both"/>
              <w:rPr>
                <w:sz w:val="20"/>
                <w:lang w:val="en-US"/>
              </w:rPr>
            </w:pPr>
          </w:p>
        </w:tc>
      </w:tr>
      <w:tr w:rsidR="00087C96" w:rsidRPr="00167595" w14:paraId="76DCB7BA" w14:textId="77777777" w:rsidTr="00087C96">
        <w:tc>
          <w:tcPr>
            <w:tcW w:w="2358" w:type="dxa"/>
          </w:tcPr>
          <w:p w14:paraId="76DCB7B3" w14:textId="77777777" w:rsidR="00087C96" w:rsidRPr="00167595" w:rsidRDefault="00087C96" w:rsidP="00087C96">
            <w:pPr>
              <w:jc w:val="both"/>
              <w:rPr>
                <w:sz w:val="20"/>
                <w:szCs w:val="20"/>
                <w:lang w:val="en-US"/>
              </w:rPr>
            </w:pPr>
          </w:p>
          <w:p w14:paraId="76DCB7B4" w14:textId="77777777" w:rsidR="00087C96" w:rsidRPr="00167595" w:rsidRDefault="00087C96" w:rsidP="00087C96">
            <w:pPr>
              <w:jc w:val="both"/>
              <w:rPr>
                <w:sz w:val="20"/>
                <w:szCs w:val="20"/>
                <w:lang w:val="en-US"/>
              </w:rPr>
            </w:pPr>
          </w:p>
          <w:p w14:paraId="76DCB7B5" w14:textId="77777777" w:rsidR="00087C96" w:rsidRPr="00167595" w:rsidRDefault="00087C96" w:rsidP="00087C96">
            <w:pPr>
              <w:jc w:val="both"/>
              <w:rPr>
                <w:sz w:val="20"/>
                <w:szCs w:val="20"/>
                <w:lang w:val="en-US"/>
              </w:rPr>
            </w:pPr>
          </w:p>
          <w:p w14:paraId="76DCB7B6" w14:textId="77777777" w:rsidR="00087C96" w:rsidRPr="00167595" w:rsidRDefault="00087C96" w:rsidP="00087C96">
            <w:pPr>
              <w:jc w:val="both"/>
              <w:rPr>
                <w:sz w:val="20"/>
                <w:szCs w:val="20"/>
                <w:lang w:val="en-US"/>
              </w:rPr>
            </w:pPr>
          </w:p>
        </w:tc>
        <w:tc>
          <w:tcPr>
            <w:tcW w:w="2340" w:type="dxa"/>
          </w:tcPr>
          <w:p w14:paraId="76DCB7B7" w14:textId="77777777" w:rsidR="00087C96" w:rsidRPr="00167595" w:rsidRDefault="00087C96" w:rsidP="00087C96">
            <w:pPr>
              <w:jc w:val="both"/>
              <w:rPr>
                <w:sz w:val="20"/>
                <w:szCs w:val="20"/>
                <w:lang w:val="en-US"/>
              </w:rPr>
            </w:pPr>
          </w:p>
        </w:tc>
        <w:tc>
          <w:tcPr>
            <w:tcW w:w="1890" w:type="dxa"/>
          </w:tcPr>
          <w:p w14:paraId="76DCB7B8" w14:textId="77777777" w:rsidR="00087C96" w:rsidRPr="00167595" w:rsidRDefault="00087C96" w:rsidP="00087C96">
            <w:pPr>
              <w:jc w:val="both"/>
              <w:rPr>
                <w:sz w:val="20"/>
                <w:szCs w:val="20"/>
                <w:lang w:val="en-US"/>
              </w:rPr>
            </w:pPr>
          </w:p>
        </w:tc>
        <w:tc>
          <w:tcPr>
            <w:tcW w:w="2790" w:type="dxa"/>
          </w:tcPr>
          <w:p w14:paraId="76DCB7B9" w14:textId="77777777" w:rsidR="00087C96" w:rsidRPr="00167595" w:rsidRDefault="00087C96" w:rsidP="00087C96">
            <w:pPr>
              <w:jc w:val="both"/>
              <w:rPr>
                <w:sz w:val="20"/>
                <w:szCs w:val="20"/>
                <w:lang w:val="en-US"/>
              </w:rPr>
            </w:pPr>
          </w:p>
        </w:tc>
      </w:tr>
    </w:tbl>
    <w:p w14:paraId="76DCB7BB" w14:textId="7459FB4D" w:rsidR="00087C96" w:rsidRPr="00167595" w:rsidRDefault="00087C96" w:rsidP="00087C96">
      <w:pPr>
        <w:jc w:val="both"/>
        <w:rPr>
          <w:rFonts w:eastAsia="Arial Unicode MS"/>
          <w:szCs w:val="20"/>
          <w:lang w:val="en-US" w:eastAsia="x-none"/>
        </w:rPr>
      </w:pPr>
    </w:p>
    <w:p w14:paraId="76DCB7BC" w14:textId="77777777" w:rsidR="00087C96" w:rsidRPr="00167595" w:rsidRDefault="00087C96" w:rsidP="00087C96">
      <w:pPr>
        <w:jc w:val="center"/>
        <w:rPr>
          <w:rFonts w:eastAsia="Arial Unicode MS"/>
          <w:szCs w:val="20"/>
          <w:lang w:val="en-US" w:eastAsia="x-none"/>
        </w:rPr>
      </w:pPr>
    </w:p>
    <w:p w14:paraId="76DCB7BD" w14:textId="77777777" w:rsidR="00087C96" w:rsidRPr="00167595" w:rsidRDefault="00087C96" w:rsidP="00087C96">
      <w:pPr>
        <w:jc w:val="both"/>
        <w:rPr>
          <w:szCs w:val="20"/>
          <w:lang w:val="en-US"/>
        </w:rPr>
      </w:pPr>
    </w:p>
    <w:p w14:paraId="31A11EA9" w14:textId="3B260456" w:rsidR="009070FA" w:rsidRPr="00167595" w:rsidRDefault="004051BC" w:rsidP="00A015F9">
      <w:pPr>
        <w:pStyle w:val="Heading4BSF"/>
        <w:rPr>
          <w:lang w:val="en-US"/>
        </w:rPr>
      </w:pPr>
      <w:bookmarkStart w:id="1145" w:name="_Toc488844634"/>
      <w:bookmarkStart w:id="1146" w:name="_Toc495664892"/>
      <w:bookmarkStart w:id="1147" w:name="_Toc495667312"/>
      <w:bookmarkStart w:id="1148" w:name="_Toc31723798"/>
      <w:bookmarkStart w:id="1149" w:name="_Toc31725040"/>
      <w:bookmarkStart w:id="1150" w:name="_Toc38710413"/>
      <w:bookmarkStart w:id="1151" w:name="_Toc54328501"/>
      <w:bookmarkStart w:id="1152" w:name="_Toc54427733"/>
      <w:bookmarkStart w:id="1153" w:name="_Toc54428169"/>
      <w:bookmarkStart w:id="1154" w:name="_Toc54790160"/>
      <w:bookmarkStart w:id="1155" w:name="_Toc54820750"/>
      <w:bookmarkStart w:id="1156" w:name="_Toc54821162"/>
      <w:bookmarkStart w:id="1157" w:name="_Toc57157020"/>
      <w:bookmarkStart w:id="1158" w:name="_Toc57195572"/>
      <w:bookmarkStart w:id="1159" w:name="_Toc143724279"/>
      <w:bookmarkStart w:id="1160" w:name="_Hlk38202929"/>
      <w:r w:rsidRPr="00167595">
        <w:rPr>
          <w:lang w:val="en-US"/>
        </w:rPr>
        <w:t xml:space="preserve">Form </w:t>
      </w:r>
      <w:r w:rsidR="009070FA" w:rsidRPr="00167595">
        <w:rPr>
          <w:rFonts w:eastAsia="SimSun"/>
          <w:lang w:val="en-US"/>
        </w:rPr>
        <w:t>REF-2: References for Contracts Not Funded by MCC</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0D21F903" w14:textId="22AE84DB" w:rsidR="009070FA" w:rsidRPr="00167595" w:rsidRDefault="00E935D6" w:rsidP="00A015F9">
      <w:pPr>
        <w:spacing w:before="120"/>
        <w:rPr>
          <w:lang w:val="en-US"/>
        </w:rPr>
      </w:pPr>
      <w:r w:rsidRPr="00167595">
        <w:rPr>
          <w:bCs/>
          <w:szCs w:val="20"/>
          <w:lang w:val="en-US"/>
        </w:rPr>
        <w:t>[</w:t>
      </w:r>
      <w:r w:rsidR="009070FA" w:rsidRPr="00167595">
        <w:rPr>
          <w:lang w:val="en-US"/>
        </w:rPr>
        <w:t xml:space="preserve">Each </w:t>
      </w:r>
      <w:r w:rsidR="00381CB3" w:rsidRPr="00167595">
        <w:rPr>
          <w:bCs/>
          <w:szCs w:val="20"/>
          <w:lang w:val="en-US"/>
        </w:rPr>
        <w:t>Offeror</w:t>
      </w:r>
      <w:r w:rsidR="009070FA" w:rsidRPr="00167595">
        <w:rPr>
          <w:lang w:val="en-US"/>
        </w:rPr>
        <w:t xml:space="preserve"> or member of a Joint Venture/Association making up </w:t>
      </w:r>
      <w:r w:rsidR="009070FA" w:rsidRPr="00167595">
        <w:rPr>
          <w:bCs/>
          <w:szCs w:val="20"/>
          <w:lang w:val="en-US"/>
        </w:rPr>
        <w:t>a</w:t>
      </w:r>
      <w:r w:rsidR="00381CB3" w:rsidRPr="00167595">
        <w:rPr>
          <w:bCs/>
          <w:szCs w:val="20"/>
          <w:lang w:val="en-US"/>
        </w:rPr>
        <w:t>n</w:t>
      </w:r>
      <w:r w:rsidR="009070FA" w:rsidRPr="00167595">
        <w:rPr>
          <w:bCs/>
          <w:szCs w:val="20"/>
          <w:lang w:val="en-US"/>
        </w:rPr>
        <w:t xml:space="preserve"> </w:t>
      </w:r>
      <w:r w:rsidR="00381CB3" w:rsidRPr="00167595">
        <w:rPr>
          <w:bCs/>
          <w:szCs w:val="20"/>
          <w:lang w:val="en-US"/>
        </w:rPr>
        <w:t>Offeror</w:t>
      </w:r>
      <w:r w:rsidR="009070FA" w:rsidRPr="00167595">
        <w:rPr>
          <w:lang w:val="en-US"/>
        </w:rPr>
        <w:t xml:space="preserve"> must provide contact information for at least three (3) references that can provide substantial input about: </w:t>
      </w:r>
    </w:p>
    <w:p w14:paraId="6B5AA3BB" w14:textId="77777777" w:rsidR="009070FA" w:rsidRPr="00167595" w:rsidRDefault="009070FA" w:rsidP="00202032">
      <w:pPr>
        <w:numPr>
          <w:ilvl w:val="0"/>
          <w:numId w:val="63"/>
        </w:numPr>
        <w:spacing w:before="120"/>
        <w:rPr>
          <w:lang w:val="en-US"/>
        </w:rPr>
      </w:pPr>
      <w:r w:rsidRPr="00167595">
        <w:rPr>
          <w:lang w:val="en-US"/>
        </w:rPr>
        <w:t>The type of work performed</w:t>
      </w:r>
    </w:p>
    <w:p w14:paraId="0F482D41" w14:textId="1C2B92BD" w:rsidR="009070FA" w:rsidRPr="00167595" w:rsidRDefault="009070FA" w:rsidP="00202032">
      <w:pPr>
        <w:numPr>
          <w:ilvl w:val="0"/>
          <w:numId w:val="63"/>
        </w:numPr>
        <w:spacing w:before="120"/>
        <w:rPr>
          <w:lang w:val="en-US"/>
        </w:rPr>
      </w:pPr>
      <w:r w:rsidRPr="00167595">
        <w:rPr>
          <w:lang w:val="en-US"/>
        </w:rPr>
        <w:t xml:space="preserve">Confirm the quality of the work experience listed in the following Forms as submitted as part of the </w:t>
      </w:r>
      <w:r w:rsidR="00381CB3" w:rsidRPr="00167595">
        <w:rPr>
          <w:szCs w:val="20"/>
          <w:lang w:val="en-US"/>
        </w:rPr>
        <w:t>Offeror</w:t>
      </w:r>
      <w:r w:rsidRPr="00167595">
        <w:rPr>
          <w:szCs w:val="20"/>
          <w:lang w:val="en-US"/>
        </w:rPr>
        <w:t xml:space="preserve">’s </w:t>
      </w:r>
      <w:r w:rsidRPr="00167595">
        <w:rPr>
          <w:lang w:val="en-US"/>
        </w:rPr>
        <w:t xml:space="preserve">qualification documents: </w:t>
      </w:r>
    </w:p>
    <w:p w14:paraId="247F9368" w14:textId="7B672890" w:rsidR="009070FA" w:rsidRPr="00167595" w:rsidRDefault="009070FA" w:rsidP="00C36DB9">
      <w:pPr>
        <w:ind w:left="2160"/>
        <w:rPr>
          <w:bCs/>
          <w:szCs w:val="20"/>
          <w:lang w:val="en-US"/>
        </w:rPr>
      </w:pPr>
    </w:p>
    <w:p w14:paraId="1D53F42A" w14:textId="77777777" w:rsidR="00C36DB9" w:rsidRPr="00167595" w:rsidRDefault="00C36DB9" w:rsidP="00A015F9">
      <w:pPr>
        <w:spacing w:before="120" w:after="120"/>
        <w:ind w:left="2160"/>
        <w:rPr>
          <w:lang w:val="en-US"/>
        </w:rPr>
      </w:pPr>
      <w:r w:rsidRPr="00167595">
        <w:rPr>
          <w:lang w:val="en-US"/>
        </w:rPr>
        <w:t>EXP-3: Similar Design Experience</w:t>
      </w:r>
    </w:p>
    <w:p w14:paraId="38CAC414" w14:textId="77777777" w:rsidR="00C36DB9" w:rsidRPr="00167595" w:rsidRDefault="00C36DB9" w:rsidP="00A015F9">
      <w:pPr>
        <w:spacing w:before="120" w:after="120"/>
        <w:ind w:left="2160"/>
        <w:rPr>
          <w:lang w:val="en-US"/>
        </w:rPr>
      </w:pPr>
      <w:r w:rsidRPr="00167595">
        <w:rPr>
          <w:lang w:val="en-US"/>
        </w:rPr>
        <w:t>EXP-4: Similar Construction Experience</w:t>
      </w:r>
    </w:p>
    <w:p w14:paraId="55D0FE6B" w14:textId="77777777" w:rsidR="00C36DB9" w:rsidRPr="00167595" w:rsidRDefault="00C36DB9" w:rsidP="00A015F9">
      <w:pPr>
        <w:spacing w:before="120" w:after="120"/>
        <w:ind w:left="2160"/>
        <w:rPr>
          <w:lang w:val="en-US"/>
        </w:rPr>
      </w:pPr>
      <w:r w:rsidRPr="00167595">
        <w:rPr>
          <w:lang w:val="en-US"/>
        </w:rPr>
        <w:t>EXP-6: Specific Construction Experience</w:t>
      </w:r>
      <w:r w:rsidRPr="00167595">
        <w:rPr>
          <w:bCs/>
          <w:szCs w:val="20"/>
          <w:lang w:val="en-US"/>
        </w:rPr>
        <w:t xml:space="preserve"> in Key Activities</w:t>
      </w:r>
    </w:p>
    <w:p w14:paraId="4DBD2FD4" w14:textId="77777777" w:rsidR="00C36DB9" w:rsidRPr="00167595" w:rsidRDefault="00C36DB9" w:rsidP="00A015F9">
      <w:pPr>
        <w:spacing w:before="120" w:after="120"/>
        <w:ind w:left="2160"/>
        <w:rPr>
          <w:lang w:val="en-US"/>
        </w:rPr>
      </w:pPr>
      <w:r w:rsidRPr="00167595">
        <w:rPr>
          <w:lang w:val="en-US"/>
        </w:rPr>
        <w:t>EXP-7: Environmental and Social (E&amp;S) Management Experience</w:t>
      </w:r>
    </w:p>
    <w:p w14:paraId="34C987C7" w14:textId="40916738" w:rsidR="009070FA" w:rsidRPr="00167595" w:rsidRDefault="00C36DB9" w:rsidP="00A015F9">
      <w:pPr>
        <w:spacing w:before="120" w:after="120"/>
        <w:ind w:left="2160"/>
        <w:rPr>
          <w:lang w:val="en-US"/>
        </w:rPr>
      </w:pPr>
      <w:r w:rsidRPr="00167595">
        <w:rPr>
          <w:lang w:val="en-US"/>
        </w:rPr>
        <w:t>EXP-8: Health and Safety (H&amp;S) Management Experience</w:t>
      </w:r>
    </w:p>
    <w:p w14:paraId="326AAE5E" w14:textId="7CA54D9C" w:rsidR="009070FA" w:rsidRPr="00167595" w:rsidRDefault="009070FA" w:rsidP="00A015F9">
      <w:pPr>
        <w:pStyle w:val="Text"/>
        <w:spacing w:after="0"/>
        <w:rPr>
          <w:lang w:val="en-US"/>
        </w:rPr>
      </w:pPr>
      <w:r w:rsidRPr="00167595">
        <w:rPr>
          <w:lang w:val="en-US"/>
        </w:rPr>
        <w:t xml:space="preserve">The </w:t>
      </w:r>
      <w:r w:rsidR="005F0DA7" w:rsidRPr="00167595">
        <w:rPr>
          <w:lang w:val="en-US"/>
        </w:rPr>
        <w:t>Employer</w:t>
      </w:r>
      <w:r w:rsidRPr="00167595">
        <w:rPr>
          <w:lang w:val="en-US"/>
        </w:rPr>
        <w:t xml:space="preserve"> reserves the right, at its sole discretion, to contact other sources as well as to check references and past performance. For each reference, list a contact individual, their title, address, facsimile, phone and e-mail address</w:t>
      </w:r>
      <w:r w:rsidR="00E935D6" w:rsidRPr="00167595">
        <w:rPr>
          <w:lang w:val="en-US"/>
        </w:rPr>
        <w:t>.]</w:t>
      </w:r>
    </w:p>
    <w:p w14:paraId="41B01428" w14:textId="77777777" w:rsidR="009070FA" w:rsidRPr="00167595" w:rsidRDefault="009070FA" w:rsidP="00A015F9">
      <w:pPr>
        <w:spacing w:before="120"/>
        <w:rPr>
          <w:b/>
          <w:lang w:val="en-US"/>
        </w:rPr>
      </w:pPr>
      <w:r w:rsidRPr="00167595" w:rsidDel="000E486A">
        <w:rPr>
          <w:lang w:val="en-US"/>
        </w:rPr>
        <w:t xml:space="preserve"> </w:t>
      </w:r>
      <w:r w:rsidRPr="00167595">
        <w:rPr>
          <w:b/>
          <w:lang w:val="en-US"/>
        </w:rPr>
        <w:t>[Maximum 5 pages]</w:t>
      </w:r>
    </w:p>
    <w:bookmarkEnd w:id="1160"/>
    <w:p w14:paraId="76DCB7BE" w14:textId="77777777" w:rsidR="00087C96" w:rsidRPr="00167595" w:rsidRDefault="00087C96" w:rsidP="00A015F9">
      <w:pPr>
        <w:spacing w:before="120"/>
        <w:rPr>
          <w:rFonts w:eastAsia="Arial Unicode MS"/>
          <w:lang w:val="en-US"/>
        </w:rPr>
      </w:pPr>
    </w:p>
    <w:p w14:paraId="76DCB7BF" w14:textId="25FDAEE4" w:rsidR="00087C96" w:rsidRPr="00167595" w:rsidRDefault="00087C96" w:rsidP="006174DE">
      <w:pPr>
        <w:pStyle w:val="Heading3BSF"/>
        <w:rPr>
          <w:rFonts w:eastAsia="Arial Unicode MS" w:hint="eastAsia"/>
          <w:sz w:val="24"/>
          <w:lang w:eastAsia="x-none"/>
        </w:rPr>
      </w:pPr>
      <w:bookmarkStart w:id="1161" w:name="_Toc54428321"/>
      <w:bookmarkStart w:id="1162" w:name="_Toc54431576"/>
      <w:bookmarkStart w:id="1163" w:name="_Toc54431815"/>
      <w:bookmarkStart w:id="1164" w:name="_Toc54431899"/>
      <w:bookmarkStart w:id="1165" w:name="_Toc54432119"/>
      <w:bookmarkStart w:id="1166" w:name="_Toc54790161"/>
      <w:bookmarkStart w:id="1167" w:name="_Toc54820751"/>
      <w:bookmarkStart w:id="1168" w:name="_Toc57157021"/>
      <w:bookmarkStart w:id="1169" w:name="_Toc143724280"/>
      <w:r w:rsidRPr="00167595">
        <w:rPr>
          <w:rStyle w:val="Heading1FormsChar"/>
          <w:rFonts w:eastAsia="Arial Unicode MS"/>
          <w:b/>
          <w:bCs/>
        </w:rPr>
        <w:t>T</w:t>
      </w:r>
      <w:r w:rsidR="00126A4B" w:rsidRPr="00167595">
        <w:rPr>
          <w:rFonts w:eastAsia="Arial Unicode MS"/>
        </w:rPr>
        <w:t>echnical Offer Forms</w:t>
      </w:r>
      <w:bookmarkEnd w:id="1161"/>
      <w:bookmarkEnd w:id="1162"/>
      <w:bookmarkEnd w:id="1163"/>
      <w:bookmarkEnd w:id="1164"/>
      <w:bookmarkEnd w:id="1165"/>
      <w:bookmarkEnd w:id="1166"/>
      <w:bookmarkEnd w:id="1167"/>
      <w:bookmarkEnd w:id="1168"/>
      <w:bookmarkEnd w:id="1169"/>
    </w:p>
    <w:p w14:paraId="76DCB7C0" w14:textId="6B5EE1E5" w:rsidR="00254B0C" w:rsidRPr="00167595" w:rsidRDefault="00254B0C">
      <w:pPr>
        <w:rPr>
          <w:rFonts w:eastAsia="Arial Unicode MS"/>
          <w:szCs w:val="20"/>
          <w:lang w:val="en-US" w:eastAsia="x-none"/>
        </w:rPr>
      </w:pPr>
    </w:p>
    <w:p w14:paraId="76DCB7C1" w14:textId="77777777" w:rsidR="0056684C" w:rsidRPr="00167595" w:rsidRDefault="0056684C" w:rsidP="00A015F9">
      <w:pPr>
        <w:ind w:left="720"/>
        <w:jc w:val="both"/>
        <w:rPr>
          <w:rFonts w:eastAsia="Arial Unicode MS"/>
          <w:lang w:val="en-US"/>
        </w:rPr>
      </w:pPr>
    </w:p>
    <w:p w14:paraId="6FB755D2" w14:textId="77777777" w:rsidR="00C36DB9" w:rsidRPr="00167595" w:rsidRDefault="001F5C9A" w:rsidP="00A015F9">
      <w:pPr>
        <w:pStyle w:val="Heading4BSF"/>
        <w:rPr>
          <w:lang w:val="en-US"/>
        </w:rPr>
      </w:pPr>
      <w:bookmarkStart w:id="1170" w:name="_Toc31861725"/>
      <w:bookmarkStart w:id="1171" w:name="_Toc38710414"/>
      <w:bookmarkStart w:id="1172" w:name="_Toc54328502"/>
      <w:bookmarkStart w:id="1173" w:name="_Toc54427734"/>
      <w:bookmarkStart w:id="1174" w:name="_Toc54428170"/>
      <w:bookmarkStart w:id="1175" w:name="_Toc54790162"/>
      <w:bookmarkStart w:id="1176" w:name="_Toc54820752"/>
      <w:bookmarkStart w:id="1177" w:name="_Toc54821163"/>
      <w:r w:rsidRPr="00167595">
        <w:rPr>
          <w:lang w:val="en-US"/>
        </w:rPr>
        <w:t xml:space="preserve"> </w:t>
      </w:r>
      <w:bookmarkStart w:id="1178" w:name="_Toc57195573"/>
      <w:bookmarkStart w:id="1179" w:name="_Toc143724281"/>
      <w:bookmarkStart w:id="1180" w:name="_Toc57157022"/>
      <w:r w:rsidR="00087C96" w:rsidRPr="00167595">
        <w:rPr>
          <w:lang w:val="en-US"/>
        </w:rPr>
        <w:t xml:space="preserve">Form </w:t>
      </w:r>
      <w:r w:rsidR="00C36DB9" w:rsidRPr="00167595">
        <w:rPr>
          <w:lang w:val="en-US"/>
        </w:rPr>
        <w:t>TECH-1: Design Proposal</w:t>
      </w:r>
      <w:r w:rsidR="00C36DB9" w:rsidRPr="00167595">
        <w:rPr>
          <w:vertAlign w:val="superscript"/>
          <w:lang w:val="en-US"/>
        </w:rPr>
        <w:footnoteReference w:id="21"/>
      </w:r>
      <w:bookmarkEnd w:id="1178"/>
      <w:bookmarkEnd w:id="1179"/>
    </w:p>
    <w:p w14:paraId="0C0433FA" w14:textId="6C9F4365" w:rsidR="00C36DB9" w:rsidRPr="00167595" w:rsidRDefault="00C36DB9" w:rsidP="00A015F9">
      <w:pPr>
        <w:pStyle w:val="Heading4BSF"/>
        <w:numPr>
          <w:ilvl w:val="1"/>
          <w:numId w:val="0"/>
        </w:numPr>
        <w:tabs>
          <w:tab w:val="num" w:pos="576"/>
        </w:tabs>
        <w:snapToGrid w:val="0"/>
        <w:spacing w:before="120" w:after="120"/>
        <w:jc w:val="both"/>
        <w:rPr>
          <w:rFonts w:ascii="Times New Roman" w:hAnsi="Times New Roman"/>
          <w:b w:val="0"/>
          <w:sz w:val="24"/>
          <w:lang w:val="en-US"/>
        </w:rPr>
      </w:pPr>
      <w:bookmarkStart w:id="1181" w:name="_Toc433025040"/>
      <w:bookmarkStart w:id="1182" w:name="_Toc433025327"/>
      <w:bookmarkStart w:id="1183" w:name="_Toc433197250"/>
      <w:bookmarkStart w:id="1184" w:name="_Toc434305201"/>
      <w:bookmarkStart w:id="1185" w:name="_Toc434846233"/>
      <w:bookmarkStart w:id="1186" w:name="_Toc488844619"/>
      <w:bookmarkStart w:id="1187" w:name="_Toc495664877"/>
      <w:bookmarkStart w:id="1188" w:name="_Toc495667297"/>
      <w:bookmarkStart w:id="1189" w:name="_Toc31723780"/>
      <w:bookmarkStart w:id="1190" w:name="_Toc31725022"/>
      <w:bookmarkStart w:id="1191" w:name="_Toc38698162"/>
      <w:bookmarkStart w:id="1192" w:name="_Toc38702064"/>
      <w:bookmarkStart w:id="1193" w:name="_Toc39086200"/>
      <w:bookmarkStart w:id="1194" w:name="_Toc54464883"/>
      <w:r w:rsidRPr="00167595">
        <w:rPr>
          <w:rFonts w:ascii="Times New Roman" w:hAnsi="Times New Roman"/>
          <w:b w:val="0"/>
          <w:sz w:val="24"/>
          <w:lang w:val="en-US"/>
        </w:rPr>
        <w:t>The Offeror shall prepare the following documents that will form the Design Proposal:</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060490D3" w14:textId="4E37E59A" w:rsidR="00C36DB9" w:rsidRPr="00167595" w:rsidRDefault="00C36DB9" w:rsidP="00202032">
      <w:pPr>
        <w:numPr>
          <w:ilvl w:val="0"/>
          <w:numId w:val="107"/>
        </w:numPr>
        <w:autoSpaceDE w:val="0"/>
        <w:autoSpaceDN w:val="0"/>
        <w:adjustRightInd w:val="0"/>
        <w:snapToGrid w:val="0"/>
        <w:spacing w:before="120" w:after="120"/>
        <w:jc w:val="both"/>
        <w:rPr>
          <w:lang w:val="en-US"/>
        </w:rPr>
      </w:pPr>
      <w:r w:rsidRPr="00167595">
        <w:rPr>
          <w:lang w:val="en-US"/>
        </w:rPr>
        <w:t>Preliminary Design of all elements of the Works.  The Preliminary Design shall comprise drawings and technical specifications.  Drawings scales shall range from 1:100 to 1:500, or as otherwise specified in the Employer’s Requirements.</w:t>
      </w:r>
    </w:p>
    <w:p w14:paraId="19085D76" w14:textId="5A246EE7" w:rsidR="00C36DB9" w:rsidRPr="00167595" w:rsidRDefault="00C36DB9" w:rsidP="00202032">
      <w:pPr>
        <w:numPr>
          <w:ilvl w:val="0"/>
          <w:numId w:val="107"/>
        </w:numPr>
        <w:autoSpaceDE w:val="0"/>
        <w:autoSpaceDN w:val="0"/>
        <w:adjustRightInd w:val="0"/>
        <w:snapToGrid w:val="0"/>
        <w:spacing w:before="120" w:after="120"/>
        <w:jc w:val="both"/>
        <w:rPr>
          <w:lang w:val="en-US"/>
        </w:rPr>
      </w:pPr>
      <w:r w:rsidRPr="00167595">
        <w:rPr>
          <w:lang w:val="en-US"/>
        </w:rPr>
        <w:t>Commentary on the Employer's Requirements, including status of the information available and relevant design issues for the Works, detailing how the critical requirements will be achieved.</w:t>
      </w:r>
    </w:p>
    <w:p w14:paraId="304E109B" w14:textId="34E95EEC" w:rsidR="00C36DB9" w:rsidRPr="00167595" w:rsidRDefault="00C36DB9" w:rsidP="00202032">
      <w:pPr>
        <w:numPr>
          <w:ilvl w:val="0"/>
          <w:numId w:val="107"/>
        </w:numPr>
        <w:autoSpaceDE w:val="0"/>
        <w:autoSpaceDN w:val="0"/>
        <w:adjustRightInd w:val="0"/>
        <w:snapToGrid w:val="0"/>
        <w:spacing w:before="120" w:after="120"/>
        <w:jc w:val="both"/>
        <w:rPr>
          <w:lang w:val="en-US"/>
        </w:rPr>
      </w:pPr>
      <w:r w:rsidRPr="00167595">
        <w:rPr>
          <w:lang w:val="en-US"/>
        </w:rPr>
        <w:t>Discussion of how the Offeror proposes to develop the design at key stages, including a commentary on any necessary mapping and/or survey work and the proposed design methodology for key elements of the Works.</w:t>
      </w:r>
    </w:p>
    <w:p w14:paraId="4F5D6D34" w14:textId="77EB467E" w:rsidR="00C36DB9" w:rsidRPr="00167595" w:rsidRDefault="00C36DB9" w:rsidP="00202032">
      <w:pPr>
        <w:numPr>
          <w:ilvl w:val="0"/>
          <w:numId w:val="107"/>
        </w:numPr>
        <w:autoSpaceDE w:val="0"/>
        <w:autoSpaceDN w:val="0"/>
        <w:adjustRightInd w:val="0"/>
        <w:snapToGrid w:val="0"/>
        <w:spacing w:before="120" w:after="120"/>
        <w:jc w:val="both"/>
        <w:rPr>
          <w:lang w:val="en-US"/>
        </w:rPr>
      </w:pPr>
      <w:r w:rsidRPr="00167595">
        <w:rPr>
          <w:lang w:val="en-US"/>
        </w:rPr>
        <w:t>Discussion of how the Offeror proposes to incorporate environmental and social considerations, including the prevention and management of negative impacts, avoidance of resettlement, and inclusion of mitigation measures and health and safety concerns into the design, including proposed methods for coordinating design work with concurrent environmental and social management plans and any resettlement planning and implementation activities being carried out by others.</w:t>
      </w:r>
      <w:r w:rsidRPr="00167595">
        <w:rPr>
          <w:rStyle w:val="FootnoteReference"/>
          <w:lang w:val="en-US"/>
        </w:rPr>
        <w:footnoteReference w:id="22"/>
      </w:r>
    </w:p>
    <w:p w14:paraId="1F07BE48" w14:textId="17FC49E9" w:rsidR="00C36DB9" w:rsidRPr="00167595" w:rsidRDefault="00C36DB9" w:rsidP="00202032">
      <w:pPr>
        <w:numPr>
          <w:ilvl w:val="0"/>
          <w:numId w:val="107"/>
        </w:numPr>
        <w:autoSpaceDE w:val="0"/>
        <w:autoSpaceDN w:val="0"/>
        <w:adjustRightInd w:val="0"/>
        <w:snapToGrid w:val="0"/>
        <w:spacing w:before="120" w:after="120"/>
        <w:jc w:val="both"/>
        <w:rPr>
          <w:lang w:val="en-US"/>
        </w:rPr>
      </w:pPr>
      <w:r w:rsidRPr="00167595">
        <w:rPr>
          <w:lang w:val="en-US"/>
        </w:rPr>
        <w:t>Discussion of how the Offeror proposes to manage the process of design reviews prior to construction, taking into consideration comments from the Employer and other stakeholders, and the process of design changes once construction has commenced.</w:t>
      </w:r>
    </w:p>
    <w:p w14:paraId="45E62BE7" w14:textId="7AC3CCB5" w:rsidR="00C36DB9" w:rsidRPr="00167595" w:rsidRDefault="00C36DB9" w:rsidP="00202032">
      <w:pPr>
        <w:numPr>
          <w:ilvl w:val="0"/>
          <w:numId w:val="107"/>
        </w:numPr>
        <w:autoSpaceDE w:val="0"/>
        <w:autoSpaceDN w:val="0"/>
        <w:adjustRightInd w:val="0"/>
        <w:snapToGrid w:val="0"/>
        <w:spacing w:before="120" w:after="120"/>
        <w:jc w:val="both"/>
        <w:rPr>
          <w:lang w:val="en-US"/>
        </w:rPr>
      </w:pPr>
      <w:r w:rsidRPr="00167595">
        <w:rPr>
          <w:lang w:val="en-US"/>
        </w:rPr>
        <w:t>Name, qualifications, and particulars of the design company and designers in charge of the design of the Works.</w:t>
      </w:r>
    </w:p>
    <w:p w14:paraId="6B6C2370" w14:textId="184A758F" w:rsidR="00C36DB9" w:rsidRPr="00167595" w:rsidRDefault="00C36DB9" w:rsidP="00202032">
      <w:pPr>
        <w:numPr>
          <w:ilvl w:val="0"/>
          <w:numId w:val="107"/>
        </w:numPr>
        <w:autoSpaceDE w:val="0"/>
        <w:autoSpaceDN w:val="0"/>
        <w:adjustRightInd w:val="0"/>
        <w:snapToGrid w:val="0"/>
        <w:spacing w:before="120" w:after="120"/>
        <w:jc w:val="both"/>
        <w:rPr>
          <w:lang w:val="en-US"/>
        </w:rPr>
      </w:pPr>
      <w:r w:rsidRPr="00167595">
        <w:rPr>
          <w:lang w:val="en-US"/>
        </w:rPr>
        <w:t xml:space="preserve">Proposed names of suppliers and details for all essential equipment items, including but not limited to such items as </w:t>
      </w:r>
      <w:r w:rsidRPr="00167595">
        <w:rPr>
          <w:b/>
          <w:i/>
          <w:lang w:val="en-US"/>
        </w:rPr>
        <w:t>[insert list as may be appropriate]</w:t>
      </w:r>
      <w:r w:rsidRPr="00167595">
        <w:rPr>
          <w:b/>
          <w:lang w:val="en-US"/>
        </w:rPr>
        <w:t>.</w:t>
      </w:r>
      <w:r w:rsidRPr="00167595">
        <w:rPr>
          <w:lang w:val="en-US"/>
        </w:rPr>
        <w:t xml:space="preserve"> Specifications shall be accompanied by manufacturers' brochures and details of the main items and equipment, especially those listed above, and indication of availability when needed in the general project timeframe, respectively.</w:t>
      </w:r>
    </w:p>
    <w:p w14:paraId="2E98824A" w14:textId="77777777" w:rsidR="00C36DB9" w:rsidRPr="00167595" w:rsidRDefault="00C36DB9" w:rsidP="00202032">
      <w:pPr>
        <w:numPr>
          <w:ilvl w:val="0"/>
          <w:numId w:val="107"/>
        </w:numPr>
        <w:autoSpaceDE w:val="0"/>
        <w:autoSpaceDN w:val="0"/>
        <w:adjustRightInd w:val="0"/>
        <w:snapToGrid w:val="0"/>
        <w:spacing w:before="120" w:after="120"/>
        <w:jc w:val="both"/>
        <w:rPr>
          <w:lang w:val="en-US"/>
        </w:rPr>
      </w:pPr>
      <w:r w:rsidRPr="00167595">
        <w:rPr>
          <w:lang w:val="en-US"/>
        </w:rPr>
        <w:t>Comments on any errors or defects noted in the Employer’s Requirements, along with details of any exceptions taken to the Employer's Requirements.</w:t>
      </w:r>
    </w:p>
    <w:p w14:paraId="2BCB1B70" w14:textId="77777777" w:rsidR="00C36DB9" w:rsidRPr="00167595" w:rsidRDefault="00C36DB9" w:rsidP="00A015F9">
      <w:pPr>
        <w:autoSpaceDE w:val="0"/>
        <w:autoSpaceDN w:val="0"/>
        <w:adjustRightInd w:val="0"/>
        <w:snapToGrid w:val="0"/>
        <w:spacing w:before="120" w:after="120"/>
        <w:rPr>
          <w:lang w:val="en-US"/>
        </w:rPr>
      </w:pPr>
    </w:p>
    <w:p w14:paraId="29E86743" w14:textId="77777777" w:rsidR="00C36DB9" w:rsidRPr="00167595" w:rsidRDefault="00C36DB9" w:rsidP="00202032">
      <w:pPr>
        <w:numPr>
          <w:ilvl w:val="0"/>
          <w:numId w:val="107"/>
        </w:numPr>
        <w:autoSpaceDE w:val="0"/>
        <w:autoSpaceDN w:val="0"/>
        <w:adjustRightInd w:val="0"/>
        <w:snapToGrid w:val="0"/>
        <w:spacing w:before="120" w:after="120"/>
        <w:jc w:val="both"/>
        <w:rPr>
          <w:b/>
          <w:i/>
          <w:lang w:val="en-US"/>
        </w:rPr>
      </w:pPr>
      <w:r w:rsidRPr="00167595">
        <w:rPr>
          <w:b/>
          <w:i/>
          <w:lang w:val="en-US"/>
        </w:rPr>
        <w:t>[Insert anything else, as may be appropriate.]</w:t>
      </w:r>
    </w:p>
    <w:p w14:paraId="76DCB7C2" w14:textId="44AC261E" w:rsidR="00087C96" w:rsidRPr="00167595" w:rsidRDefault="00C36DB9" w:rsidP="00A015F9">
      <w:pPr>
        <w:pStyle w:val="Heading4BSF"/>
        <w:rPr>
          <w:lang w:val="en-US"/>
        </w:rPr>
      </w:pPr>
      <w:bookmarkStart w:id="1195" w:name="_Toc57195574"/>
      <w:bookmarkStart w:id="1196" w:name="_Toc143724282"/>
      <w:r w:rsidRPr="00167595">
        <w:rPr>
          <w:lang w:val="en-US"/>
        </w:rPr>
        <w:t xml:space="preserve">Form </w:t>
      </w:r>
      <w:r w:rsidR="00087C96" w:rsidRPr="00167595">
        <w:rPr>
          <w:lang w:val="en-US"/>
        </w:rPr>
        <w:t>TECH-</w:t>
      </w:r>
      <w:r w:rsidRPr="00167595">
        <w:rPr>
          <w:lang w:val="en-US"/>
        </w:rPr>
        <w:t>2</w:t>
      </w:r>
      <w:r w:rsidR="00087C96" w:rsidRPr="00167595">
        <w:rPr>
          <w:lang w:val="en-US"/>
        </w:rPr>
        <w:t>: Method Statement</w:t>
      </w:r>
      <w:r w:rsidR="006C6D7B" w:rsidRPr="00167595">
        <w:rPr>
          <w:vertAlign w:val="superscript"/>
          <w:lang w:val="en-US"/>
        </w:rPr>
        <w:footnoteReference w:id="23"/>
      </w:r>
      <w:bookmarkEnd w:id="1170"/>
      <w:bookmarkEnd w:id="1171"/>
      <w:bookmarkEnd w:id="1172"/>
      <w:bookmarkEnd w:id="1173"/>
      <w:bookmarkEnd w:id="1174"/>
      <w:bookmarkEnd w:id="1175"/>
      <w:bookmarkEnd w:id="1176"/>
      <w:bookmarkEnd w:id="1177"/>
      <w:bookmarkEnd w:id="1180"/>
      <w:bookmarkEnd w:id="1195"/>
      <w:bookmarkEnd w:id="1196"/>
    </w:p>
    <w:p w14:paraId="76DCB7C5" w14:textId="610B8ED7" w:rsidR="00087C96" w:rsidRPr="00167595" w:rsidRDefault="00087C96" w:rsidP="00061CBE">
      <w:pPr>
        <w:spacing w:before="120"/>
        <w:jc w:val="both"/>
        <w:rPr>
          <w:lang w:val="en-US"/>
        </w:rPr>
      </w:pPr>
      <w:r w:rsidRPr="00167595">
        <w:rPr>
          <w:lang w:val="en-US"/>
        </w:rPr>
        <w:t xml:space="preserve">The adequacy of the </w:t>
      </w:r>
      <w:r w:rsidR="00381CB3" w:rsidRPr="00167595">
        <w:rPr>
          <w:lang w:val="en-US"/>
        </w:rPr>
        <w:t>Offeror</w:t>
      </w:r>
      <w:r w:rsidRPr="00167595">
        <w:rPr>
          <w:lang w:val="en-US"/>
        </w:rPr>
        <w:t xml:space="preserve">’s Technical Offer to meet the </w:t>
      </w:r>
      <w:r w:rsidR="00FC2202" w:rsidRPr="00167595">
        <w:rPr>
          <w:lang w:val="en-US"/>
        </w:rPr>
        <w:t>Employer’s Requirements</w:t>
      </w:r>
      <w:r w:rsidRPr="00167595">
        <w:rPr>
          <w:lang w:val="en-US"/>
        </w:rPr>
        <w:t xml:space="preserve"> and Time for Completion is important to determine if the </w:t>
      </w:r>
      <w:r w:rsidR="00853A65" w:rsidRPr="00167595">
        <w:rPr>
          <w:lang w:val="en-US"/>
        </w:rPr>
        <w:t xml:space="preserve">Offer </w:t>
      </w:r>
      <w:r w:rsidRPr="00167595">
        <w:rPr>
          <w:lang w:val="en-US"/>
        </w:rPr>
        <w:t xml:space="preserve">is substantially responsive as defined at </w:t>
      </w:r>
      <w:r w:rsidR="004A0245" w:rsidRPr="00167595">
        <w:rPr>
          <w:b/>
          <w:lang w:val="en-US"/>
        </w:rPr>
        <w:t>Section III.</w:t>
      </w:r>
      <w:r w:rsidRPr="00167595">
        <w:rPr>
          <w:b/>
          <w:lang w:val="en-US"/>
        </w:rPr>
        <w:t xml:space="preserve"> </w:t>
      </w:r>
      <w:r w:rsidR="004A0245" w:rsidRPr="00167595">
        <w:rPr>
          <w:b/>
          <w:lang w:val="en-US"/>
        </w:rPr>
        <w:t>Qualification and Evaluation Criteria</w:t>
      </w:r>
      <w:r w:rsidR="00185842" w:rsidRPr="00167595">
        <w:rPr>
          <w:b/>
          <w:lang w:val="en-US"/>
        </w:rPr>
        <w:t>.</w:t>
      </w:r>
    </w:p>
    <w:p w14:paraId="76DCB7C6" w14:textId="2139EAD6" w:rsidR="00087C96" w:rsidRPr="00167595" w:rsidRDefault="00087C96" w:rsidP="00061CBE">
      <w:pPr>
        <w:spacing w:before="120"/>
        <w:jc w:val="both"/>
        <w:rPr>
          <w:lang w:val="en-US"/>
        </w:rPr>
      </w:pPr>
      <w:r w:rsidRPr="00167595">
        <w:rPr>
          <w:lang w:val="en-US"/>
        </w:rPr>
        <w:t xml:space="preserve">The Technical Offer shall, therefore, include a Method Statement for execution of the Works, which shall demonstrate the adequacy of the </w:t>
      </w:r>
      <w:r w:rsidR="00853A65" w:rsidRPr="00167595">
        <w:rPr>
          <w:lang w:val="en-US"/>
        </w:rPr>
        <w:t xml:space="preserve">Offer </w:t>
      </w:r>
      <w:r w:rsidRPr="00167595">
        <w:rPr>
          <w:lang w:val="en-US"/>
        </w:rPr>
        <w:t xml:space="preserve">to meet the </w:t>
      </w:r>
      <w:r w:rsidR="00FC2202" w:rsidRPr="00167595">
        <w:rPr>
          <w:lang w:val="en-US"/>
        </w:rPr>
        <w:t>Employer’s Requirements</w:t>
      </w:r>
      <w:r w:rsidRPr="00167595">
        <w:rPr>
          <w:lang w:val="en-US"/>
        </w:rPr>
        <w:t xml:space="preserve"> and for achieving the Employer’s objective with regards to performance under the Technical Specifications and to complete the whole of the Works in accordance with the stated requirements in the Conditions of Contract</w:t>
      </w:r>
      <w:r w:rsidR="00555A57" w:rsidRPr="00167595">
        <w:rPr>
          <w:lang w:val="en-US"/>
        </w:rPr>
        <w:t>.</w:t>
      </w:r>
      <w:r w:rsidR="005C135E" w:rsidRPr="00167595">
        <w:rPr>
          <w:lang w:val="en-US"/>
        </w:rPr>
        <w:t xml:space="preserve"> </w:t>
      </w:r>
      <w:r w:rsidRPr="00167595">
        <w:rPr>
          <w:lang w:val="en-US"/>
        </w:rPr>
        <w:t xml:space="preserve">In this context, it is necessary for </w:t>
      </w:r>
      <w:r w:rsidR="00381CB3" w:rsidRPr="00167595">
        <w:rPr>
          <w:lang w:val="en-US"/>
        </w:rPr>
        <w:t>Offeror</w:t>
      </w:r>
      <w:r w:rsidRPr="00167595">
        <w:rPr>
          <w:lang w:val="en-US"/>
        </w:rPr>
        <w:t xml:space="preserve">s to demonstrate a complete understanding of the scope, nature and resource needs for execution of the Works and the necessary sequencing of the different elements and associated activities comprising the Works to be executed, all within the Time for Completion stated in the </w:t>
      </w:r>
      <w:r w:rsidR="00015674" w:rsidRPr="00167595">
        <w:rPr>
          <w:lang w:val="en-US"/>
        </w:rPr>
        <w:t>Appendix to Offer</w:t>
      </w:r>
      <w:r w:rsidRPr="00167595">
        <w:rPr>
          <w:lang w:val="en-US"/>
        </w:rPr>
        <w:t xml:space="preserve">, as calculated from the Commencement Date </w:t>
      </w:r>
      <w:r w:rsidR="00BF02D6" w:rsidRPr="00167595">
        <w:rPr>
          <w:lang w:val="en-US"/>
        </w:rPr>
        <w:t xml:space="preserve">under </w:t>
      </w:r>
      <w:r w:rsidRPr="00167595">
        <w:rPr>
          <w:lang w:val="en-US"/>
        </w:rPr>
        <w:t>Sub-Clause 8.1</w:t>
      </w:r>
      <w:r w:rsidR="00BF02D6" w:rsidRPr="00167595">
        <w:rPr>
          <w:lang w:val="en-US"/>
        </w:rPr>
        <w:t xml:space="preserve"> </w:t>
      </w:r>
      <w:r w:rsidR="00BF02D6" w:rsidRPr="00167595">
        <w:rPr>
          <w:i/>
          <w:iCs/>
          <w:lang w:val="en-US"/>
        </w:rPr>
        <w:t>[Commencement of Works]</w:t>
      </w:r>
      <w:r w:rsidR="00BF02D6" w:rsidRPr="00167595">
        <w:rPr>
          <w:lang w:val="en-US"/>
        </w:rPr>
        <w:t xml:space="preserve"> of the Conditions of Contract</w:t>
      </w:r>
      <w:r w:rsidRPr="00167595">
        <w:rPr>
          <w:lang w:val="en-US"/>
        </w:rPr>
        <w:t>)</w:t>
      </w:r>
      <w:r w:rsidR="00555A57" w:rsidRPr="00167595">
        <w:rPr>
          <w:lang w:val="en-US"/>
        </w:rPr>
        <w:t>.</w:t>
      </w:r>
    </w:p>
    <w:p w14:paraId="76DCB7C7" w14:textId="77777777" w:rsidR="00087C96" w:rsidRPr="00167595" w:rsidRDefault="00087C96" w:rsidP="00061CBE">
      <w:pPr>
        <w:spacing w:before="120"/>
        <w:jc w:val="both"/>
        <w:rPr>
          <w:lang w:val="en-US"/>
        </w:rPr>
      </w:pPr>
      <w:r w:rsidRPr="00167595">
        <w:rPr>
          <w:lang w:val="en-US"/>
        </w:rPr>
        <w:t>The Method Statement shall, therefore, include, but shall not necessarily be limited to, the following:</w:t>
      </w:r>
    </w:p>
    <w:p w14:paraId="76DCB7C8" w14:textId="45F2D5D4" w:rsidR="00087C96" w:rsidRPr="00167595" w:rsidRDefault="00087C96" w:rsidP="00061CBE">
      <w:pPr>
        <w:numPr>
          <w:ilvl w:val="0"/>
          <w:numId w:val="36"/>
        </w:numPr>
        <w:spacing w:before="120"/>
        <w:jc w:val="both"/>
        <w:rPr>
          <w:lang w:val="en-US"/>
        </w:rPr>
      </w:pPr>
      <w:r w:rsidRPr="00167595">
        <w:rPr>
          <w:lang w:val="en-US"/>
        </w:rPr>
        <w:t xml:space="preserve">Description of the </w:t>
      </w:r>
      <w:r w:rsidR="00381CB3" w:rsidRPr="00167595">
        <w:rPr>
          <w:lang w:val="en-US"/>
        </w:rPr>
        <w:t>Offeror</w:t>
      </w:r>
      <w:r w:rsidRPr="00167595">
        <w:rPr>
          <w:lang w:val="en-US"/>
        </w:rPr>
        <w:t>’s proposed programming and sequencing of all main activities, identifying those for which timing may be critical within the Time for Completion</w:t>
      </w:r>
      <w:r w:rsidR="00555A57" w:rsidRPr="00167595">
        <w:rPr>
          <w:lang w:val="en-US"/>
        </w:rPr>
        <w:t>.</w:t>
      </w:r>
    </w:p>
    <w:p w14:paraId="76DCB7C9" w14:textId="100207CD" w:rsidR="00087C96" w:rsidRPr="00167595" w:rsidRDefault="00087C96" w:rsidP="00061CBE">
      <w:pPr>
        <w:numPr>
          <w:ilvl w:val="0"/>
          <w:numId w:val="36"/>
        </w:numPr>
        <w:spacing w:before="120"/>
        <w:jc w:val="both"/>
        <w:rPr>
          <w:lang w:val="en-US"/>
        </w:rPr>
      </w:pPr>
      <w:r w:rsidRPr="00167595">
        <w:rPr>
          <w:lang w:val="en-US"/>
        </w:rPr>
        <w:t xml:space="preserve">Description of the measures included in the </w:t>
      </w:r>
      <w:r w:rsidR="00853A65" w:rsidRPr="00167595">
        <w:rPr>
          <w:lang w:val="en-US"/>
        </w:rPr>
        <w:t xml:space="preserve">Offer </w:t>
      </w:r>
      <w:r w:rsidRPr="00167595">
        <w:rPr>
          <w:lang w:val="en-US"/>
        </w:rPr>
        <w:t>which will be implemented to achieve the quality of execution required under the Contract.</w:t>
      </w:r>
    </w:p>
    <w:p w14:paraId="76DCB7CA" w14:textId="3934885F" w:rsidR="00087C96" w:rsidRPr="00167595" w:rsidRDefault="00087C96" w:rsidP="00061CBE">
      <w:pPr>
        <w:numPr>
          <w:ilvl w:val="0"/>
          <w:numId w:val="36"/>
        </w:numPr>
        <w:spacing w:before="120"/>
        <w:jc w:val="both"/>
        <w:rPr>
          <w:lang w:val="en-US"/>
        </w:rPr>
      </w:pPr>
      <w:r w:rsidRPr="00167595">
        <w:rPr>
          <w:lang w:val="en-US"/>
        </w:rPr>
        <w:t xml:space="preserve">Statement demonstrating </w:t>
      </w:r>
      <w:r w:rsidR="00381CB3" w:rsidRPr="00167595">
        <w:rPr>
          <w:lang w:val="en-US"/>
        </w:rPr>
        <w:t>Offeror</w:t>
      </w:r>
      <w:r w:rsidRPr="00167595">
        <w:rPr>
          <w:lang w:val="en-US"/>
        </w:rPr>
        <w:t xml:space="preserve">’s appreciation and recognition of current conditions within the limits of site and any arrangements needed and included in the </w:t>
      </w:r>
      <w:r w:rsidR="00853A65" w:rsidRPr="00167595">
        <w:rPr>
          <w:lang w:val="en-US"/>
        </w:rPr>
        <w:t xml:space="preserve">Offer </w:t>
      </w:r>
      <w:r w:rsidRPr="00167595">
        <w:rPr>
          <w:lang w:val="en-US"/>
        </w:rPr>
        <w:t>to minimize disruption during the execution of the Works.</w:t>
      </w:r>
    </w:p>
    <w:p w14:paraId="76DCB7CB" w14:textId="234C5AD6" w:rsidR="00087C96" w:rsidRPr="00167595" w:rsidRDefault="00087C96" w:rsidP="00061CBE">
      <w:pPr>
        <w:numPr>
          <w:ilvl w:val="0"/>
          <w:numId w:val="36"/>
        </w:numPr>
        <w:spacing w:before="120"/>
        <w:jc w:val="both"/>
        <w:rPr>
          <w:lang w:val="en-US"/>
        </w:rPr>
      </w:pPr>
      <w:r w:rsidRPr="00167595">
        <w:rPr>
          <w:lang w:val="en-US"/>
        </w:rPr>
        <w:t xml:space="preserve">Description of the risks to safety within the limits of site and surrounding areas created by the execution of the Works and the measures included in the </w:t>
      </w:r>
      <w:r w:rsidR="00853A65" w:rsidRPr="00167595">
        <w:rPr>
          <w:lang w:val="en-US"/>
        </w:rPr>
        <w:t xml:space="preserve">Offer </w:t>
      </w:r>
      <w:r w:rsidRPr="00167595">
        <w:rPr>
          <w:lang w:val="en-US"/>
        </w:rPr>
        <w:t>to mitigate risk to all personnel involved with the Works and including the general public.</w:t>
      </w:r>
    </w:p>
    <w:p w14:paraId="76DCB7CC" w14:textId="3DC79BBA" w:rsidR="00087C96" w:rsidRPr="00167595" w:rsidRDefault="00087C96" w:rsidP="00061CBE">
      <w:pPr>
        <w:numPr>
          <w:ilvl w:val="0"/>
          <w:numId w:val="36"/>
        </w:numPr>
        <w:spacing w:before="120"/>
        <w:jc w:val="both"/>
        <w:rPr>
          <w:lang w:val="en-US"/>
        </w:rPr>
      </w:pPr>
      <w:r w:rsidRPr="00167595">
        <w:rPr>
          <w:lang w:val="en-US"/>
        </w:rPr>
        <w:t xml:space="preserve">Description of the approach which the </w:t>
      </w:r>
      <w:r w:rsidR="00381CB3" w:rsidRPr="00167595">
        <w:rPr>
          <w:lang w:val="en-US"/>
        </w:rPr>
        <w:t>Offeror</w:t>
      </w:r>
      <w:r w:rsidRPr="00167595">
        <w:rPr>
          <w:lang w:val="en-US"/>
        </w:rPr>
        <w:t xml:space="preserve"> intends to adopt and has included in the </w:t>
      </w:r>
      <w:r w:rsidR="00853A65" w:rsidRPr="00167595">
        <w:rPr>
          <w:lang w:val="en-US"/>
        </w:rPr>
        <w:t xml:space="preserve">Offer </w:t>
      </w:r>
      <w:r w:rsidRPr="00167595">
        <w:rPr>
          <w:lang w:val="en-US"/>
        </w:rPr>
        <w:t>to acquire and develop a site for the Contractor’s and Engineer’s facilities, given the nature of the surrounding areas.</w:t>
      </w:r>
    </w:p>
    <w:p w14:paraId="76DCB7CD" w14:textId="71C88AA1" w:rsidR="00087C96" w:rsidRPr="00167595" w:rsidRDefault="00087C96" w:rsidP="00061CBE">
      <w:pPr>
        <w:numPr>
          <w:ilvl w:val="0"/>
          <w:numId w:val="36"/>
        </w:numPr>
        <w:spacing w:before="120"/>
        <w:jc w:val="both"/>
        <w:rPr>
          <w:lang w:val="en-US"/>
        </w:rPr>
      </w:pPr>
      <w:r w:rsidRPr="00167595">
        <w:rPr>
          <w:lang w:val="en-US"/>
        </w:rPr>
        <w:t xml:space="preserve">Description of arrangements which the </w:t>
      </w:r>
      <w:r w:rsidR="00381CB3" w:rsidRPr="00167595">
        <w:rPr>
          <w:lang w:val="en-US"/>
        </w:rPr>
        <w:t>Offeror</w:t>
      </w:r>
      <w:r w:rsidRPr="00167595">
        <w:rPr>
          <w:lang w:val="en-US"/>
        </w:rPr>
        <w:t xml:space="preserve"> proposes and has included in the </w:t>
      </w:r>
      <w:r w:rsidR="00853A65" w:rsidRPr="00167595">
        <w:rPr>
          <w:lang w:val="en-US"/>
        </w:rPr>
        <w:t>Offer</w:t>
      </w:r>
      <w:r w:rsidRPr="00167595">
        <w:rPr>
          <w:lang w:val="en-US"/>
        </w:rPr>
        <w:t xml:space="preserve"> to address the activities undertaken by others (if any) on behalf of the Employer adjacent to and within the limits of site as described in the Contract, including the contractors appointed by the Employer for purpose of [</w:t>
      </w:r>
      <w:r w:rsidRPr="00167595">
        <w:rPr>
          <w:b/>
          <w:lang w:val="en-US"/>
        </w:rPr>
        <w:t>insert as may be relevant</w:t>
      </w:r>
      <w:r w:rsidRPr="00167595">
        <w:rPr>
          <w:lang w:val="en-US"/>
        </w:rPr>
        <w:t>] and, therefore, the need to program the execution of the Works accordingly within the Time for Completion and within the Accepted Contract Amount.</w:t>
      </w:r>
    </w:p>
    <w:p w14:paraId="76DCB7CE" w14:textId="16920951" w:rsidR="00087C96" w:rsidRPr="00167595" w:rsidRDefault="00087C96" w:rsidP="00061CBE">
      <w:pPr>
        <w:numPr>
          <w:ilvl w:val="0"/>
          <w:numId w:val="36"/>
        </w:numPr>
        <w:spacing w:before="120"/>
        <w:jc w:val="both"/>
        <w:rPr>
          <w:lang w:val="en-US"/>
        </w:rPr>
      </w:pPr>
      <w:r w:rsidRPr="00167595">
        <w:rPr>
          <w:lang w:val="en-US"/>
        </w:rPr>
        <w:t xml:space="preserve">Description of arrangements which the </w:t>
      </w:r>
      <w:r w:rsidR="00381CB3" w:rsidRPr="00167595">
        <w:rPr>
          <w:lang w:val="en-US"/>
        </w:rPr>
        <w:t>Offeror</w:t>
      </w:r>
      <w:r w:rsidRPr="00167595">
        <w:rPr>
          <w:lang w:val="en-US"/>
        </w:rPr>
        <w:t xml:space="preserve"> proposes to adopt to address the need for phased relocation of peoples and properties located within the limits of site and phased right of access to, and possession of the Site as described in the Contract and, therefore, the need to program the execution of the Works accordingly within the Time for Completion</w:t>
      </w:r>
      <w:r w:rsidR="00555A57" w:rsidRPr="00167595">
        <w:rPr>
          <w:lang w:val="en-US"/>
        </w:rPr>
        <w:t>.</w:t>
      </w:r>
      <w:r w:rsidR="005C135E" w:rsidRPr="00167595">
        <w:rPr>
          <w:lang w:val="en-US"/>
        </w:rPr>
        <w:t xml:space="preserve"> </w:t>
      </w:r>
      <w:r w:rsidRPr="00167595">
        <w:rPr>
          <w:b/>
          <w:lang w:val="en-US"/>
        </w:rPr>
        <w:t>[Use if relevant]</w:t>
      </w:r>
    </w:p>
    <w:p w14:paraId="76DCB7CF" w14:textId="03BC0058" w:rsidR="00087C96" w:rsidRPr="00167595" w:rsidRDefault="00087C96" w:rsidP="00061CBE">
      <w:pPr>
        <w:numPr>
          <w:ilvl w:val="0"/>
          <w:numId w:val="36"/>
        </w:numPr>
        <w:spacing w:before="120"/>
        <w:jc w:val="both"/>
        <w:rPr>
          <w:lang w:val="en-US"/>
        </w:rPr>
      </w:pPr>
      <w:r w:rsidRPr="00167595">
        <w:rPr>
          <w:lang w:val="en-US"/>
        </w:rPr>
        <w:t xml:space="preserve">Description of arrangements which the </w:t>
      </w:r>
      <w:r w:rsidR="00381CB3" w:rsidRPr="00167595">
        <w:rPr>
          <w:lang w:val="en-US"/>
        </w:rPr>
        <w:t>Offeror</w:t>
      </w:r>
      <w:r w:rsidRPr="00167595">
        <w:rPr>
          <w:lang w:val="en-US"/>
        </w:rPr>
        <w:t xml:space="preserve"> proposes to adopt and has included in the </w:t>
      </w:r>
      <w:r w:rsidR="00853A65" w:rsidRPr="00167595">
        <w:rPr>
          <w:lang w:val="en-US"/>
        </w:rPr>
        <w:t>Offer</w:t>
      </w:r>
      <w:r w:rsidRPr="00167595">
        <w:rPr>
          <w:lang w:val="en-US"/>
        </w:rPr>
        <w:t xml:space="preserve"> to ensure compliance with the environmental, social, gender, health and safety requirements called for in the Technical Specifications</w:t>
      </w:r>
      <w:r w:rsidR="00BF02D6" w:rsidRPr="00167595">
        <w:rPr>
          <w:lang w:val="en-US"/>
        </w:rPr>
        <w:t>.</w:t>
      </w:r>
    </w:p>
    <w:p w14:paraId="76DCB7D0" w14:textId="4C7FE140" w:rsidR="00087C96" w:rsidRPr="00167595" w:rsidRDefault="00087C96" w:rsidP="00061CBE">
      <w:pPr>
        <w:numPr>
          <w:ilvl w:val="0"/>
          <w:numId w:val="36"/>
        </w:numPr>
        <w:spacing w:before="120"/>
        <w:jc w:val="both"/>
        <w:rPr>
          <w:lang w:val="en-US"/>
        </w:rPr>
      </w:pPr>
      <w:r w:rsidRPr="00167595">
        <w:rPr>
          <w:lang w:val="en-US"/>
        </w:rPr>
        <w:t xml:space="preserve">Description of arrangements which the </w:t>
      </w:r>
      <w:r w:rsidR="00381CB3" w:rsidRPr="00167595">
        <w:rPr>
          <w:lang w:val="en-US"/>
        </w:rPr>
        <w:t>Offeror</w:t>
      </w:r>
      <w:r w:rsidRPr="00167595">
        <w:rPr>
          <w:lang w:val="en-US"/>
        </w:rPr>
        <w:t xml:space="preserve"> proposes to adopt and has included in the </w:t>
      </w:r>
      <w:r w:rsidR="00853A65" w:rsidRPr="00167595">
        <w:rPr>
          <w:lang w:val="en-US"/>
        </w:rPr>
        <w:t>Offer</w:t>
      </w:r>
      <w:r w:rsidRPr="00167595">
        <w:rPr>
          <w:lang w:val="en-US"/>
        </w:rPr>
        <w:t xml:space="preserve"> to ensure compliance with the gender requirements called for in the Technical Specifications, including Trafficking in Persons (</w:t>
      </w:r>
      <w:r w:rsidR="00874C4D" w:rsidRPr="00167595">
        <w:rPr>
          <w:lang w:val="en-US"/>
        </w:rPr>
        <w:t>“</w:t>
      </w:r>
      <w:r w:rsidRPr="00167595">
        <w:rPr>
          <w:lang w:val="en-US"/>
        </w:rPr>
        <w:t>TIP</w:t>
      </w:r>
      <w:r w:rsidR="00874C4D" w:rsidRPr="00167595">
        <w:rPr>
          <w:lang w:val="en-US"/>
        </w:rPr>
        <w:t>”</w:t>
      </w:r>
      <w:r w:rsidRPr="00167595">
        <w:rPr>
          <w:lang w:val="en-US"/>
        </w:rPr>
        <w:t>) prohibitions</w:t>
      </w:r>
      <w:r w:rsidR="00555A57" w:rsidRPr="00167595">
        <w:rPr>
          <w:lang w:val="en-US"/>
        </w:rPr>
        <w:t>.</w:t>
      </w:r>
      <w:r w:rsidR="005C135E" w:rsidRPr="00167595">
        <w:rPr>
          <w:lang w:val="en-US"/>
        </w:rPr>
        <w:t xml:space="preserve"> </w:t>
      </w:r>
      <w:r w:rsidRPr="00167595">
        <w:rPr>
          <w:lang w:val="en-US"/>
        </w:rPr>
        <w:t xml:space="preserve">It is understood that this type of expertise and experience may be outside of the normal experience of some </w:t>
      </w:r>
      <w:r w:rsidR="00381CB3" w:rsidRPr="00167595">
        <w:rPr>
          <w:lang w:val="en-US"/>
        </w:rPr>
        <w:t>Offeror</w:t>
      </w:r>
      <w:r w:rsidRPr="00167595">
        <w:rPr>
          <w:lang w:val="en-US"/>
        </w:rPr>
        <w:t>s, and thus call special attention to the importance of an adequately inter-disciplinary offer and staffing plan.</w:t>
      </w:r>
    </w:p>
    <w:p w14:paraId="76DCB7D1" w14:textId="40961E50" w:rsidR="00087C96" w:rsidRPr="00167595" w:rsidRDefault="00087C96" w:rsidP="00061CBE">
      <w:pPr>
        <w:numPr>
          <w:ilvl w:val="0"/>
          <w:numId w:val="36"/>
        </w:numPr>
        <w:spacing w:before="120"/>
        <w:jc w:val="both"/>
        <w:rPr>
          <w:lang w:val="en-US"/>
        </w:rPr>
      </w:pPr>
      <w:r w:rsidRPr="00167595">
        <w:rPr>
          <w:lang w:val="en-US"/>
        </w:rPr>
        <w:t xml:space="preserve">Description of arrangements which the </w:t>
      </w:r>
      <w:r w:rsidR="00381CB3" w:rsidRPr="00167595">
        <w:rPr>
          <w:lang w:val="en-US"/>
        </w:rPr>
        <w:t>Offeror</w:t>
      </w:r>
      <w:r w:rsidRPr="00167595">
        <w:rPr>
          <w:lang w:val="en-US"/>
        </w:rPr>
        <w:t xml:space="preserve"> proposes and has included in the </w:t>
      </w:r>
      <w:r w:rsidR="00853A65" w:rsidRPr="00167595">
        <w:rPr>
          <w:lang w:val="en-US"/>
        </w:rPr>
        <w:t>Offer</w:t>
      </w:r>
      <w:r w:rsidRPr="00167595">
        <w:rPr>
          <w:lang w:val="en-US"/>
        </w:rPr>
        <w:t xml:space="preserve"> to address the geotechnical and hydrological nature of the existing ground and methods for undertaking excavation, filling and any necessary dewatering requirements included in the </w:t>
      </w:r>
      <w:r w:rsidR="00853A65" w:rsidRPr="00167595">
        <w:rPr>
          <w:lang w:val="en-US"/>
        </w:rPr>
        <w:t>Offer</w:t>
      </w:r>
      <w:r w:rsidR="00555A57" w:rsidRPr="00167595">
        <w:rPr>
          <w:lang w:val="en-US"/>
        </w:rPr>
        <w:t>.</w:t>
      </w:r>
      <w:r w:rsidR="00853A65" w:rsidRPr="00167595">
        <w:rPr>
          <w:lang w:val="en-US"/>
        </w:rPr>
        <w:t xml:space="preserve"> </w:t>
      </w:r>
      <w:r w:rsidRPr="00167595">
        <w:rPr>
          <w:b/>
          <w:lang w:val="en-US"/>
        </w:rPr>
        <w:t>[Use if relevant]</w:t>
      </w:r>
    </w:p>
    <w:p w14:paraId="76DCB7D2" w14:textId="48458410" w:rsidR="00087C96" w:rsidRPr="00167595" w:rsidRDefault="00087C96" w:rsidP="00061CBE">
      <w:pPr>
        <w:numPr>
          <w:ilvl w:val="0"/>
          <w:numId w:val="36"/>
        </w:numPr>
        <w:spacing w:before="120"/>
        <w:jc w:val="both"/>
        <w:rPr>
          <w:lang w:val="en-US"/>
        </w:rPr>
      </w:pPr>
      <w:r w:rsidRPr="00167595">
        <w:rPr>
          <w:lang w:val="en-US"/>
        </w:rPr>
        <w:t xml:space="preserve">Description of arrangements which the </w:t>
      </w:r>
      <w:r w:rsidR="00381CB3" w:rsidRPr="00167595">
        <w:rPr>
          <w:lang w:val="en-US"/>
        </w:rPr>
        <w:t>Offeror</w:t>
      </w:r>
      <w:r w:rsidRPr="00167595">
        <w:rPr>
          <w:lang w:val="en-US"/>
        </w:rPr>
        <w:t xml:space="preserve"> proposes to adopt and has included in the </w:t>
      </w:r>
      <w:r w:rsidR="00853A65" w:rsidRPr="00167595">
        <w:rPr>
          <w:lang w:val="en-US"/>
        </w:rPr>
        <w:t>Offer</w:t>
      </w:r>
      <w:r w:rsidRPr="00167595">
        <w:rPr>
          <w:lang w:val="en-US"/>
        </w:rPr>
        <w:t xml:space="preserve"> for testing and testing upon completion, as may be called for in the Technical Specifications.</w:t>
      </w:r>
    </w:p>
    <w:p w14:paraId="76DCB7D3" w14:textId="42D57F87" w:rsidR="00087C96" w:rsidRPr="00167595" w:rsidRDefault="00087C96" w:rsidP="00061CBE">
      <w:pPr>
        <w:numPr>
          <w:ilvl w:val="0"/>
          <w:numId w:val="36"/>
        </w:numPr>
        <w:spacing w:before="120"/>
        <w:jc w:val="both"/>
        <w:rPr>
          <w:lang w:val="en-US"/>
        </w:rPr>
      </w:pPr>
      <w:r w:rsidRPr="00167595">
        <w:rPr>
          <w:lang w:val="en-US"/>
        </w:rPr>
        <w:t xml:space="preserve">Description of arrangements which the </w:t>
      </w:r>
      <w:r w:rsidR="00381CB3" w:rsidRPr="00167595">
        <w:rPr>
          <w:lang w:val="en-US"/>
        </w:rPr>
        <w:t>Offeror</w:t>
      </w:r>
      <w:r w:rsidRPr="00167595">
        <w:rPr>
          <w:lang w:val="en-US"/>
        </w:rPr>
        <w:t xml:space="preserve"> proposes to adopt and has included in the </w:t>
      </w:r>
      <w:r w:rsidR="00853A65" w:rsidRPr="00167595">
        <w:rPr>
          <w:lang w:val="en-US"/>
        </w:rPr>
        <w:t>Offer</w:t>
      </w:r>
      <w:r w:rsidRPr="00167595">
        <w:rPr>
          <w:lang w:val="en-US"/>
        </w:rPr>
        <w:t xml:space="preserve"> for handover, including completion of as-built drawings, and any additional matters.</w:t>
      </w:r>
    </w:p>
    <w:p w14:paraId="3D1F4198" w14:textId="06EF6299" w:rsidR="0024358F" w:rsidRPr="00167595" w:rsidRDefault="0024358F" w:rsidP="00061CBE">
      <w:pPr>
        <w:numPr>
          <w:ilvl w:val="0"/>
          <w:numId w:val="36"/>
        </w:numPr>
        <w:spacing w:before="120"/>
        <w:jc w:val="both"/>
        <w:rPr>
          <w:lang w:val="en-US"/>
        </w:rPr>
      </w:pPr>
      <w:r w:rsidRPr="00167595">
        <w:rPr>
          <w:lang w:val="en-US"/>
        </w:rPr>
        <w:t>[Other, as may be appropriate.]</w:t>
      </w:r>
    </w:p>
    <w:p w14:paraId="76DCB7D5" w14:textId="320CEBC7" w:rsidR="00087C96" w:rsidRPr="00167595" w:rsidRDefault="00087C96" w:rsidP="00A015F9">
      <w:pPr>
        <w:jc w:val="both"/>
        <w:rPr>
          <w:lang w:val="en-US"/>
        </w:rPr>
      </w:pPr>
    </w:p>
    <w:p w14:paraId="76DCB7D6" w14:textId="20075515" w:rsidR="00087C96" w:rsidRPr="00167595" w:rsidRDefault="001F5C9A" w:rsidP="00A015F9">
      <w:pPr>
        <w:pStyle w:val="Heading4BSF"/>
        <w:rPr>
          <w:lang w:val="en-US"/>
        </w:rPr>
      </w:pPr>
      <w:bookmarkStart w:id="1197" w:name="_Toc308967759"/>
      <w:bookmarkStart w:id="1198" w:name="_Toc31861726"/>
      <w:bookmarkStart w:id="1199" w:name="_Toc38710415"/>
      <w:bookmarkStart w:id="1200" w:name="_Toc54328503"/>
      <w:bookmarkStart w:id="1201" w:name="_Toc54427735"/>
      <w:bookmarkStart w:id="1202" w:name="_Toc54428171"/>
      <w:bookmarkStart w:id="1203" w:name="_Toc54790163"/>
      <w:bookmarkStart w:id="1204" w:name="_Toc54820753"/>
      <w:bookmarkStart w:id="1205" w:name="_Toc54821164"/>
      <w:r w:rsidRPr="00167595">
        <w:rPr>
          <w:lang w:val="en-US"/>
        </w:rPr>
        <w:t xml:space="preserve"> </w:t>
      </w:r>
      <w:bookmarkStart w:id="1206" w:name="_Toc57157023"/>
      <w:bookmarkStart w:id="1207" w:name="_Toc57195575"/>
      <w:bookmarkStart w:id="1208" w:name="_Toc143724283"/>
      <w:r w:rsidR="00087C96" w:rsidRPr="00167595">
        <w:rPr>
          <w:lang w:val="en-US"/>
        </w:rPr>
        <w:t>Form TECH-</w:t>
      </w:r>
      <w:r w:rsidR="00F023B8" w:rsidRPr="00167595">
        <w:rPr>
          <w:lang w:val="en-US"/>
        </w:rPr>
        <w:t>3</w:t>
      </w:r>
      <w:r w:rsidR="00087C96" w:rsidRPr="00167595">
        <w:rPr>
          <w:lang w:val="en-US"/>
        </w:rPr>
        <w:t>: Environmental, Social, Gender, Health &amp; Safety Methodology</w:t>
      </w:r>
      <w:bookmarkEnd w:id="1197"/>
      <w:r w:rsidR="006C6D7B" w:rsidRPr="00167595">
        <w:rPr>
          <w:vertAlign w:val="superscript"/>
          <w:lang w:val="en-US"/>
        </w:rPr>
        <w:footnoteReference w:id="24"/>
      </w:r>
      <w:bookmarkEnd w:id="1198"/>
      <w:bookmarkEnd w:id="1199"/>
      <w:bookmarkEnd w:id="1200"/>
      <w:bookmarkEnd w:id="1201"/>
      <w:bookmarkEnd w:id="1202"/>
      <w:bookmarkEnd w:id="1203"/>
      <w:bookmarkEnd w:id="1204"/>
      <w:bookmarkEnd w:id="1205"/>
      <w:bookmarkEnd w:id="1206"/>
      <w:bookmarkEnd w:id="1207"/>
      <w:bookmarkEnd w:id="1208"/>
    </w:p>
    <w:p w14:paraId="76DCB7D8" w14:textId="138A271A" w:rsidR="00721DE4" w:rsidRPr="00167595" w:rsidRDefault="00721DE4" w:rsidP="00087C96">
      <w:pPr>
        <w:jc w:val="center"/>
        <w:rPr>
          <w:b/>
          <w:lang w:val="en-US"/>
        </w:rPr>
      </w:pPr>
    </w:p>
    <w:p w14:paraId="0280B732" w14:textId="360AC7BE" w:rsidR="004A7CE6" w:rsidRPr="00167595" w:rsidRDefault="00381CB3" w:rsidP="00A015F9">
      <w:pPr>
        <w:snapToGrid w:val="0"/>
        <w:spacing w:before="120" w:after="120"/>
        <w:jc w:val="both"/>
        <w:rPr>
          <w:lang w:val="en-US"/>
        </w:rPr>
      </w:pPr>
      <w:r w:rsidRPr="00167595">
        <w:rPr>
          <w:lang w:val="en-US"/>
        </w:rPr>
        <w:t>Offeror</w:t>
      </w:r>
      <w:r w:rsidR="00087C96" w:rsidRPr="00167595">
        <w:rPr>
          <w:lang w:val="en-US"/>
        </w:rPr>
        <w:t xml:space="preserve">s must provide the information below to show that they have in place sufficient environmental, social, gender, health and safety staffing and methodology to be able to perform the Contractor’s responsibilities under the Contract in accordance with </w:t>
      </w:r>
      <w:r w:rsidR="00087C96" w:rsidRPr="00167595">
        <w:rPr>
          <w:i/>
          <w:lang w:val="en-US"/>
        </w:rPr>
        <w:t>MCC Environmental Guidelines</w:t>
      </w:r>
      <w:r w:rsidR="00087C96" w:rsidRPr="00167595">
        <w:rPr>
          <w:lang w:val="en-US"/>
        </w:rPr>
        <w:t xml:space="preserve">, </w:t>
      </w:r>
      <w:r w:rsidR="004A7CE6" w:rsidRPr="00167595">
        <w:rPr>
          <w:i/>
          <w:lang w:val="en-US"/>
        </w:rPr>
        <w:t>MCC Counter-Trafficking in Persons Policy</w:t>
      </w:r>
      <w:r w:rsidR="004A7CE6" w:rsidRPr="00167595">
        <w:rPr>
          <w:lang w:val="en-US"/>
        </w:rPr>
        <w:t xml:space="preserve">, </w:t>
      </w:r>
      <w:r w:rsidR="004A7CE6" w:rsidRPr="00167595">
        <w:rPr>
          <w:i/>
          <w:iCs/>
          <w:lang w:val="en-US"/>
        </w:rPr>
        <w:t>MCC's</w:t>
      </w:r>
      <w:r w:rsidR="004A7CE6" w:rsidRPr="00167595">
        <w:rPr>
          <w:i/>
          <w:lang w:val="en-US"/>
        </w:rPr>
        <w:t xml:space="preserve"> Guidance Note to MCAs on Sexual Harassment</w:t>
      </w:r>
      <w:r w:rsidR="004A7CE6" w:rsidRPr="00167595">
        <w:rPr>
          <w:lang w:val="en-US"/>
        </w:rPr>
        <w:t xml:space="preserve">, </w:t>
      </w:r>
      <w:r w:rsidR="00087C96" w:rsidRPr="00167595">
        <w:rPr>
          <w:lang w:val="en-US"/>
        </w:rPr>
        <w:t xml:space="preserve">the </w:t>
      </w:r>
      <w:r w:rsidR="00087C96" w:rsidRPr="00167595">
        <w:rPr>
          <w:i/>
          <w:lang w:val="en-US"/>
        </w:rPr>
        <w:t>MCC Gender Policy</w:t>
      </w:r>
      <w:r w:rsidR="00087C96" w:rsidRPr="00167595">
        <w:rPr>
          <w:lang w:val="en-US"/>
        </w:rPr>
        <w:t xml:space="preserve">, the Employer’s Social and Gender Integration Plan, the Employer’s country’s environmental laws and regulations, and in a safe </w:t>
      </w:r>
      <w:r w:rsidR="004A7CE6" w:rsidRPr="00167595">
        <w:rPr>
          <w:lang w:val="en-US"/>
        </w:rPr>
        <w:t>and to an acceptable standard of quality, and with that degree of efficiency and knowledge that is possessed by those of ordinary skill, competency, and standing in the relevant trade or business.</w:t>
      </w:r>
    </w:p>
    <w:p w14:paraId="014EC2F3" w14:textId="569D9FCF" w:rsidR="00F346BB" w:rsidRPr="00167595" w:rsidRDefault="00F346BB" w:rsidP="00A015F9">
      <w:pPr>
        <w:snapToGrid w:val="0"/>
        <w:spacing w:before="120" w:after="120"/>
        <w:jc w:val="both"/>
        <w:rPr>
          <w:lang w:val="en-US"/>
        </w:rPr>
      </w:pPr>
      <w:r w:rsidRPr="00167595">
        <w:rPr>
          <w:lang w:val="en-US"/>
        </w:rPr>
        <w:t xml:space="preserve">Note: The MCC has adopted the International Finance Corporation’s Performance Standards on Environmental and Social Sustainability (“IFC Performance Standards”) as part of its approach to risk management promoting sound environmental and social performance, and improving implementation of the MCC Environmental Guidelines. The successful </w:t>
      </w:r>
      <w:r w:rsidR="00381CB3" w:rsidRPr="00167595">
        <w:rPr>
          <w:lang w:val="en-US"/>
        </w:rPr>
        <w:t>Offeror</w:t>
      </w:r>
      <w:r w:rsidRPr="00167595">
        <w:rPr>
          <w:lang w:val="en-US"/>
        </w:rPr>
        <w:t xml:space="preserve"> must ensure that its activities under the Contract comply with the IFC Performance Standards.</w:t>
      </w:r>
    </w:p>
    <w:p w14:paraId="76DCB7DA" w14:textId="566E8321" w:rsidR="00087C96" w:rsidRPr="00167595" w:rsidRDefault="00087C96" w:rsidP="00A015F9">
      <w:pPr>
        <w:autoSpaceDE w:val="0"/>
        <w:autoSpaceDN w:val="0"/>
        <w:adjustRightInd w:val="0"/>
        <w:snapToGrid w:val="0"/>
        <w:spacing w:before="120" w:after="120"/>
        <w:jc w:val="both"/>
        <w:rPr>
          <w:lang w:val="en-US"/>
        </w:rPr>
      </w:pPr>
      <w:r w:rsidRPr="00167595">
        <w:rPr>
          <w:lang w:val="en-US"/>
        </w:rPr>
        <w:t xml:space="preserve">Note: The successful </w:t>
      </w:r>
      <w:r w:rsidR="00381CB3" w:rsidRPr="00167595">
        <w:rPr>
          <w:lang w:val="en-US"/>
        </w:rPr>
        <w:t>Offeror</w:t>
      </w:r>
      <w:r w:rsidRPr="00167595">
        <w:rPr>
          <w:lang w:val="en-US"/>
        </w:rPr>
        <w:t xml:space="preserve"> will be required to carry out the Works in accordance with the site- specific Contractor’s Environmental and Social Management Plan (“CESMP”) and the site-specific Health and Safety Management Plan (“HSMP”), to be prepared by it following Contract award, and approved by the Engineer. The site-specific CESMP and HSMP shall be prepared based on the contents of Section V</w:t>
      </w:r>
      <w:r w:rsidR="004A7CE6" w:rsidRPr="00167595">
        <w:rPr>
          <w:lang w:val="en-US"/>
        </w:rPr>
        <w:t>.</w:t>
      </w:r>
      <w:r w:rsidR="00911225" w:rsidRPr="00167595">
        <w:rPr>
          <w:lang w:val="en-US"/>
        </w:rPr>
        <w:t xml:space="preserve"> </w:t>
      </w:r>
      <w:r w:rsidR="00FC2202" w:rsidRPr="00167595">
        <w:rPr>
          <w:lang w:val="en-US"/>
        </w:rPr>
        <w:t>Employer’s Requirements</w:t>
      </w:r>
      <w:r w:rsidRPr="00167595">
        <w:rPr>
          <w:lang w:val="en-US"/>
        </w:rPr>
        <w:t xml:space="preserve"> and the Employer’s Environmental &amp; Social Management Plan. This includes requirements on </w:t>
      </w:r>
      <w:r w:rsidR="004A7CE6" w:rsidRPr="00167595">
        <w:rPr>
          <w:lang w:val="en-US"/>
        </w:rPr>
        <w:t xml:space="preserve">the following: </w:t>
      </w:r>
      <w:r w:rsidRPr="00167595">
        <w:rPr>
          <w:lang w:val="en-US"/>
        </w:rPr>
        <w:t>community engagement</w:t>
      </w:r>
      <w:r w:rsidR="004A7CE6" w:rsidRPr="00167595">
        <w:rPr>
          <w:lang w:val="en-US"/>
        </w:rPr>
        <w:t>,</w:t>
      </w:r>
      <w:r w:rsidRPr="00167595">
        <w:rPr>
          <w:lang w:val="en-US"/>
        </w:rPr>
        <w:t xml:space="preserve"> gender </w:t>
      </w:r>
      <w:r w:rsidR="004A7CE6" w:rsidRPr="00167595">
        <w:rPr>
          <w:lang w:val="en-US"/>
        </w:rPr>
        <w:t xml:space="preserve">equality and social inclusion, </w:t>
      </w:r>
      <w:r w:rsidRPr="00167595">
        <w:rPr>
          <w:lang w:val="en-US"/>
        </w:rPr>
        <w:t>the Employer’s Social and Gender Integration Plan, TIP requirements of MCC</w:t>
      </w:r>
      <w:r w:rsidR="004A7CE6" w:rsidRPr="00167595">
        <w:rPr>
          <w:lang w:val="en-US"/>
        </w:rPr>
        <w:t>,</w:t>
      </w:r>
      <w:r w:rsidRPr="00167595">
        <w:rPr>
          <w:lang w:val="en-US"/>
        </w:rPr>
        <w:t xml:space="preserve"> and the Employer’s country’s laws and regulations.</w:t>
      </w:r>
      <w:r w:rsidR="004A7CE6" w:rsidRPr="00167595">
        <w:rPr>
          <w:color w:val="000000"/>
          <w:shd w:val="clear" w:color="auto" w:fill="FFFFFF"/>
          <w:lang w:val="en-US"/>
        </w:rPr>
        <w:t>   </w:t>
      </w:r>
      <w:r w:rsidR="004A7CE6" w:rsidRPr="00167595" w:rsidDel="004A7CE6">
        <w:rPr>
          <w:lang w:val="en-US"/>
        </w:rPr>
        <w:t xml:space="preserve"> </w:t>
      </w:r>
    </w:p>
    <w:p w14:paraId="76DCB7DB" w14:textId="46F61D08" w:rsidR="00087C96" w:rsidRPr="00167595" w:rsidRDefault="00087C96" w:rsidP="00A015F9">
      <w:pPr>
        <w:autoSpaceDE w:val="0"/>
        <w:autoSpaceDN w:val="0"/>
        <w:adjustRightInd w:val="0"/>
        <w:snapToGrid w:val="0"/>
        <w:spacing w:before="120" w:after="120"/>
        <w:jc w:val="both"/>
        <w:rPr>
          <w:lang w:val="en-US"/>
        </w:rPr>
      </w:pPr>
      <w:r w:rsidRPr="00167595">
        <w:rPr>
          <w:lang w:val="en-US"/>
        </w:rPr>
        <w:t xml:space="preserve">The </w:t>
      </w:r>
      <w:r w:rsidR="00381CB3" w:rsidRPr="00167595">
        <w:rPr>
          <w:lang w:val="en-US"/>
        </w:rPr>
        <w:t>Offeror</w:t>
      </w:r>
      <w:r w:rsidRPr="00167595">
        <w:rPr>
          <w:lang w:val="en-US"/>
        </w:rPr>
        <w:t xml:space="preserve"> shall demonstrate in a narrative section of their Technical Offer that it possesses an appropriate level of environmental, social, health, safety, and gender management expertise and can successfully </w:t>
      </w:r>
      <w:r w:rsidR="004A7CE6" w:rsidRPr="00167595">
        <w:rPr>
          <w:lang w:val="en-US"/>
        </w:rPr>
        <w:t xml:space="preserve">monitor and </w:t>
      </w:r>
      <w:r w:rsidRPr="00167595">
        <w:rPr>
          <w:lang w:val="en-US"/>
        </w:rPr>
        <w:t xml:space="preserve">manage the environment, social, health, safety and gender risks </w:t>
      </w:r>
      <w:r w:rsidR="004A7CE6" w:rsidRPr="00167595">
        <w:rPr>
          <w:lang w:val="en-US"/>
        </w:rPr>
        <w:t xml:space="preserve">and requirements </w:t>
      </w:r>
      <w:r w:rsidRPr="00167595">
        <w:rPr>
          <w:lang w:val="en-US"/>
        </w:rPr>
        <w:t>associated with the implementation of the proposed Works</w:t>
      </w:r>
      <w:r w:rsidR="003A63E0" w:rsidRPr="00167595">
        <w:rPr>
          <w:lang w:val="en-US"/>
        </w:rPr>
        <w:t xml:space="preserve"> (including any goods, works, or services provided by subcontractors to the </w:t>
      </w:r>
      <w:r w:rsidR="00381CB3" w:rsidRPr="00167595">
        <w:rPr>
          <w:lang w:val="en-US"/>
        </w:rPr>
        <w:t>Offeror</w:t>
      </w:r>
      <w:r w:rsidR="003A63E0" w:rsidRPr="00167595">
        <w:rPr>
          <w:lang w:val="en-US"/>
        </w:rPr>
        <w:t>)</w:t>
      </w:r>
      <w:r w:rsidRPr="00167595">
        <w:rPr>
          <w:lang w:val="en-US"/>
        </w:rPr>
        <w:t xml:space="preserve">, as follows: </w:t>
      </w:r>
    </w:p>
    <w:p w14:paraId="76DCB7DC" w14:textId="515D65B3" w:rsidR="00087C96" w:rsidRPr="00167595" w:rsidRDefault="00087C96" w:rsidP="00202032">
      <w:pPr>
        <w:numPr>
          <w:ilvl w:val="0"/>
          <w:numId w:val="40"/>
        </w:numPr>
        <w:autoSpaceDE w:val="0"/>
        <w:autoSpaceDN w:val="0"/>
        <w:adjustRightInd w:val="0"/>
        <w:snapToGrid w:val="0"/>
        <w:spacing w:before="120" w:after="120"/>
        <w:jc w:val="both"/>
        <w:rPr>
          <w:lang w:val="en-US"/>
        </w:rPr>
      </w:pPr>
      <w:r w:rsidRPr="00167595">
        <w:rPr>
          <w:lang w:val="en-US"/>
        </w:rPr>
        <w:t>Describe proposed environmental, social, health, safety, and gender staffing, roles and responsibilities, and management structure</w:t>
      </w:r>
      <w:r w:rsidR="00487586" w:rsidRPr="00167595">
        <w:rPr>
          <w:lang w:val="en-US"/>
        </w:rPr>
        <w:t>.</w:t>
      </w:r>
    </w:p>
    <w:p w14:paraId="76DCB7DD" w14:textId="61998C10" w:rsidR="00087C96" w:rsidRPr="00167595" w:rsidRDefault="00087C96" w:rsidP="00202032">
      <w:pPr>
        <w:numPr>
          <w:ilvl w:val="0"/>
          <w:numId w:val="40"/>
        </w:numPr>
        <w:autoSpaceDE w:val="0"/>
        <w:autoSpaceDN w:val="0"/>
        <w:adjustRightInd w:val="0"/>
        <w:snapToGrid w:val="0"/>
        <w:spacing w:before="120" w:after="120"/>
        <w:jc w:val="both"/>
        <w:rPr>
          <w:lang w:val="en-US"/>
        </w:rPr>
      </w:pPr>
      <w:r w:rsidRPr="00167595">
        <w:rPr>
          <w:lang w:val="en-US"/>
        </w:rPr>
        <w:t>Describe the proposed approach to systematically managing environmental, social, health, safety, and gender risks</w:t>
      </w:r>
      <w:r w:rsidR="004A7CE6" w:rsidRPr="00167595">
        <w:rPr>
          <w:lang w:val="en-US"/>
        </w:rPr>
        <w:t>, requirements</w:t>
      </w:r>
      <w:r w:rsidRPr="00167595">
        <w:rPr>
          <w:lang w:val="en-US"/>
        </w:rPr>
        <w:t xml:space="preserve"> and impacts during implementation of this project, including a description of the mitigation measures that will be used and international environmental, social, health, safety, and gender standards that may be applicable</w:t>
      </w:r>
      <w:r w:rsidR="00555A57" w:rsidRPr="00167595">
        <w:rPr>
          <w:lang w:val="en-US"/>
        </w:rPr>
        <w:t>.</w:t>
      </w:r>
      <w:r w:rsidR="005C135E" w:rsidRPr="00167595">
        <w:rPr>
          <w:lang w:val="en-US"/>
        </w:rPr>
        <w:t xml:space="preserve"> </w:t>
      </w:r>
      <w:r w:rsidRPr="00167595">
        <w:rPr>
          <w:lang w:val="en-US"/>
        </w:rPr>
        <w:t xml:space="preserve">Note appropriate mechanisms for monitoring performance, reporting, grievance redress, and taking corrective actions as appropriate. </w:t>
      </w:r>
      <w:r w:rsidR="004A7CE6" w:rsidRPr="00167595">
        <w:rPr>
          <w:lang w:val="en-US"/>
        </w:rPr>
        <w:t xml:space="preserve">The approach should also apply to the works of any Subcontractors. </w:t>
      </w:r>
      <w:r w:rsidRPr="00167595">
        <w:rPr>
          <w:lang w:val="en-US"/>
        </w:rPr>
        <w:t>Provide enough detail to demonstrate an understanding of the critical environmental, social, health, safety, and gender issues related to the project.</w:t>
      </w:r>
    </w:p>
    <w:p w14:paraId="37EA151C" w14:textId="75AB02BE" w:rsidR="006174DE" w:rsidRPr="00167595" w:rsidRDefault="004A7CE6" w:rsidP="00202032">
      <w:pPr>
        <w:numPr>
          <w:ilvl w:val="0"/>
          <w:numId w:val="40"/>
        </w:numPr>
        <w:autoSpaceDE w:val="0"/>
        <w:autoSpaceDN w:val="0"/>
        <w:adjustRightInd w:val="0"/>
        <w:snapToGrid w:val="0"/>
        <w:spacing w:before="120" w:after="120"/>
        <w:jc w:val="both"/>
        <w:rPr>
          <w:lang w:val="en-US"/>
        </w:rPr>
      </w:pPr>
      <w:r w:rsidRPr="00167595">
        <w:rPr>
          <w:lang w:val="en-US"/>
        </w:rPr>
        <w:t>Describe the proposed approach to recruit and retain women and people from disadvantaged groups among workers and decision-makers.</w:t>
      </w:r>
    </w:p>
    <w:p w14:paraId="76DCB7DF" w14:textId="608499BB" w:rsidR="00087C96" w:rsidRPr="00167595" w:rsidRDefault="001F5C9A" w:rsidP="00A015F9">
      <w:pPr>
        <w:pStyle w:val="Heading4BSF"/>
        <w:rPr>
          <w:lang w:val="en-US"/>
        </w:rPr>
      </w:pPr>
      <w:bookmarkStart w:id="1209" w:name="_Toc31861727"/>
      <w:bookmarkStart w:id="1210" w:name="_Toc38710416"/>
      <w:bookmarkStart w:id="1211" w:name="_Toc54328504"/>
      <w:bookmarkStart w:id="1212" w:name="_Toc54427736"/>
      <w:bookmarkStart w:id="1213" w:name="_Toc54428172"/>
      <w:bookmarkStart w:id="1214" w:name="_Toc54790164"/>
      <w:bookmarkStart w:id="1215" w:name="_Toc54820754"/>
      <w:bookmarkStart w:id="1216" w:name="_Toc54821165"/>
      <w:r w:rsidRPr="00167595">
        <w:rPr>
          <w:lang w:val="en-US"/>
        </w:rPr>
        <w:t xml:space="preserve"> </w:t>
      </w:r>
      <w:bookmarkStart w:id="1217" w:name="_Toc57157024"/>
      <w:bookmarkStart w:id="1218" w:name="_Toc143724284"/>
      <w:r w:rsidR="00087C96" w:rsidRPr="00167595">
        <w:rPr>
          <w:lang w:val="en-US"/>
        </w:rPr>
        <w:t xml:space="preserve">Form </w:t>
      </w:r>
      <w:bookmarkStart w:id="1219" w:name="_Toc57195576"/>
      <w:r w:rsidR="00087C96" w:rsidRPr="00167595">
        <w:rPr>
          <w:lang w:val="en-US"/>
        </w:rPr>
        <w:t>TECH-</w:t>
      </w:r>
      <w:r w:rsidR="00F023B8" w:rsidRPr="00167595">
        <w:rPr>
          <w:lang w:val="en-US"/>
        </w:rPr>
        <w:t>4</w:t>
      </w:r>
      <w:r w:rsidR="00087C96" w:rsidRPr="00167595">
        <w:rPr>
          <w:lang w:val="en-US"/>
        </w:rPr>
        <w:t>: Program</w:t>
      </w:r>
      <w:r w:rsidR="006C6D7B" w:rsidRPr="00167595">
        <w:rPr>
          <w:vertAlign w:val="superscript"/>
          <w:lang w:val="en-US"/>
        </w:rPr>
        <w:footnoteReference w:id="25"/>
      </w:r>
      <w:bookmarkEnd w:id="1209"/>
      <w:bookmarkEnd w:id="1210"/>
      <w:bookmarkEnd w:id="1211"/>
      <w:bookmarkEnd w:id="1212"/>
      <w:bookmarkEnd w:id="1213"/>
      <w:bookmarkEnd w:id="1214"/>
      <w:bookmarkEnd w:id="1215"/>
      <w:bookmarkEnd w:id="1216"/>
      <w:bookmarkEnd w:id="1217"/>
      <w:bookmarkEnd w:id="1218"/>
      <w:bookmarkEnd w:id="1219"/>
    </w:p>
    <w:p w14:paraId="76DCB7E2" w14:textId="10BD6891" w:rsidR="00087C96" w:rsidRPr="00167595" w:rsidRDefault="00087C96" w:rsidP="00A015F9">
      <w:pPr>
        <w:snapToGrid w:val="0"/>
        <w:spacing w:before="120" w:after="120"/>
        <w:jc w:val="both"/>
        <w:rPr>
          <w:lang w:val="en-US"/>
        </w:rPr>
      </w:pPr>
      <w:r w:rsidRPr="00167595">
        <w:rPr>
          <w:lang w:val="en-US"/>
        </w:rPr>
        <w:t xml:space="preserve">The adequacy of the </w:t>
      </w:r>
      <w:r w:rsidR="00381CB3" w:rsidRPr="00167595">
        <w:rPr>
          <w:lang w:val="en-US"/>
        </w:rPr>
        <w:t>Offeror</w:t>
      </w:r>
      <w:r w:rsidRPr="00167595">
        <w:rPr>
          <w:lang w:val="en-US"/>
        </w:rPr>
        <w:t xml:space="preserve">’s Technical Offer to meet the </w:t>
      </w:r>
      <w:r w:rsidR="00FC2202" w:rsidRPr="00167595">
        <w:rPr>
          <w:lang w:val="en-US"/>
        </w:rPr>
        <w:t>Employer’s Requirements</w:t>
      </w:r>
      <w:r w:rsidRPr="00167595">
        <w:rPr>
          <w:lang w:val="en-US"/>
        </w:rPr>
        <w:t xml:space="preserve"> and Time for Completion is important to determine if the </w:t>
      </w:r>
      <w:r w:rsidR="00853A65" w:rsidRPr="00167595">
        <w:rPr>
          <w:lang w:val="en-US"/>
        </w:rPr>
        <w:t>Offer</w:t>
      </w:r>
      <w:r w:rsidRPr="00167595">
        <w:rPr>
          <w:lang w:val="en-US"/>
        </w:rPr>
        <w:t xml:space="preserve"> is substantially responsive as defined at </w:t>
      </w:r>
      <w:r w:rsidR="004A0245" w:rsidRPr="00167595">
        <w:rPr>
          <w:b/>
          <w:lang w:val="en-US"/>
        </w:rPr>
        <w:t>Section III.</w:t>
      </w:r>
      <w:r w:rsidRPr="00167595">
        <w:rPr>
          <w:b/>
          <w:lang w:val="en-US"/>
        </w:rPr>
        <w:t xml:space="preserve"> </w:t>
      </w:r>
      <w:r w:rsidR="004A0245" w:rsidRPr="00167595">
        <w:rPr>
          <w:b/>
          <w:lang w:val="en-US"/>
        </w:rPr>
        <w:t>Qualification and Evaluation Criteria</w:t>
      </w:r>
      <w:r w:rsidR="00555A57" w:rsidRPr="00167595">
        <w:rPr>
          <w:b/>
          <w:lang w:val="en-US"/>
        </w:rPr>
        <w:t>.</w:t>
      </w:r>
    </w:p>
    <w:p w14:paraId="76DCB7E3" w14:textId="238FDD0D" w:rsidR="00087C96" w:rsidRPr="00167595" w:rsidRDefault="00087C96" w:rsidP="00A015F9">
      <w:pPr>
        <w:snapToGrid w:val="0"/>
        <w:spacing w:before="120" w:after="120"/>
        <w:jc w:val="both"/>
        <w:rPr>
          <w:lang w:val="en-US"/>
        </w:rPr>
      </w:pPr>
      <w:r w:rsidRPr="00167595">
        <w:rPr>
          <w:lang w:val="en-US"/>
        </w:rPr>
        <w:t xml:space="preserve">The </w:t>
      </w:r>
      <w:r w:rsidR="00381CB3" w:rsidRPr="00167595">
        <w:rPr>
          <w:lang w:val="en-US"/>
        </w:rPr>
        <w:t>Offeror</w:t>
      </w:r>
      <w:r w:rsidRPr="00167595">
        <w:rPr>
          <w:lang w:val="en-US"/>
        </w:rPr>
        <w:t xml:space="preserve">s shall, therefore, include as part of the Technical Offer a Program which shall form the basis of the Contractor’s detailed time program to be submitted under Sub-Clause 8.3 </w:t>
      </w:r>
      <w:r w:rsidRPr="00167595">
        <w:rPr>
          <w:i/>
          <w:lang w:val="en-US"/>
        </w:rPr>
        <w:t>[Programme]</w:t>
      </w:r>
      <w:r w:rsidRPr="00167595">
        <w:rPr>
          <w:lang w:val="en-US"/>
        </w:rPr>
        <w:t xml:space="preserve"> of the Conditions of Contract and which includes a schedule of key activities for execution of the Works, including estimated start and finish dates for individual activities, identifying those activities for which timing may be critical within the Time for Completion</w:t>
      </w:r>
      <w:r w:rsidR="00FD3F7C" w:rsidRPr="00167595">
        <w:rPr>
          <w:lang w:val="en-US"/>
        </w:rPr>
        <w:t xml:space="preserve"> under Sub-Clause 8.2 </w:t>
      </w:r>
      <w:r w:rsidR="00FD3F7C" w:rsidRPr="00167595">
        <w:rPr>
          <w:i/>
          <w:iCs/>
          <w:lang w:val="en-US"/>
        </w:rPr>
        <w:t>[Time for Completion]</w:t>
      </w:r>
      <w:r w:rsidR="00FD3F7C" w:rsidRPr="00167595">
        <w:rPr>
          <w:lang w:val="en-US"/>
        </w:rPr>
        <w:t xml:space="preserve"> of the Conditions of Contract</w:t>
      </w:r>
      <w:r w:rsidR="00555A57" w:rsidRPr="00167595">
        <w:rPr>
          <w:lang w:val="en-US"/>
        </w:rPr>
        <w:t>.</w:t>
      </w:r>
      <w:r w:rsidR="005C135E" w:rsidRPr="00167595">
        <w:rPr>
          <w:lang w:val="en-US"/>
        </w:rPr>
        <w:t xml:space="preserve"> </w:t>
      </w:r>
      <w:r w:rsidRPr="00167595">
        <w:rPr>
          <w:lang w:val="en-US"/>
        </w:rPr>
        <w:t xml:space="preserve">The </w:t>
      </w:r>
      <w:r w:rsidR="00381CB3" w:rsidRPr="00167595">
        <w:rPr>
          <w:lang w:val="en-US"/>
        </w:rPr>
        <w:t>Offeror</w:t>
      </w:r>
      <w:r w:rsidRPr="00167595">
        <w:rPr>
          <w:lang w:val="en-US"/>
        </w:rPr>
        <w:t>s shall also provide, in case of the critical and other main activities, calculations of required outputs and anticipated levels of resources in terms of equipment and material production necessary to complete within the Time for Completion</w:t>
      </w:r>
      <w:r w:rsidRPr="00167595">
        <w:rPr>
          <w:color w:val="0070C0"/>
          <w:lang w:val="en-US"/>
        </w:rPr>
        <w:t>.</w:t>
      </w:r>
      <w:r w:rsidRPr="00167595">
        <w:rPr>
          <w:b/>
          <w:color w:val="0070C0"/>
          <w:lang w:val="en-US"/>
        </w:rPr>
        <w:t xml:space="preserve"> </w:t>
      </w:r>
    </w:p>
    <w:p w14:paraId="76DCB7E4" w14:textId="77777777" w:rsidR="00087C96" w:rsidRPr="00167595" w:rsidRDefault="00087C96" w:rsidP="00A015F9">
      <w:pPr>
        <w:snapToGrid w:val="0"/>
        <w:spacing w:before="120" w:after="120"/>
        <w:jc w:val="both"/>
        <w:rPr>
          <w:lang w:val="en-US"/>
        </w:rPr>
      </w:pPr>
      <w:r w:rsidRPr="00167595">
        <w:rPr>
          <w:lang w:val="en-US"/>
        </w:rPr>
        <w:t>The Program shall, therefore, include, but shall not necessarily be limited to the following:</w:t>
      </w:r>
    </w:p>
    <w:p w14:paraId="76DCB7E5" w14:textId="07137240" w:rsidR="00087C96" w:rsidRPr="00167595" w:rsidRDefault="00087C96" w:rsidP="00202032">
      <w:pPr>
        <w:numPr>
          <w:ilvl w:val="0"/>
          <w:numId w:val="37"/>
        </w:numPr>
        <w:tabs>
          <w:tab w:val="num" w:pos="851"/>
        </w:tabs>
        <w:autoSpaceDE w:val="0"/>
        <w:autoSpaceDN w:val="0"/>
        <w:adjustRightInd w:val="0"/>
        <w:snapToGrid w:val="0"/>
        <w:spacing w:before="120" w:after="120"/>
        <w:jc w:val="both"/>
        <w:rPr>
          <w:lang w:val="en-US"/>
        </w:rPr>
      </w:pPr>
      <w:r w:rsidRPr="00167595">
        <w:rPr>
          <w:lang w:val="en-US"/>
        </w:rPr>
        <w:t>Details of the proposed schedule for preparation of the work program, site-specific Contractor’s Environmental and Social Management Plan, site-specific Health and Safety Management Plan, Quality Assurance Plan, any designs that may be required of the Contractor, including the review and approval by the Engineer</w:t>
      </w:r>
      <w:r w:rsidR="00F76C73" w:rsidRPr="00167595">
        <w:rPr>
          <w:lang w:val="en-US"/>
        </w:rPr>
        <w:t>.</w:t>
      </w:r>
    </w:p>
    <w:p w14:paraId="76DCB7E6" w14:textId="1012BC26" w:rsidR="00087C96" w:rsidRPr="00167595" w:rsidRDefault="00087C96" w:rsidP="00202032">
      <w:pPr>
        <w:numPr>
          <w:ilvl w:val="0"/>
          <w:numId w:val="37"/>
        </w:numPr>
        <w:tabs>
          <w:tab w:val="num" w:pos="851"/>
        </w:tabs>
        <w:autoSpaceDE w:val="0"/>
        <w:autoSpaceDN w:val="0"/>
        <w:adjustRightInd w:val="0"/>
        <w:snapToGrid w:val="0"/>
        <w:spacing w:before="120" w:after="120"/>
        <w:jc w:val="both"/>
        <w:rPr>
          <w:lang w:val="en-US"/>
        </w:rPr>
      </w:pPr>
      <w:r w:rsidRPr="00167595">
        <w:rPr>
          <w:lang w:val="en-US"/>
        </w:rPr>
        <w:t>Details of the proposed schedule to complete mobilization in preparation for carrying out the Works</w:t>
      </w:r>
      <w:r w:rsidR="00F76C73" w:rsidRPr="00167595">
        <w:rPr>
          <w:lang w:val="en-US"/>
        </w:rPr>
        <w:t>.</w:t>
      </w:r>
    </w:p>
    <w:p w14:paraId="76DCB7E7" w14:textId="381EDE74" w:rsidR="00087C96" w:rsidRPr="00167595" w:rsidRDefault="00087C96" w:rsidP="00202032">
      <w:pPr>
        <w:numPr>
          <w:ilvl w:val="0"/>
          <w:numId w:val="37"/>
        </w:numPr>
        <w:tabs>
          <w:tab w:val="num" w:pos="851"/>
        </w:tabs>
        <w:autoSpaceDE w:val="0"/>
        <w:autoSpaceDN w:val="0"/>
        <w:adjustRightInd w:val="0"/>
        <w:snapToGrid w:val="0"/>
        <w:spacing w:before="120" w:after="120"/>
        <w:jc w:val="both"/>
        <w:rPr>
          <w:lang w:val="en-US"/>
        </w:rPr>
      </w:pPr>
      <w:r w:rsidRPr="00167595">
        <w:rPr>
          <w:lang w:val="en-US"/>
        </w:rPr>
        <w:t>Details of the proposed timeline for carrying out the Works within the Time for Completion, in the form of a bar chart showing notably the critical path</w:t>
      </w:r>
      <w:r w:rsidR="00F76C73" w:rsidRPr="00167595">
        <w:rPr>
          <w:lang w:val="en-US"/>
        </w:rPr>
        <w:t>.</w:t>
      </w:r>
    </w:p>
    <w:p w14:paraId="76DCB7E8" w14:textId="7039790E" w:rsidR="00087C96" w:rsidRPr="00167595" w:rsidRDefault="00324276" w:rsidP="00202032">
      <w:pPr>
        <w:numPr>
          <w:ilvl w:val="0"/>
          <w:numId w:val="37"/>
        </w:numPr>
        <w:tabs>
          <w:tab w:val="num" w:pos="851"/>
        </w:tabs>
        <w:autoSpaceDE w:val="0"/>
        <w:autoSpaceDN w:val="0"/>
        <w:adjustRightInd w:val="0"/>
        <w:snapToGrid w:val="0"/>
        <w:spacing w:before="120" w:after="120"/>
        <w:jc w:val="both"/>
        <w:rPr>
          <w:lang w:val="en-US"/>
        </w:rPr>
      </w:pPr>
      <w:r w:rsidRPr="00167595">
        <w:rPr>
          <w:lang w:val="en-US"/>
        </w:rPr>
        <w:t xml:space="preserve">Summary </w:t>
      </w:r>
      <w:r w:rsidR="00087C96" w:rsidRPr="00167595">
        <w:rPr>
          <w:lang w:val="en-US"/>
        </w:rPr>
        <w:t xml:space="preserve">of the </w:t>
      </w:r>
      <w:r w:rsidRPr="00167595">
        <w:rPr>
          <w:lang w:val="en-US"/>
        </w:rPr>
        <w:t xml:space="preserve">expected </w:t>
      </w:r>
      <w:r w:rsidR="00087C96" w:rsidRPr="00167595">
        <w:rPr>
          <w:lang w:val="en-US"/>
        </w:rPr>
        <w:t xml:space="preserve">resource requirements (personnel, equipment and materials) to complete the Works </w:t>
      </w:r>
      <w:r w:rsidRPr="00167595">
        <w:rPr>
          <w:lang w:val="en-US"/>
        </w:rPr>
        <w:t xml:space="preserve">based on the information currently available </w:t>
      </w:r>
      <w:r w:rsidR="00087C96" w:rsidRPr="00167595">
        <w:rPr>
          <w:lang w:val="en-US"/>
        </w:rPr>
        <w:t>within the Time for Completion</w:t>
      </w:r>
      <w:r w:rsidR="00F76C73" w:rsidRPr="00167595">
        <w:rPr>
          <w:lang w:val="en-US"/>
        </w:rPr>
        <w:t>.</w:t>
      </w:r>
      <w:r w:rsidRPr="00167595">
        <w:rPr>
          <w:lang w:val="en-US"/>
        </w:rPr>
        <w:t xml:space="preserve"> Provide an outline summary of expected staffing for the execution of the Works by key trades. Describe how appropriate staffing will be identified, engaged, and managed to complete the Works within the estimated Time for Completion. Provide a general description of major equipment which will be required and how it will be provided to site.</w:t>
      </w:r>
    </w:p>
    <w:p w14:paraId="76DCB7EB" w14:textId="4D67BC6B" w:rsidR="00087C96" w:rsidRPr="00167595" w:rsidRDefault="00087C96" w:rsidP="00202032">
      <w:pPr>
        <w:numPr>
          <w:ilvl w:val="0"/>
          <w:numId w:val="37"/>
        </w:numPr>
        <w:tabs>
          <w:tab w:val="num" w:pos="851"/>
        </w:tabs>
        <w:autoSpaceDE w:val="0"/>
        <w:autoSpaceDN w:val="0"/>
        <w:adjustRightInd w:val="0"/>
        <w:snapToGrid w:val="0"/>
        <w:spacing w:before="120" w:after="120"/>
        <w:jc w:val="both"/>
        <w:rPr>
          <w:lang w:val="en-US"/>
        </w:rPr>
      </w:pPr>
      <w:r w:rsidRPr="00167595">
        <w:rPr>
          <w:lang w:val="en-US"/>
        </w:rPr>
        <w:t>Details of the proposed timeline for the testing, commissioning and handing over of the completed Works.</w:t>
      </w:r>
    </w:p>
    <w:p w14:paraId="76DCB7EC" w14:textId="0AE7F128" w:rsidR="00087C96" w:rsidRPr="00167595" w:rsidRDefault="001F5C9A" w:rsidP="00A015F9">
      <w:pPr>
        <w:pStyle w:val="Heading4BSF"/>
        <w:rPr>
          <w:lang w:val="en-US"/>
        </w:rPr>
      </w:pPr>
      <w:bookmarkStart w:id="1220" w:name="_Toc31861728"/>
      <w:bookmarkStart w:id="1221" w:name="_Toc38710417"/>
      <w:bookmarkStart w:id="1222" w:name="_Toc54328505"/>
      <w:bookmarkStart w:id="1223" w:name="_Toc54427737"/>
      <w:bookmarkStart w:id="1224" w:name="_Toc54428173"/>
      <w:bookmarkStart w:id="1225" w:name="_Toc54790165"/>
      <w:bookmarkStart w:id="1226" w:name="_Toc54820755"/>
      <w:bookmarkStart w:id="1227" w:name="_Toc54821166"/>
      <w:r w:rsidRPr="00167595">
        <w:rPr>
          <w:lang w:val="en-US"/>
        </w:rPr>
        <w:t xml:space="preserve"> </w:t>
      </w:r>
      <w:bookmarkStart w:id="1228" w:name="_Toc57157025"/>
      <w:bookmarkStart w:id="1229" w:name="_Toc143724285"/>
      <w:r w:rsidR="00D14B6F" w:rsidRPr="00167595">
        <w:rPr>
          <w:lang w:val="en-US"/>
        </w:rPr>
        <w:t xml:space="preserve">Form </w:t>
      </w:r>
      <w:bookmarkStart w:id="1230" w:name="_Toc57195577"/>
      <w:r w:rsidR="00D14B6F" w:rsidRPr="00167595">
        <w:rPr>
          <w:lang w:val="en-US"/>
        </w:rPr>
        <w:t>TECH-</w:t>
      </w:r>
      <w:r w:rsidR="00F023B8" w:rsidRPr="00167595">
        <w:rPr>
          <w:lang w:val="en-US"/>
        </w:rPr>
        <w:t>5</w:t>
      </w:r>
      <w:r w:rsidR="00D14B6F" w:rsidRPr="00167595">
        <w:rPr>
          <w:lang w:val="en-US"/>
        </w:rPr>
        <w:t xml:space="preserve">: </w:t>
      </w:r>
      <w:r w:rsidR="00087C96" w:rsidRPr="00167595">
        <w:rPr>
          <w:lang w:val="en-US"/>
        </w:rPr>
        <w:t>Cash Flow Projection</w:t>
      </w:r>
      <w:r w:rsidR="006C6D7B" w:rsidRPr="00167595">
        <w:rPr>
          <w:b w:val="0"/>
          <w:vertAlign w:val="superscript"/>
          <w:lang w:val="en-US"/>
        </w:rPr>
        <w:footnoteReference w:id="26"/>
      </w:r>
      <w:bookmarkEnd w:id="1220"/>
      <w:bookmarkEnd w:id="1221"/>
      <w:bookmarkEnd w:id="1222"/>
      <w:bookmarkEnd w:id="1223"/>
      <w:bookmarkEnd w:id="1224"/>
      <w:bookmarkEnd w:id="1225"/>
      <w:bookmarkEnd w:id="1226"/>
      <w:bookmarkEnd w:id="1227"/>
      <w:bookmarkEnd w:id="1228"/>
      <w:bookmarkEnd w:id="1229"/>
      <w:bookmarkEnd w:id="1230"/>
    </w:p>
    <w:p w14:paraId="76DCB7EE" w14:textId="77777777" w:rsidR="00087C96" w:rsidRPr="00167595" w:rsidRDefault="00087C96" w:rsidP="00126A4B">
      <w:pPr>
        <w:snapToGrid w:val="0"/>
        <w:spacing w:before="120" w:after="120"/>
        <w:jc w:val="both"/>
        <w:rPr>
          <w:b/>
          <w:lang w:val="en-US"/>
        </w:rPr>
      </w:pPr>
    </w:p>
    <w:p w14:paraId="76DCB7EF" w14:textId="6F14E037" w:rsidR="00087C96" w:rsidRPr="00167595" w:rsidRDefault="00087C96" w:rsidP="00A015F9">
      <w:pPr>
        <w:snapToGrid w:val="0"/>
        <w:spacing w:before="120" w:after="120"/>
        <w:jc w:val="both"/>
        <w:rPr>
          <w:lang w:val="en-US"/>
        </w:rPr>
      </w:pPr>
      <w:r w:rsidRPr="00167595">
        <w:rPr>
          <w:lang w:val="en-US"/>
        </w:rPr>
        <w:t xml:space="preserve">Each </w:t>
      </w:r>
      <w:r w:rsidR="00381CB3" w:rsidRPr="00167595">
        <w:rPr>
          <w:lang w:val="en-US"/>
        </w:rPr>
        <w:t>Offeror</w:t>
      </w:r>
      <w:r w:rsidRPr="00167595">
        <w:rPr>
          <w:lang w:val="en-US"/>
        </w:rPr>
        <w:t xml:space="preserve"> shall set out details of the Cash Flow Projection indicating quarterly projected expenditure throughout the duration of the Contract, both the percent of the Accepted Contract Amount and the cumulative percentage of the Accepted Contract Amount by quarter</w:t>
      </w:r>
      <w:r w:rsidR="00555A57" w:rsidRPr="00167595">
        <w:rPr>
          <w:lang w:val="en-US"/>
        </w:rPr>
        <w:t>.</w:t>
      </w:r>
      <w:r w:rsidR="005C135E" w:rsidRPr="00167595">
        <w:rPr>
          <w:lang w:val="en-US"/>
        </w:rPr>
        <w:t xml:space="preserve"> </w:t>
      </w:r>
      <w:r w:rsidRPr="00167595">
        <w:rPr>
          <w:lang w:val="en-US"/>
        </w:rPr>
        <w:t>The Cash Flow Projection shall address the following, taking into consideration payment of the advance payment, amortization of the advance payment, minimum payments, and the retention:</w:t>
      </w:r>
    </w:p>
    <w:p w14:paraId="76DCB7F0" w14:textId="739D6DD8" w:rsidR="00087C96" w:rsidRPr="00167595" w:rsidRDefault="00087C96" w:rsidP="00202032">
      <w:pPr>
        <w:numPr>
          <w:ilvl w:val="0"/>
          <w:numId w:val="38"/>
        </w:numPr>
        <w:snapToGrid w:val="0"/>
        <w:spacing w:before="120" w:after="120"/>
        <w:jc w:val="both"/>
        <w:rPr>
          <w:lang w:val="en-US"/>
        </w:rPr>
      </w:pPr>
      <w:r w:rsidRPr="00167595">
        <w:rPr>
          <w:lang w:val="en-US"/>
        </w:rPr>
        <w:t>The periodic payments by milestones for the completion of the mobilization</w:t>
      </w:r>
      <w:r w:rsidR="00F76C73" w:rsidRPr="00167595">
        <w:rPr>
          <w:lang w:val="en-US"/>
        </w:rPr>
        <w:t>.</w:t>
      </w:r>
    </w:p>
    <w:p w14:paraId="76DCB7F3" w14:textId="0A48370D" w:rsidR="00F76C73" w:rsidRPr="00167595" w:rsidRDefault="00087C96" w:rsidP="00202032">
      <w:pPr>
        <w:numPr>
          <w:ilvl w:val="0"/>
          <w:numId w:val="38"/>
        </w:numPr>
        <w:snapToGrid w:val="0"/>
        <w:spacing w:before="120" w:after="120"/>
        <w:jc w:val="both"/>
        <w:rPr>
          <w:lang w:val="en-US"/>
        </w:rPr>
      </w:pPr>
      <w:r w:rsidRPr="00167595">
        <w:rPr>
          <w:lang w:val="en-US"/>
        </w:rPr>
        <w:t>The periodic payments based on measurement for the construction of the Works.</w:t>
      </w:r>
    </w:p>
    <w:p w14:paraId="76DCB7F4" w14:textId="4E0F9ED4" w:rsidR="00087C96" w:rsidRPr="00167595" w:rsidRDefault="00087C96" w:rsidP="00A015F9">
      <w:pPr>
        <w:jc w:val="both"/>
        <w:rPr>
          <w:rFonts w:eastAsia="Arial Unicode MS"/>
          <w:lang w:val="en-US"/>
        </w:rPr>
      </w:pPr>
    </w:p>
    <w:p w14:paraId="76DCB7F5" w14:textId="132A9989" w:rsidR="00087C96" w:rsidRPr="00167595" w:rsidRDefault="001F5C9A" w:rsidP="00A015F9">
      <w:pPr>
        <w:pStyle w:val="Heading4BSF"/>
        <w:rPr>
          <w:lang w:val="en-US"/>
        </w:rPr>
      </w:pPr>
      <w:bookmarkStart w:id="1231" w:name="_Toc308967757"/>
      <w:bookmarkStart w:id="1232" w:name="_Toc31861729"/>
      <w:bookmarkStart w:id="1233" w:name="_Toc38710418"/>
      <w:bookmarkStart w:id="1234" w:name="_Toc54328506"/>
      <w:bookmarkStart w:id="1235" w:name="_Toc54427738"/>
      <w:bookmarkStart w:id="1236" w:name="_Toc54428174"/>
      <w:bookmarkStart w:id="1237" w:name="_Toc54790166"/>
      <w:bookmarkStart w:id="1238" w:name="_Toc54820756"/>
      <w:bookmarkStart w:id="1239" w:name="_Toc54821167"/>
      <w:r w:rsidRPr="00167595">
        <w:rPr>
          <w:lang w:val="en-US"/>
        </w:rPr>
        <w:t xml:space="preserve"> </w:t>
      </w:r>
      <w:bookmarkStart w:id="1240" w:name="_Toc57157026"/>
      <w:bookmarkStart w:id="1241" w:name="_Toc57195578"/>
      <w:bookmarkStart w:id="1242" w:name="_Toc143724286"/>
      <w:r w:rsidR="00087C96" w:rsidRPr="00167595">
        <w:rPr>
          <w:lang w:val="en-US"/>
        </w:rPr>
        <w:t>Form TECH-</w:t>
      </w:r>
      <w:r w:rsidR="00F023B8" w:rsidRPr="00167595">
        <w:rPr>
          <w:lang w:val="en-US"/>
        </w:rPr>
        <w:t>6</w:t>
      </w:r>
      <w:r w:rsidR="00087C96" w:rsidRPr="00167595">
        <w:rPr>
          <w:lang w:val="en-US"/>
        </w:rPr>
        <w:t>: Project Management Organization</w:t>
      </w:r>
      <w:bookmarkEnd w:id="1231"/>
      <w:r w:rsidR="003A49E9" w:rsidRPr="00167595">
        <w:rPr>
          <w:vertAlign w:val="superscript"/>
          <w:lang w:val="en-US"/>
        </w:rPr>
        <w:footnoteReference w:id="27"/>
      </w:r>
      <w:bookmarkEnd w:id="1232"/>
      <w:bookmarkEnd w:id="1233"/>
      <w:bookmarkEnd w:id="1234"/>
      <w:bookmarkEnd w:id="1235"/>
      <w:bookmarkEnd w:id="1236"/>
      <w:bookmarkEnd w:id="1237"/>
      <w:bookmarkEnd w:id="1238"/>
      <w:bookmarkEnd w:id="1239"/>
      <w:bookmarkEnd w:id="1240"/>
      <w:bookmarkEnd w:id="1241"/>
      <w:bookmarkEnd w:id="1242"/>
    </w:p>
    <w:p w14:paraId="76DCB7F8" w14:textId="3D9CDF36" w:rsidR="00087C96" w:rsidRPr="00167595" w:rsidRDefault="00087C96">
      <w:pPr>
        <w:suppressAutoHyphens/>
        <w:jc w:val="both"/>
        <w:rPr>
          <w:lang w:val="en-US"/>
        </w:rPr>
      </w:pPr>
      <w:r w:rsidRPr="00167595">
        <w:rPr>
          <w:spacing w:val="-2"/>
          <w:lang w:val="en-US"/>
        </w:rPr>
        <w:t xml:space="preserve">The </w:t>
      </w:r>
      <w:r w:rsidR="00381CB3" w:rsidRPr="00167595">
        <w:rPr>
          <w:spacing w:val="-2"/>
          <w:lang w:val="en-US"/>
        </w:rPr>
        <w:t>Offeror</w:t>
      </w:r>
      <w:r w:rsidRPr="00167595">
        <w:rPr>
          <w:spacing w:val="-2"/>
          <w:lang w:val="en-US"/>
        </w:rPr>
        <w:t xml:space="preserve"> shall provide adequate information to demonstrate clearly that it has the capability to meet the requirements for the key personnel listed in Part </w:t>
      </w:r>
      <w:r w:rsidR="0058002A" w:rsidRPr="00167595">
        <w:rPr>
          <w:spacing w:val="-2"/>
          <w:lang w:val="en-US"/>
        </w:rPr>
        <w:t>2 -</w:t>
      </w:r>
      <w:r w:rsidRPr="00167595">
        <w:rPr>
          <w:spacing w:val="-2"/>
          <w:lang w:val="en-US"/>
        </w:rPr>
        <w:t xml:space="preserve"> </w:t>
      </w:r>
      <w:r w:rsidR="0058002A" w:rsidRPr="00167595">
        <w:rPr>
          <w:spacing w:val="-2"/>
          <w:lang w:val="en-US"/>
        </w:rPr>
        <w:t>Employer's</w:t>
      </w:r>
      <w:r w:rsidRPr="00167595">
        <w:rPr>
          <w:spacing w:val="-2"/>
          <w:lang w:val="en-US"/>
        </w:rPr>
        <w:t xml:space="preserve"> Requirements</w:t>
      </w:r>
      <w:r w:rsidR="00555A57" w:rsidRPr="00167595">
        <w:rPr>
          <w:spacing w:val="-2"/>
          <w:lang w:val="en-US"/>
        </w:rPr>
        <w:t>.</w:t>
      </w:r>
      <w:r w:rsidRPr="00167595">
        <w:rPr>
          <w:spacing w:val="-2"/>
          <w:lang w:val="en-US"/>
        </w:rPr>
        <w:t xml:space="preserve">  </w:t>
      </w:r>
      <w:r w:rsidRPr="00167595">
        <w:rPr>
          <w:lang w:val="en-US"/>
        </w:rPr>
        <w:t>At a minimum, CVs must be provided for the Key Personnel for the following positions, using the forms provided for that purpose:</w:t>
      </w:r>
    </w:p>
    <w:p w14:paraId="76DCB7F9" w14:textId="77777777" w:rsidR="00087C96" w:rsidRPr="00167595" w:rsidRDefault="00087C96" w:rsidP="00A015F9">
      <w:pPr>
        <w:jc w:val="both"/>
        <w:rPr>
          <w:lang w:val="en-US"/>
        </w:rPr>
      </w:pPr>
    </w:p>
    <w:p w14:paraId="76DCB7FA" w14:textId="77777777" w:rsidR="00087C96" w:rsidRPr="00167595" w:rsidRDefault="00087C96" w:rsidP="00087C96">
      <w:pPr>
        <w:jc w:val="both"/>
        <w:rPr>
          <w:lang w:val="en-US"/>
        </w:rPr>
      </w:pPr>
    </w:p>
    <w:tbl>
      <w:tblPr>
        <w:tblW w:w="8748" w:type="dxa"/>
        <w:tblInd w:w="82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096"/>
        <w:gridCol w:w="2159"/>
        <w:gridCol w:w="2404"/>
        <w:gridCol w:w="1519"/>
      </w:tblGrid>
      <w:tr w:rsidR="00BD1171" w:rsidRPr="00167595" w14:paraId="76DCB802" w14:textId="77777777" w:rsidTr="00DF41B2">
        <w:tc>
          <w:tcPr>
            <w:tcW w:w="570" w:type="dxa"/>
            <w:tcBorders>
              <w:top w:val="single" w:sz="8" w:space="0" w:color="auto"/>
            </w:tcBorders>
            <w:vAlign w:val="center"/>
          </w:tcPr>
          <w:p w14:paraId="76DCB7FB" w14:textId="77777777" w:rsidR="001B4927" w:rsidRPr="00167595" w:rsidRDefault="001B4927">
            <w:pPr>
              <w:jc w:val="center"/>
              <w:rPr>
                <w:b/>
                <w:sz w:val="20"/>
                <w:lang w:val="en-US"/>
              </w:rPr>
            </w:pPr>
            <w:r w:rsidRPr="00167595">
              <w:rPr>
                <w:b/>
                <w:sz w:val="20"/>
                <w:lang w:val="en-US"/>
              </w:rPr>
              <w:t>No.</w:t>
            </w:r>
          </w:p>
        </w:tc>
        <w:tc>
          <w:tcPr>
            <w:tcW w:w="2096" w:type="dxa"/>
            <w:tcBorders>
              <w:top w:val="single" w:sz="8" w:space="0" w:color="auto"/>
            </w:tcBorders>
            <w:vAlign w:val="center"/>
          </w:tcPr>
          <w:p w14:paraId="76DCB7FC" w14:textId="77777777" w:rsidR="001B4927" w:rsidRPr="00167595" w:rsidRDefault="001B4927">
            <w:pPr>
              <w:jc w:val="center"/>
              <w:rPr>
                <w:b/>
                <w:sz w:val="20"/>
                <w:lang w:val="en-US"/>
              </w:rPr>
            </w:pPr>
            <w:r w:rsidRPr="00167595">
              <w:rPr>
                <w:b/>
                <w:sz w:val="20"/>
                <w:lang w:val="en-US"/>
              </w:rPr>
              <w:t>Position</w:t>
            </w:r>
          </w:p>
        </w:tc>
        <w:tc>
          <w:tcPr>
            <w:tcW w:w="2159" w:type="dxa"/>
            <w:tcBorders>
              <w:top w:val="single" w:sz="8" w:space="0" w:color="auto"/>
            </w:tcBorders>
            <w:vAlign w:val="center"/>
          </w:tcPr>
          <w:p w14:paraId="76DCB7FD" w14:textId="77777777" w:rsidR="001B4927" w:rsidRPr="00167595" w:rsidRDefault="001B4927">
            <w:pPr>
              <w:jc w:val="center"/>
              <w:rPr>
                <w:b/>
                <w:sz w:val="20"/>
                <w:lang w:val="en-US"/>
              </w:rPr>
            </w:pPr>
            <w:r w:rsidRPr="00167595">
              <w:rPr>
                <w:b/>
                <w:sz w:val="20"/>
                <w:lang w:val="en-US"/>
              </w:rPr>
              <w:t>Name</w:t>
            </w:r>
          </w:p>
        </w:tc>
        <w:tc>
          <w:tcPr>
            <w:tcW w:w="2404" w:type="dxa"/>
            <w:tcBorders>
              <w:top w:val="single" w:sz="8" w:space="0" w:color="auto"/>
            </w:tcBorders>
            <w:vAlign w:val="center"/>
          </w:tcPr>
          <w:p w14:paraId="76DCB7FE" w14:textId="3E01C997" w:rsidR="001B4927" w:rsidRPr="00167595" w:rsidRDefault="001B4927">
            <w:pPr>
              <w:jc w:val="center"/>
              <w:rPr>
                <w:b/>
                <w:sz w:val="20"/>
                <w:lang w:val="en-US"/>
              </w:rPr>
            </w:pPr>
            <w:r w:rsidRPr="00167595">
              <w:rPr>
                <w:b/>
                <w:sz w:val="20"/>
                <w:lang w:val="en-US"/>
              </w:rPr>
              <w:t>Total Work</w:t>
            </w:r>
          </w:p>
          <w:p w14:paraId="76DCB7FF" w14:textId="77777777" w:rsidR="001B4927" w:rsidRPr="00167595" w:rsidRDefault="001B4927">
            <w:pPr>
              <w:jc w:val="center"/>
              <w:rPr>
                <w:b/>
                <w:sz w:val="20"/>
                <w:lang w:val="en-US"/>
              </w:rPr>
            </w:pPr>
            <w:r w:rsidRPr="00167595">
              <w:rPr>
                <w:b/>
                <w:sz w:val="20"/>
                <w:lang w:val="en-US"/>
              </w:rPr>
              <w:t>Experience (years)</w:t>
            </w:r>
          </w:p>
        </w:tc>
        <w:tc>
          <w:tcPr>
            <w:tcW w:w="1519" w:type="dxa"/>
            <w:tcBorders>
              <w:top w:val="single" w:sz="8" w:space="0" w:color="auto"/>
            </w:tcBorders>
            <w:vAlign w:val="center"/>
          </w:tcPr>
          <w:p w14:paraId="76DCB800" w14:textId="25D3EF15" w:rsidR="001B4927" w:rsidRPr="00167595" w:rsidRDefault="002E0587">
            <w:pPr>
              <w:jc w:val="center"/>
              <w:rPr>
                <w:b/>
                <w:sz w:val="20"/>
                <w:lang w:val="en-US"/>
              </w:rPr>
            </w:pPr>
            <w:r w:rsidRPr="00167595">
              <w:rPr>
                <w:b/>
                <w:sz w:val="20"/>
                <w:lang w:val="en-US"/>
              </w:rPr>
              <w:t xml:space="preserve">Experience </w:t>
            </w:r>
            <w:r w:rsidR="001B4927" w:rsidRPr="00167595">
              <w:rPr>
                <w:b/>
                <w:sz w:val="20"/>
                <w:lang w:val="en-US"/>
              </w:rPr>
              <w:t xml:space="preserve">In Similar Works </w:t>
            </w:r>
          </w:p>
          <w:p w14:paraId="76DCB801" w14:textId="77777777" w:rsidR="001B4927" w:rsidRPr="00167595" w:rsidRDefault="001B4927">
            <w:pPr>
              <w:jc w:val="center"/>
              <w:rPr>
                <w:b/>
                <w:sz w:val="20"/>
                <w:lang w:val="en-US"/>
              </w:rPr>
            </w:pPr>
            <w:r w:rsidRPr="00167595">
              <w:rPr>
                <w:b/>
                <w:sz w:val="20"/>
                <w:lang w:val="en-US"/>
              </w:rPr>
              <w:t>(years)</w:t>
            </w:r>
          </w:p>
        </w:tc>
      </w:tr>
      <w:tr w:rsidR="00BD1171" w:rsidRPr="00167595" w14:paraId="76DCB808" w14:textId="77777777" w:rsidTr="00DF41B2">
        <w:tc>
          <w:tcPr>
            <w:tcW w:w="570" w:type="dxa"/>
          </w:tcPr>
          <w:p w14:paraId="76DCB803" w14:textId="77777777" w:rsidR="001B4927" w:rsidRPr="00167595" w:rsidRDefault="001B4927" w:rsidP="00A015F9">
            <w:pPr>
              <w:tabs>
                <w:tab w:val="center" w:pos="4320"/>
                <w:tab w:val="right" w:pos="8640"/>
              </w:tabs>
              <w:jc w:val="center"/>
              <w:rPr>
                <w:sz w:val="20"/>
                <w:lang w:val="en-US"/>
              </w:rPr>
            </w:pPr>
            <w:r w:rsidRPr="00167595">
              <w:rPr>
                <w:sz w:val="20"/>
                <w:lang w:val="en-US"/>
              </w:rPr>
              <w:t>1</w:t>
            </w:r>
          </w:p>
        </w:tc>
        <w:tc>
          <w:tcPr>
            <w:tcW w:w="2096" w:type="dxa"/>
          </w:tcPr>
          <w:p w14:paraId="76DCB804" w14:textId="77777777" w:rsidR="001B4927" w:rsidRPr="00167595" w:rsidRDefault="001B4927" w:rsidP="00A015F9">
            <w:pPr>
              <w:jc w:val="both"/>
              <w:rPr>
                <w:sz w:val="20"/>
                <w:lang w:val="en-US"/>
              </w:rPr>
            </w:pPr>
            <w:r w:rsidRPr="00167595">
              <w:rPr>
                <w:sz w:val="20"/>
                <w:lang w:val="en-US"/>
              </w:rPr>
              <w:t>Project Manager</w:t>
            </w:r>
          </w:p>
        </w:tc>
        <w:tc>
          <w:tcPr>
            <w:tcW w:w="2159" w:type="dxa"/>
          </w:tcPr>
          <w:p w14:paraId="76DCB805" w14:textId="77777777" w:rsidR="001B4927" w:rsidRPr="00167595" w:rsidRDefault="001B4927" w:rsidP="00A015F9">
            <w:pPr>
              <w:jc w:val="both"/>
              <w:rPr>
                <w:sz w:val="20"/>
                <w:lang w:val="en-US"/>
              </w:rPr>
            </w:pPr>
          </w:p>
        </w:tc>
        <w:tc>
          <w:tcPr>
            <w:tcW w:w="2404" w:type="dxa"/>
          </w:tcPr>
          <w:p w14:paraId="76DCB806" w14:textId="77777777" w:rsidR="001B4927" w:rsidRPr="00167595" w:rsidRDefault="001B4927" w:rsidP="00A015F9">
            <w:pPr>
              <w:jc w:val="both"/>
              <w:rPr>
                <w:sz w:val="20"/>
                <w:lang w:val="en-US"/>
              </w:rPr>
            </w:pPr>
          </w:p>
        </w:tc>
        <w:tc>
          <w:tcPr>
            <w:tcW w:w="1519" w:type="dxa"/>
          </w:tcPr>
          <w:p w14:paraId="76DCB807" w14:textId="77777777" w:rsidR="001B4927" w:rsidRPr="00167595" w:rsidRDefault="001B4927" w:rsidP="00A015F9">
            <w:pPr>
              <w:jc w:val="both"/>
              <w:rPr>
                <w:sz w:val="20"/>
                <w:lang w:val="en-US"/>
              </w:rPr>
            </w:pPr>
          </w:p>
        </w:tc>
      </w:tr>
      <w:tr w:rsidR="001B4927" w:rsidRPr="00167595" w14:paraId="76DCB80E" w14:textId="77777777" w:rsidTr="00A015F9">
        <w:tc>
          <w:tcPr>
            <w:tcW w:w="570" w:type="dxa"/>
          </w:tcPr>
          <w:p w14:paraId="76DCB809" w14:textId="77777777" w:rsidR="001B4927" w:rsidRPr="00167595" w:rsidRDefault="001B4927" w:rsidP="00A015F9">
            <w:pPr>
              <w:jc w:val="center"/>
              <w:rPr>
                <w:sz w:val="20"/>
                <w:lang w:val="en-US"/>
              </w:rPr>
            </w:pPr>
            <w:r w:rsidRPr="00167595">
              <w:rPr>
                <w:sz w:val="20"/>
                <w:lang w:val="en-US"/>
              </w:rPr>
              <w:t>2</w:t>
            </w:r>
          </w:p>
        </w:tc>
        <w:tc>
          <w:tcPr>
            <w:tcW w:w="2096" w:type="dxa"/>
          </w:tcPr>
          <w:p w14:paraId="76DCB80A" w14:textId="4EF00B6C" w:rsidR="001B4927" w:rsidRPr="00167595" w:rsidRDefault="001B4927" w:rsidP="00A015F9">
            <w:pPr>
              <w:jc w:val="both"/>
              <w:rPr>
                <w:sz w:val="20"/>
                <w:lang w:val="en-US"/>
              </w:rPr>
            </w:pPr>
          </w:p>
        </w:tc>
        <w:tc>
          <w:tcPr>
            <w:tcW w:w="2159" w:type="dxa"/>
          </w:tcPr>
          <w:p w14:paraId="76DCB80B" w14:textId="77777777" w:rsidR="001B4927" w:rsidRPr="00167595" w:rsidRDefault="001B4927" w:rsidP="00A015F9">
            <w:pPr>
              <w:jc w:val="both"/>
              <w:rPr>
                <w:sz w:val="20"/>
                <w:u w:val="single"/>
                <w:lang w:val="en-US"/>
              </w:rPr>
            </w:pPr>
          </w:p>
        </w:tc>
        <w:tc>
          <w:tcPr>
            <w:tcW w:w="2404" w:type="dxa"/>
          </w:tcPr>
          <w:p w14:paraId="76DCB80C" w14:textId="77777777" w:rsidR="001B4927" w:rsidRPr="00167595" w:rsidRDefault="001B4927" w:rsidP="00A015F9">
            <w:pPr>
              <w:jc w:val="both"/>
              <w:rPr>
                <w:sz w:val="20"/>
                <w:u w:val="single"/>
                <w:lang w:val="en-US"/>
              </w:rPr>
            </w:pPr>
          </w:p>
        </w:tc>
        <w:tc>
          <w:tcPr>
            <w:tcW w:w="1519" w:type="dxa"/>
          </w:tcPr>
          <w:p w14:paraId="76DCB80D" w14:textId="77777777" w:rsidR="001B4927" w:rsidRPr="00167595" w:rsidRDefault="001B4927" w:rsidP="00A015F9">
            <w:pPr>
              <w:jc w:val="both"/>
              <w:rPr>
                <w:sz w:val="20"/>
                <w:lang w:val="en-US"/>
              </w:rPr>
            </w:pPr>
          </w:p>
        </w:tc>
      </w:tr>
      <w:tr w:rsidR="001B4927" w:rsidRPr="00167595" w14:paraId="76DCB814" w14:textId="77777777" w:rsidTr="00DF41B2">
        <w:tc>
          <w:tcPr>
            <w:tcW w:w="570" w:type="dxa"/>
          </w:tcPr>
          <w:p w14:paraId="76DCB80F" w14:textId="77777777" w:rsidR="001B4927" w:rsidRPr="00167595" w:rsidRDefault="001B4927" w:rsidP="00087C96">
            <w:pPr>
              <w:tabs>
                <w:tab w:val="center" w:pos="4320"/>
                <w:tab w:val="right" w:pos="8640"/>
              </w:tabs>
              <w:jc w:val="center"/>
              <w:rPr>
                <w:sz w:val="20"/>
                <w:szCs w:val="20"/>
                <w:lang w:val="en-US"/>
              </w:rPr>
            </w:pPr>
            <w:r w:rsidRPr="00167595">
              <w:rPr>
                <w:sz w:val="20"/>
                <w:szCs w:val="20"/>
                <w:lang w:val="en-US"/>
              </w:rPr>
              <w:t>3</w:t>
            </w:r>
          </w:p>
        </w:tc>
        <w:tc>
          <w:tcPr>
            <w:tcW w:w="2096" w:type="dxa"/>
          </w:tcPr>
          <w:p w14:paraId="76DCB810" w14:textId="77777777" w:rsidR="001B4927" w:rsidRPr="00167595" w:rsidRDefault="001B4927" w:rsidP="00087C96">
            <w:pPr>
              <w:jc w:val="both"/>
              <w:rPr>
                <w:b/>
                <w:sz w:val="20"/>
                <w:szCs w:val="20"/>
                <w:lang w:val="en-US"/>
              </w:rPr>
            </w:pPr>
            <w:r w:rsidRPr="00167595">
              <w:rPr>
                <w:b/>
                <w:sz w:val="20"/>
                <w:szCs w:val="20"/>
                <w:lang w:val="en-US"/>
              </w:rPr>
              <w:t>[insert others as appropriate]</w:t>
            </w:r>
          </w:p>
        </w:tc>
        <w:tc>
          <w:tcPr>
            <w:tcW w:w="2159" w:type="dxa"/>
          </w:tcPr>
          <w:p w14:paraId="76DCB811" w14:textId="77777777" w:rsidR="001B4927" w:rsidRPr="00167595" w:rsidRDefault="001B4927" w:rsidP="00087C96">
            <w:pPr>
              <w:jc w:val="both"/>
              <w:rPr>
                <w:sz w:val="20"/>
                <w:szCs w:val="20"/>
                <w:u w:val="single"/>
                <w:lang w:val="en-US"/>
              </w:rPr>
            </w:pPr>
          </w:p>
        </w:tc>
        <w:tc>
          <w:tcPr>
            <w:tcW w:w="2404" w:type="dxa"/>
          </w:tcPr>
          <w:p w14:paraId="76DCB812" w14:textId="77777777" w:rsidR="001B4927" w:rsidRPr="00167595" w:rsidRDefault="001B4927" w:rsidP="00087C96">
            <w:pPr>
              <w:jc w:val="both"/>
              <w:rPr>
                <w:sz w:val="20"/>
                <w:szCs w:val="20"/>
                <w:u w:val="single"/>
                <w:lang w:val="en-US"/>
              </w:rPr>
            </w:pPr>
          </w:p>
        </w:tc>
        <w:tc>
          <w:tcPr>
            <w:tcW w:w="1519" w:type="dxa"/>
          </w:tcPr>
          <w:p w14:paraId="76DCB813" w14:textId="77777777" w:rsidR="001B4927" w:rsidRPr="00167595" w:rsidRDefault="001B4927" w:rsidP="00087C96">
            <w:pPr>
              <w:jc w:val="both"/>
              <w:rPr>
                <w:sz w:val="20"/>
                <w:szCs w:val="20"/>
                <w:u w:val="single"/>
                <w:lang w:val="en-US"/>
              </w:rPr>
            </w:pPr>
          </w:p>
        </w:tc>
      </w:tr>
      <w:tr w:rsidR="001B4927" w:rsidRPr="00167595" w14:paraId="76DCB81B" w14:textId="77777777" w:rsidTr="00DF41B2">
        <w:tc>
          <w:tcPr>
            <w:tcW w:w="570" w:type="dxa"/>
          </w:tcPr>
          <w:p w14:paraId="76DCB815" w14:textId="77777777" w:rsidR="001B4927" w:rsidRPr="00167595" w:rsidRDefault="001B4927" w:rsidP="00087C96">
            <w:pPr>
              <w:tabs>
                <w:tab w:val="center" w:pos="4320"/>
                <w:tab w:val="right" w:pos="8640"/>
              </w:tabs>
              <w:jc w:val="center"/>
              <w:rPr>
                <w:sz w:val="20"/>
                <w:szCs w:val="20"/>
                <w:lang w:val="en-US"/>
              </w:rPr>
            </w:pPr>
            <w:r w:rsidRPr="00167595">
              <w:rPr>
                <w:sz w:val="20"/>
                <w:szCs w:val="20"/>
                <w:lang w:val="en-US"/>
              </w:rPr>
              <w:t>4</w:t>
            </w:r>
          </w:p>
          <w:p w14:paraId="76DCB816" w14:textId="77777777" w:rsidR="001B4927" w:rsidRPr="00167595" w:rsidRDefault="001B4927" w:rsidP="00087C96">
            <w:pPr>
              <w:tabs>
                <w:tab w:val="center" w:pos="4320"/>
                <w:tab w:val="right" w:pos="8640"/>
              </w:tabs>
              <w:jc w:val="center"/>
              <w:rPr>
                <w:sz w:val="20"/>
                <w:szCs w:val="20"/>
                <w:lang w:val="en-US"/>
              </w:rPr>
            </w:pPr>
          </w:p>
        </w:tc>
        <w:tc>
          <w:tcPr>
            <w:tcW w:w="2096" w:type="dxa"/>
          </w:tcPr>
          <w:p w14:paraId="76DCB817" w14:textId="77777777" w:rsidR="001B4927" w:rsidRPr="00167595" w:rsidRDefault="001B4927" w:rsidP="00087C96">
            <w:pPr>
              <w:jc w:val="both"/>
              <w:rPr>
                <w:sz w:val="20"/>
                <w:szCs w:val="20"/>
                <w:lang w:val="en-US"/>
              </w:rPr>
            </w:pPr>
          </w:p>
        </w:tc>
        <w:tc>
          <w:tcPr>
            <w:tcW w:w="2159" w:type="dxa"/>
          </w:tcPr>
          <w:p w14:paraId="76DCB818" w14:textId="77777777" w:rsidR="001B4927" w:rsidRPr="00167595" w:rsidRDefault="001B4927" w:rsidP="00087C96">
            <w:pPr>
              <w:jc w:val="both"/>
              <w:rPr>
                <w:sz w:val="20"/>
                <w:szCs w:val="20"/>
                <w:u w:val="single"/>
                <w:lang w:val="en-US"/>
              </w:rPr>
            </w:pPr>
          </w:p>
        </w:tc>
        <w:tc>
          <w:tcPr>
            <w:tcW w:w="2404" w:type="dxa"/>
          </w:tcPr>
          <w:p w14:paraId="76DCB819" w14:textId="77777777" w:rsidR="001B4927" w:rsidRPr="00167595" w:rsidRDefault="001B4927" w:rsidP="00087C96">
            <w:pPr>
              <w:jc w:val="both"/>
              <w:rPr>
                <w:sz w:val="20"/>
                <w:szCs w:val="20"/>
                <w:u w:val="single"/>
                <w:lang w:val="en-US"/>
              </w:rPr>
            </w:pPr>
          </w:p>
        </w:tc>
        <w:tc>
          <w:tcPr>
            <w:tcW w:w="1519" w:type="dxa"/>
          </w:tcPr>
          <w:p w14:paraId="76DCB81A" w14:textId="77777777" w:rsidR="001B4927" w:rsidRPr="00167595" w:rsidRDefault="001B4927" w:rsidP="00087C96">
            <w:pPr>
              <w:jc w:val="both"/>
              <w:rPr>
                <w:sz w:val="20"/>
                <w:szCs w:val="20"/>
                <w:u w:val="single"/>
                <w:lang w:val="en-US"/>
              </w:rPr>
            </w:pPr>
          </w:p>
        </w:tc>
      </w:tr>
      <w:tr w:rsidR="001B4927" w:rsidRPr="00167595" w14:paraId="76DCB821" w14:textId="77777777" w:rsidTr="00A015F9">
        <w:tc>
          <w:tcPr>
            <w:tcW w:w="570" w:type="dxa"/>
          </w:tcPr>
          <w:p w14:paraId="76DCB81C" w14:textId="69F31196" w:rsidR="001B4927" w:rsidRPr="00167595" w:rsidRDefault="001B4927" w:rsidP="00A015F9">
            <w:pPr>
              <w:tabs>
                <w:tab w:val="center" w:pos="4320"/>
                <w:tab w:val="right" w:pos="8640"/>
              </w:tabs>
              <w:jc w:val="center"/>
              <w:rPr>
                <w:sz w:val="20"/>
                <w:lang w:val="en-US"/>
              </w:rPr>
            </w:pPr>
            <w:r w:rsidRPr="00167595">
              <w:rPr>
                <w:sz w:val="20"/>
                <w:szCs w:val="20"/>
                <w:lang w:val="en-US"/>
              </w:rPr>
              <w:t>5</w:t>
            </w:r>
          </w:p>
        </w:tc>
        <w:tc>
          <w:tcPr>
            <w:tcW w:w="2096" w:type="dxa"/>
          </w:tcPr>
          <w:p w14:paraId="76DCB81D" w14:textId="77777777" w:rsidR="001B4927" w:rsidRPr="00167595" w:rsidRDefault="001B4927" w:rsidP="00A015F9">
            <w:pPr>
              <w:jc w:val="both"/>
              <w:rPr>
                <w:sz w:val="20"/>
                <w:lang w:val="en-US"/>
              </w:rPr>
            </w:pPr>
            <w:r w:rsidRPr="00167595">
              <w:rPr>
                <w:sz w:val="20"/>
                <w:lang w:val="en-US"/>
              </w:rPr>
              <w:t>Environmental and Social Manager</w:t>
            </w:r>
          </w:p>
        </w:tc>
        <w:tc>
          <w:tcPr>
            <w:tcW w:w="2159" w:type="dxa"/>
          </w:tcPr>
          <w:p w14:paraId="76DCB81E" w14:textId="77777777" w:rsidR="001B4927" w:rsidRPr="00167595" w:rsidRDefault="001B4927" w:rsidP="00A015F9">
            <w:pPr>
              <w:jc w:val="both"/>
              <w:rPr>
                <w:sz w:val="20"/>
                <w:u w:val="single"/>
                <w:lang w:val="en-US"/>
              </w:rPr>
            </w:pPr>
          </w:p>
        </w:tc>
        <w:tc>
          <w:tcPr>
            <w:tcW w:w="2404" w:type="dxa"/>
          </w:tcPr>
          <w:p w14:paraId="76DCB81F" w14:textId="77777777" w:rsidR="001B4927" w:rsidRPr="00167595" w:rsidRDefault="001B4927" w:rsidP="00A015F9">
            <w:pPr>
              <w:jc w:val="both"/>
              <w:rPr>
                <w:sz w:val="20"/>
                <w:u w:val="single"/>
                <w:lang w:val="en-US"/>
              </w:rPr>
            </w:pPr>
          </w:p>
        </w:tc>
        <w:tc>
          <w:tcPr>
            <w:tcW w:w="1519" w:type="dxa"/>
          </w:tcPr>
          <w:p w14:paraId="76DCB820" w14:textId="77777777" w:rsidR="001B4927" w:rsidRPr="00167595" w:rsidRDefault="001B4927" w:rsidP="00A015F9">
            <w:pPr>
              <w:jc w:val="both"/>
              <w:rPr>
                <w:sz w:val="20"/>
                <w:u w:val="single"/>
                <w:lang w:val="en-US"/>
              </w:rPr>
            </w:pPr>
          </w:p>
        </w:tc>
      </w:tr>
      <w:tr w:rsidR="001B4927" w:rsidRPr="00167595" w14:paraId="76DCB827" w14:textId="77777777" w:rsidTr="00A015F9">
        <w:tc>
          <w:tcPr>
            <w:tcW w:w="570" w:type="dxa"/>
          </w:tcPr>
          <w:p w14:paraId="76DCB822" w14:textId="2CF6A227" w:rsidR="001B4927" w:rsidRPr="00167595" w:rsidRDefault="001B4927" w:rsidP="00A015F9">
            <w:pPr>
              <w:jc w:val="center"/>
              <w:rPr>
                <w:sz w:val="20"/>
                <w:lang w:val="en-US"/>
              </w:rPr>
            </w:pPr>
            <w:r w:rsidRPr="00167595">
              <w:rPr>
                <w:sz w:val="20"/>
                <w:szCs w:val="20"/>
                <w:lang w:val="en-US"/>
              </w:rPr>
              <w:t>6</w:t>
            </w:r>
          </w:p>
        </w:tc>
        <w:tc>
          <w:tcPr>
            <w:tcW w:w="2096" w:type="dxa"/>
          </w:tcPr>
          <w:p w14:paraId="76DCB823" w14:textId="77777777" w:rsidR="001B4927" w:rsidRPr="00167595" w:rsidRDefault="001B4927" w:rsidP="00A015F9">
            <w:pPr>
              <w:jc w:val="both"/>
              <w:rPr>
                <w:sz w:val="20"/>
                <w:lang w:val="en-US"/>
              </w:rPr>
            </w:pPr>
            <w:r w:rsidRPr="00167595">
              <w:rPr>
                <w:sz w:val="20"/>
                <w:lang w:val="en-US"/>
              </w:rPr>
              <w:t>Health and Safety Manager</w:t>
            </w:r>
          </w:p>
        </w:tc>
        <w:tc>
          <w:tcPr>
            <w:tcW w:w="2159" w:type="dxa"/>
          </w:tcPr>
          <w:p w14:paraId="76DCB824" w14:textId="77777777" w:rsidR="001B4927" w:rsidRPr="00167595" w:rsidRDefault="001B4927" w:rsidP="00A015F9">
            <w:pPr>
              <w:jc w:val="both"/>
              <w:rPr>
                <w:sz w:val="20"/>
                <w:u w:val="single"/>
                <w:lang w:val="en-US"/>
              </w:rPr>
            </w:pPr>
          </w:p>
        </w:tc>
        <w:tc>
          <w:tcPr>
            <w:tcW w:w="2404" w:type="dxa"/>
          </w:tcPr>
          <w:p w14:paraId="76DCB825" w14:textId="77777777" w:rsidR="001B4927" w:rsidRPr="00167595" w:rsidRDefault="001B4927" w:rsidP="00A015F9">
            <w:pPr>
              <w:jc w:val="both"/>
              <w:rPr>
                <w:sz w:val="20"/>
                <w:u w:val="single"/>
                <w:lang w:val="en-US"/>
              </w:rPr>
            </w:pPr>
          </w:p>
        </w:tc>
        <w:tc>
          <w:tcPr>
            <w:tcW w:w="1519" w:type="dxa"/>
          </w:tcPr>
          <w:p w14:paraId="76DCB826" w14:textId="77777777" w:rsidR="001B4927" w:rsidRPr="00167595" w:rsidRDefault="001B4927" w:rsidP="00A015F9">
            <w:pPr>
              <w:jc w:val="both"/>
              <w:rPr>
                <w:sz w:val="20"/>
                <w:lang w:val="en-US"/>
              </w:rPr>
            </w:pPr>
          </w:p>
        </w:tc>
      </w:tr>
      <w:tr w:rsidR="001B4927" w:rsidRPr="00167595" w14:paraId="76DCB82D" w14:textId="77777777" w:rsidTr="00A015F9">
        <w:tc>
          <w:tcPr>
            <w:tcW w:w="570" w:type="dxa"/>
          </w:tcPr>
          <w:p w14:paraId="76DCB828" w14:textId="0CB772E9" w:rsidR="001B4927" w:rsidRPr="00167595" w:rsidRDefault="001B4927" w:rsidP="00A015F9">
            <w:pPr>
              <w:tabs>
                <w:tab w:val="center" w:pos="4320"/>
                <w:tab w:val="right" w:pos="8640"/>
              </w:tabs>
              <w:jc w:val="center"/>
              <w:rPr>
                <w:sz w:val="20"/>
                <w:lang w:val="en-US"/>
              </w:rPr>
            </w:pPr>
            <w:r w:rsidRPr="00167595">
              <w:rPr>
                <w:sz w:val="20"/>
                <w:szCs w:val="20"/>
                <w:lang w:val="en-US"/>
              </w:rPr>
              <w:t>7</w:t>
            </w:r>
          </w:p>
        </w:tc>
        <w:tc>
          <w:tcPr>
            <w:tcW w:w="2096" w:type="dxa"/>
          </w:tcPr>
          <w:p w14:paraId="76DCB829" w14:textId="77777777" w:rsidR="001B4927" w:rsidRPr="00167595" w:rsidRDefault="001B4927" w:rsidP="00A015F9">
            <w:pPr>
              <w:jc w:val="both"/>
              <w:rPr>
                <w:sz w:val="20"/>
                <w:lang w:val="en-US"/>
              </w:rPr>
            </w:pPr>
            <w:r w:rsidRPr="00167595">
              <w:rPr>
                <w:sz w:val="20"/>
                <w:lang w:val="en-US"/>
              </w:rPr>
              <w:t>Gender Specialist, as appropriate based on the technical specifications</w:t>
            </w:r>
          </w:p>
        </w:tc>
        <w:tc>
          <w:tcPr>
            <w:tcW w:w="2159" w:type="dxa"/>
          </w:tcPr>
          <w:p w14:paraId="76DCB82A" w14:textId="77777777" w:rsidR="001B4927" w:rsidRPr="00167595" w:rsidRDefault="001B4927" w:rsidP="00A015F9">
            <w:pPr>
              <w:jc w:val="both"/>
              <w:rPr>
                <w:sz w:val="20"/>
                <w:u w:val="single"/>
                <w:lang w:val="en-US"/>
              </w:rPr>
            </w:pPr>
          </w:p>
        </w:tc>
        <w:tc>
          <w:tcPr>
            <w:tcW w:w="2404" w:type="dxa"/>
          </w:tcPr>
          <w:p w14:paraId="76DCB82B" w14:textId="77777777" w:rsidR="001B4927" w:rsidRPr="00167595" w:rsidRDefault="001B4927" w:rsidP="00A015F9">
            <w:pPr>
              <w:jc w:val="both"/>
              <w:rPr>
                <w:sz w:val="20"/>
                <w:u w:val="single"/>
                <w:lang w:val="en-US"/>
              </w:rPr>
            </w:pPr>
          </w:p>
        </w:tc>
        <w:tc>
          <w:tcPr>
            <w:tcW w:w="1519" w:type="dxa"/>
          </w:tcPr>
          <w:p w14:paraId="76DCB82C" w14:textId="77777777" w:rsidR="001B4927" w:rsidRPr="00167595" w:rsidRDefault="001B4927" w:rsidP="00A015F9">
            <w:pPr>
              <w:jc w:val="both"/>
              <w:rPr>
                <w:sz w:val="20"/>
                <w:lang w:val="en-US"/>
              </w:rPr>
            </w:pPr>
          </w:p>
        </w:tc>
      </w:tr>
    </w:tbl>
    <w:p w14:paraId="76DCB82E" w14:textId="77777777" w:rsidR="00087C96" w:rsidRPr="00167595" w:rsidRDefault="00087C96">
      <w:pPr>
        <w:jc w:val="both"/>
        <w:rPr>
          <w:lang w:val="en-US"/>
        </w:rPr>
      </w:pPr>
    </w:p>
    <w:p w14:paraId="76DCB82F" w14:textId="74C005B8" w:rsidR="00087C96" w:rsidRPr="00167595" w:rsidRDefault="00087C96" w:rsidP="00A015F9">
      <w:pPr>
        <w:snapToGrid w:val="0"/>
        <w:spacing w:before="120" w:after="120"/>
        <w:jc w:val="both"/>
        <w:rPr>
          <w:lang w:val="en-US"/>
        </w:rPr>
      </w:pPr>
      <w:r w:rsidRPr="00167595">
        <w:rPr>
          <w:lang w:val="en-US"/>
        </w:rPr>
        <w:t xml:space="preserve">In addition, the </w:t>
      </w:r>
      <w:r w:rsidR="00381CB3" w:rsidRPr="00167595">
        <w:rPr>
          <w:lang w:val="en-US"/>
        </w:rPr>
        <w:t>Offeror</w:t>
      </w:r>
      <w:r w:rsidRPr="00167595">
        <w:rPr>
          <w:lang w:val="en-US"/>
        </w:rPr>
        <w:t xml:space="preserve"> shall provide information on:</w:t>
      </w:r>
    </w:p>
    <w:p w14:paraId="76DCB830" w14:textId="0B5DBCF1" w:rsidR="00087C96" w:rsidRPr="00167595" w:rsidRDefault="00087C96" w:rsidP="00202032">
      <w:pPr>
        <w:numPr>
          <w:ilvl w:val="0"/>
          <w:numId w:val="39"/>
        </w:numPr>
        <w:snapToGrid w:val="0"/>
        <w:spacing w:before="120" w:after="120"/>
        <w:jc w:val="both"/>
        <w:rPr>
          <w:lang w:val="en-US"/>
        </w:rPr>
      </w:pPr>
      <w:r w:rsidRPr="00167595">
        <w:rPr>
          <w:lang w:val="en-US"/>
        </w:rPr>
        <w:t>Organizational chart showing lines of communications as well as communications plan for managing communications with key stakeholders</w:t>
      </w:r>
      <w:r w:rsidR="00417DF1" w:rsidRPr="00167595">
        <w:rPr>
          <w:lang w:val="en-US"/>
        </w:rPr>
        <w:t>.</w:t>
      </w:r>
    </w:p>
    <w:p w14:paraId="76DCB831" w14:textId="05A86313" w:rsidR="00087C96" w:rsidRPr="00167595" w:rsidRDefault="00087C96" w:rsidP="00202032">
      <w:pPr>
        <w:numPr>
          <w:ilvl w:val="0"/>
          <w:numId w:val="39"/>
        </w:numPr>
        <w:snapToGrid w:val="0"/>
        <w:spacing w:before="120" w:after="120"/>
        <w:jc w:val="both"/>
        <w:rPr>
          <w:lang w:val="en-US"/>
        </w:rPr>
      </w:pPr>
      <w:r w:rsidRPr="00167595">
        <w:rPr>
          <w:lang w:val="en-US"/>
        </w:rPr>
        <w:t>Plans for subcontracting any parts of the Works and the services to be carried out by specialized Subcontractors</w:t>
      </w:r>
      <w:r w:rsidR="00417DF1" w:rsidRPr="00167595">
        <w:rPr>
          <w:lang w:val="en-US"/>
        </w:rPr>
        <w:t>.</w:t>
      </w:r>
    </w:p>
    <w:p w14:paraId="76DCB832" w14:textId="604E5575" w:rsidR="00087C96" w:rsidRPr="00167595" w:rsidRDefault="00087C96" w:rsidP="00202032">
      <w:pPr>
        <w:numPr>
          <w:ilvl w:val="0"/>
          <w:numId w:val="39"/>
        </w:numPr>
        <w:snapToGrid w:val="0"/>
        <w:spacing w:before="120" w:after="120"/>
        <w:jc w:val="both"/>
        <w:rPr>
          <w:lang w:val="en-US"/>
        </w:rPr>
      </w:pPr>
      <w:r w:rsidRPr="00167595">
        <w:rPr>
          <w:lang w:val="en-US"/>
        </w:rPr>
        <w:t>Completed Subcontractor Information Sheets for all such identified specialized Subcontractors</w:t>
      </w:r>
      <w:r w:rsidR="00417DF1" w:rsidRPr="00167595">
        <w:rPr>
          <w:lang w:val="en-US"/>
        </w:rPr>
        <w:t>.</w:t>
      </w:r>
      <w:r w:rsidRPr="00167595">
        <w:rPr>
          <w:lang w:val="en-US"/>
        </w:rPr>
        <w:t xml:space="preserve"> </w:t>
      </w:r>
    </w:p>
    <w:p w14:paraId="76DCB833" w14:textId="77777777" w:rsidR="00087C96" w:rsidRPr="00167595" w:rsidRDefault="00087C96" w:rsidP="00202032">
      <w:pPr>
        <w:numPr>
          <w:ilvl w:val="0"/>
          <w:numId w:val="39"/>
        </w:numPr>
        <w:snapToGrid w:val="0"/>
        <w:spacing w:before="120" w:after="120"/>
        <w:jc w:val="both"/>
        <w:rPr>
          <w:lang w:val="en-US"/>
        </w:rPr>
      </w:pPr>
      <w:r w:rsidRPr="00167595">
        <w:rPr>
          <w:lang w:val="en-US"/>
        </w:rPr>
        <w:t>Quality management system, describing the basis and operation of the proposed quality management system, including testing, management reviews, procedural audits, checking, procedures for monitoring, reporting and dealing with nonconformities, corrective actions, and feedback.</w:t>
      </w:r>
    </w:p>
    <w:p w14:paraId="76DCB834" w14:textId="2FF1AD12" w:rsidR="00087C96" w:rsidRPr="00167595" w:rsidRDefault="00087C96" w:rsidP="00A015F9">
      <w:pPr>
        <w:snapToGrid w:val="0"/>
        <w:spacing w:before="120" w:after="120"/>
        <w:jc w:val="both"/>
        <w:rPr>
          <w:lang w:val="en-US"/>
        </w:rPr>
      </w:pPr>
      <w:r w:rsidRPr="00167595">
        <w:rPr>
          <w:lang w:val="en-US"/>
        </w:rPr>
        <w:t>Please note that, during Contract negotiations, the Employer will not consider substitution of any Key Personnel unless both parties agree that undue delay in the selection process makes such substitution unavoidable or for reasons such as death or medical incapacity of one of the Key Personnel</w:t>
      </w:r>
      <w:r w:rsidR="00555A57" w:rsidRPr="00167595">
        <w:rPr>
          <w:lang w:val="en-US"/>
        </w:rPr>
        <w:t>.</w:t>
      </w:r>
      <w:r w:rsidR="005C135E" w:rsidRPr="00167595">
        <w:rPr>
          <w:lang w:val="en-US"/>
        </w:rPr>
        <w:t xml:space="preserve"> </w:t>
      </w:r>
      <w:r w:rsidRPr="00167595">
        <w:rPr>
          <w:lang w:val="en-US"/>
        </w:rPr>
        <w:t xml:space="preserve">Notwithstanding the above, the substitution of Key Personnel at the negotiations may be considered if due solely to circumstances outside the reasonable control of and not foreseeable by the Contractor, including but not limited to death or medical incapacity, and or if so requested by the Employer as a result of the </w:t>
      </w:r>
      <w:r w:rsidR="00853A65" w:rsidRPr="00167595">
        <w:rPr>
          <w:lang w:val="en-US"/>
        </w:rPr>
        <w:t>Offer</w:t>
      </w:r>
      <w:r w:rsidRPr="00167595">
        <w:rPr>
          <w:lang w:val="en-US"/>
        </w:rPr>
        <w:t xml:space="preserve"> review process. In such a case, the </w:t>
      </w:r>
      <w:r w:rsidR="00381CB3" w:rsidRPr="00167595">
        <w:rPr>
          <w:lang w:val="en-US"/>
        </w:rPr>
        <w:t>Offeror</w:t>
      </w:r>
      <w:r w:rsidRPr="00167595">
        <w:rPr>
          <w:lang w:val="en-US"/>
        </w:rPr>
        <w:t xml:space="preserve"> shall offer a substitute Key Personnel within the period of time specified by the Employer who shall have equivalent or better qualifications and experience than the original candidate.</w:t>
      </w:r>
    </w:p>
    <w:p w14:paraId="76DCB835" w14:textId="5F562639" w:rsidR="00087C96" w:rsidRPr="00167595" w:rsidRDefault="00087C96" w:rsidP="00A015F9">
      <w:pPr>
        <w:jc w:val="both"/>
        <w:rPr>
          <w:lang w:val="en-US"/>
        </w:rPr>
      </w:pPr>
    </w:p>
    <w:p w14:paraId="76DCB836" w14:textId="65895138" w:rsidR="00087C96" w:rsidRPr="00167595" w:rsidRDefault="001F5C9A" w:rsidP="00A015F9">
      <w:pPr>
        <w:pStyle w:val="Heading4BSF"/>
        <w:rPr>
          <w:lang w:val="en-US"/>
        </w:rPr>
      </w:pPr>
      <w:bookmarkStart w:id="1243" w:name="_Toc308967756"/>
      <w:bookmarkStart w:id="1244" w:name="_Toc31861730"/>
      <w:bookmarkStart w:id="1245" w:name="_Toc38710419"/>
      <w:bookmarkStart w:id="1246" w:name="_Toc54328507"/>
      <w:bookmarkStart w:id="1247" w:name="_Toc54427739"/>
      <w:bookmarkStart w:id="1248" w:name="_Toc54428175"/>
      <w:bookmarkStart w:id="1249" w:name="_Toc54790167"/>
      <w:bookmarkStart w:id="1250" w:name="_Toc54820757"/>
      <w:bookmarkStart w:id="1251" w:name="_Toc54821168"/>
      <w:r w:rsidRPr="00167595">
        <w:rPr>
          <w:lang w:val="en-US"/>
        </w:rPr>
        <w:t xml:space="preserve"> </w:t>
      </w:r>
      <w:bookmarkStart w:id="1252" w:name="_Toc57157027"/>
      <w:bookmarkStart w:id="1253" w:name="_Toc57195579"/>
      <w:bookmarkStart w:id="1254" w:name="_Toc143724287"/>
      <w:r w:rsidR="00087C96" w:rsidRPr="00167595">
        <w:rPr>
          <w:lang w:val="en-US"/>
        </w:rPr>
        <w:t>Form TECH-</w:t>
      </w:r>
      <w:r w:rsidR="00F023B8" w:rsidRPr="00167595">
        <w:rPr>
          <w:lang w:val="en-US"/>
        </w:rPr>
        <w:t>7</w:t>
      </w:r>
      <w:r w:rsidR="00087C96" w:rsidRPr="00167595">
        <w:rPr>
          <w:lang w:val="en-US"/>
        </w:rPr>
        <w:t>: Construction Equipment</w:t>
      </w:r>
      <w:bookmarkEnd w:id="1243"/>
      <w:bookmarkEnd w:id="1244"/>
      <w:bookmarkEnd w:id="1245"/>
      <w:bookmarkEnd w:id="1246"/>
      <w:bookmarkEnd w:id="1247"/>
      <w:bookmarkEnd w:id="1248"/>
      <w:bookmarkEnd w:id="1249"/>
      <w:bookmarkEnd w:id="1250"/>
      <w:bookmarkEnd w:id="1251"/>
      <w:bookmarkEnd w:id="1252"/>
      <w:bookmarkEnd w:id="1253"/>
      <w:bookmarkEnd w:id="1254"/>
    </w:p>
    <w:p w14:paraId="76DCB838" w14:textId="77777777" w:rsidR="00087C96" w:rsidRPr="00167595" w:rsidRDefault="00087C96" w:rsidP="00087C96">
      <w:pPr>
        <w:jc w:val="both"/>
        <w:rPr>
          <w:szCs w:val="20"/>
          <w:lang w:val="en-US"/>
        </w:rPr>
      </w:pPr>
    </w:p>
    <w:p w14:paraId="76DCB839" w14:textId="0488A31D" w:rsidR="00087C96" w:rsidRPr="00167595" w:rsidRDefault="00087C96" w:rsidP="00A015F9">
      <w:pPr>
        <w:suppressAutoHyphens/>
        <w:jc w:val="both"/>
        <w:rPr>
          <w:spacing w:val="-2"/>
          <w:lang w:val="en-US"/>
        </w:rPr>
      </w:pPr>
      <w:r w:rsidRPr="00167595">
        <w:rPr>
          <w:spacing w:val="-2"/>
          <w:lang w:val="en-US"/>
        </w:rPr>
        <w:t xml:space="preserve">The </w:t>
      </w:r>
      <w:r w:rsidR="00381CB3" w:rsidRPr="00167595">
        <w:rPr>
          <w:spacing w:val="-2"/>
          <w:lang w:val="en-US"/>
        </w:rPr>
        <w:t>Offeror</w:t>
      </w:r>
      <w:r w:rsidRPr="00167595">
        <w:rPr>
          <w:spacing w:val="-2"/>
          <w:lang w:val="en-US"/>
        </w:rPr>
        <w:t xml:space="preserve"> shall provide adequate information to demonstrate clearly that it has the capability to meet the requirements for the key equipment listed in Part </w:t>
      </w:r>
      <w:r w:rsidR="0058002A" w:rsidRPr="00167595">
        <w:rPr>
          <w:spacing w:val="-2"/>
          <w:lang w:val="en-US"/>
        </w:rPr>
        <w:t>2 -</w:t>
      </w:r>
      <w:r w:rsidRPr="00167595">
        <w:rPr>
          <w:spacing w:val="-2"/>
          <w:lang w:val="en-US"/>
        </w:rPr>
        <w:t xml:space="preserve"> </w:t>
      </w:r>
      <w:r w:rsidR="0058002A" w:rsidRPr="00167595">
        <w:rPr>
          <w:spacing w:val="-2"/>
          <w:lang w:val="en-US"/>
        </w:rPr>
        <w:t>Employer's</w:t>
      </w:r>
      <w:r w:rsidRPr="00167595">
        <w:rPr>
          <w:spacing w:val="-2"/>
          <w:lang w:val="en-US"/>
        </w:rPr>
        <w:t xml:space="preserve"> Requirements</w:t>
      </w:r>
      <w:r w:rsidR="00555A57" w:rsidRPr="00167595">
        <w:rPr>
          <w:spacing w:val="-2"/>
          <w:lang w:val="en-US"/>
        </w:rPr>
        <w:t>.</w:t>
      </w:r>
      <w:r w:rsidR="005C135E" w:rsidRPr="00167595">
        <w:rPr>
          <w:spacing w:val="-2"/>
          <w:lang w:val="en-US"/>
        </w:rPr>
        <w:t xml:space="preserve"> </w:t>
      </w:r>
      <w:r w:rsidRPr="00167595">
        <w:rPr>
          <w:spacing w:val="-2"/>
          <w:lang w:val="en-US"/>
        </w:rPr>
        <w:t xml:space="preserve">A separate Form shall be prepared for each item of equipment listed, or for alternative equipment proposed by the </w:t>
      </w:r>
      <w:r w:rsidR="00381CB3" w:rsidRPr="00167595">
        <w:rPr>
          <w:spacing w:val="-2"/>
          <w:lang w:val="en-US"/>
        </w:rPr>
        <w:t>Offeror</w:t>
      </w:r>
      <w:r w:rsidRPr="00167595">
        <w:rPr>
          <w:spacing w:val="-2"/>
          <w:lang w:val="en-US"/>
        </w:rPr>
        <w:t>.</w:t>
      </w:r>
    </w:p>
    <w:p w14:paraId="76DCB83A" w14:textId="77777777" w:rsidR="00087C96" w:rsidRPr="00167595" w:rsidRDefault="00087C96" w:rsidP="00A015F9">
      <w:pPr>
        <w:suppressAutoHyphens/>
        <w:jc w:val="both"/>
        <w:rPr>
          <w:spacing w:val="-2"/>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167595" w14:paraId="76DCB83D" w14:textId="77777777" w:rsidTr="00A015F9">
        <w:trPr>
          <w:cantSplit/>
        </w:trPr>
        <w:tc>
          <w:tcPr>
            <w:tcW w:w="9090" w:type="dxa"/>
            <w:gridSpan w:val="3"/>
            <w:tcBorders>
              <w:top w:val="single" w:sz="6" w:space="0" w:color="auto"/>
              <w:left w:val="single" w:sz="6" w:space="0" w:color="auto"/>
              <w:bottom w:val="single" w:sz="6" w:space="0" w:color="auto"/>
              <w:right w:val="single" w:sz="6" w:space="0" w:color="auto"/>
            </w:tcBorders>
          </w:tcPr>
          <w:p w14:paraId="76DCB83B" w14:textId="4AE7CBA1" w:rsidR="00087C96" w:rsidRPr="00167595" w:rsidRDefault="00087C96">
            <w:pPr>
              <w:suppressAutoHyphens/>
              <w:jc w:val="both"/>
              <w:rPr>
                <w:spacing w:val="-2"/>
                <w:sz w:val="20"/>
                <w:lang w:val="en-US"/>
              </w:rPr>
            </w:pPr>
            <w:r w:rsidRPr="00167595">
              <w:rPr>
                <w:spacing w:val="-2"/>
                <w:sz w:val="20"/>
                <w:lang w:val="en-US"/>
              </w:rPr>
              <w:t>Item of equipment</w:t>
            </w:r>
          </w:p>
          <w:p w14:paraId="76DCB83C" w14:textId="77777777" w:rsidR="00087C96" w:rsidRPr="00167595" w:rsidRDefault="00087C96">
            <w:pPr>
              <w:suppressAutoHyphens/>
              <w:jc w:val="both"/>
              <w:rPr>
                <w:spacing w:val="-2"/>
                <w:sz w:val="20"/>
                <w:lang w:val="en-US"/>
              </w:rPr>
            </w:pPr>
          </w:p>
        </w:tc>
      </w:tr>
      <w:tr w:rsidR="00087C96" w:rsidRPr="00167595" w14:paraId="76DCB842" w14:textId="77777777" w:rsidTr="00A015F9">
        <w:trPr>
          <w:cantSplit/>
        </w:trPr>
        <w:tc>
          <w:tcPr>
            <w:tcW w:w="1440" w:type="dxa"/>
            <w:tcBorders>
              <w:top w:val="single" w:sz="6" w:space="0" w:color="auto"/>
              <w:left w:val="single" w:sz="6" w:space="0" w:color="auto"/>
            </w:tcBorders>
          </w:tcPr>
          <w:p w14:paraId="76DCB83E" w14:textId="77777777" w:rsidR="00087C96" w:rsidRPr="00167595" w:rsidRDefault="00087C96">
            <w:pPr>
              <w:suppressAutoHyphens/>
              <w:jc w:val="both"/>
              <w:rPr>
                <w:spacing w:val="-2"/>
                <w:sz w:val="20"/>
                <w:lang w:val="en-US"/>
              </w:rPr>
            </w:pPr>
            <w:r w:rsidRPr="00167595">
              <w:rPr>
                <w:spacing w:val="-2"/>
                <w:sz w:val="20"/>
                <w:lang w:val="en-US"/>
              </w:rPr>
              <w:t>Equipment information</w:t>
            </w:r>
          </w:p>
        </w:tc>
        <w:tc>
          <w:tcPr>
            <w:tcW w:w="3960" w:type="dxa"/>
            <w:tcBorders>
              <w:top w:val="single" w:sz="6" w:space="0" w:color="auto"/>
              <w:left w:val="single" w:sz="6" w:space="0" w:color="auto"/>
            </w:tcBorders>
          </w:tcPr>
          <w:p w14:paraId="76DCB83F" w14:textId="77777777" w:rsidR="00087C96" w:rsidRPr="00167595" w:rsidRDefault="00087C96" w:rsidP="00A015F9">
            <w:pPr>
              <w:suppressAutoHyphens/>
              <w:ind w:left="288" w:hanging="288"/>
              <w:jc w:val="both"/>
              <w:rPr>
                <w:spacing w:val="-2"/>
                <w:sz w:val="20"/>
                <w:lang w:val="en-US"/>
              </w:rPr>
            </w:pPr>
            <w:r w:rsidRPr="00167595">
              <w:rPr>
                <w:spacing w:val="-2"/>
                <w:sz w:val="20"/>
                <w:lang w:val="en-US"/>
              </w:rPr>
              <w:t>Name of manufacturer</w:t>
            </w:r>
          </w:p>
          <w:p w14:paraId="76DCB840" w14:textId="77777777" w:rsidR="00087C96" w:rsidRPr="00167595" w:rsidRDefault="00087C96">
            <w:pPr>
              <w:suppressAutoHyphens/>
              <w:jc w:val="both"/>
              <w:rPr>
                <w:spacing w:val="-2"/>
                <w:sz w:val="20"/>
                <w:lang w:val="en-US"/>
              </w:rPr>
            </w:pPr>
          </w:p>
        </w:tc>
        <w:tc>
          <w:tcPr>
            <w:tcW w:w="3690" w:type="dxa"/>
            <w:tcBorders>
              <w:top w:val="single" w:sz="6" w:space="0" w:color="auto"/>
              <w:left w:val="single" w:sz="6" w:space="0" w:color="auto"/>
              <w:right w:val="single" w:sz="6" w:space="0" w:color="auto"/>
            </w:tcBorders>
          </w:tcPr>
          <w:p w14:paraId="76DCB841" w14:textId="77777777" w:rsidR="00087C96" w:rsidRPr="00167595" w:rsidRDefault="00087C96">
            <w:pPr>
              <w:suppressAutoHyphens/>
              <w:ind w:left="288" w:hanging="288"/>
              <w:jc w:val="both"/>
              <w:rPr>
                <w:spacing w:val="-2"/>
                <w:sz w:val="20"/>
                <w:lang w:val="en-US"/>
              </w:rPr>
            </w:pPr>
            <w:r w:rsidRPr="00167595">
              <w:rPr>
                <w:spacing w:val="-2"/>
                <w:sz w:val="20"/>
                <w:lang w:val="en-US"/>
              </w:rPr>
              <w:t>Model and power rating</w:t>
            </w:r>
          </w:p>
        </w:tc>
      </w:tr>
      <w:tr w:rsidR="00087C96" w:rsidRPr="00167595" w14:paraId="76DCB847" w14:textId="77777777" w:rsidTr="00A015F9">
        <w:trPr>
          <w:cantSplit/>
        </w:trPr>
        <w:tc>
          <w:tcPr>
            <w:tcW w:w="1440" w:type="dxa"/>
            <w:tcBorders>
              <w:left w:val="single" w:sz="6" w:space="0" w:color="auto"/>
            </w:tcBorders>
          </w:tcPr>
          <w:p w14:paraId="76DCB843" w14:textId="77777777" w:rsidR="00087C96" w:rsidRPr="00167595" w:rsidRDefault="00087C96">
            <w:pPr>
              <w:suppressAutoHyphens/>
              <w:jc w:val="both"/>
              <w:rPr>
                <w:spacing w:val="-2"/>
                <w:sz w:val="20"/>
                <w:lang w:val="en-US"/>
              </w:rPr>
            </w:pPr>
          </w:p>
        </w:tc>
        <w:tc>
          <w:tcPr>
            <w:tcW w:w="3960" w:type="dxa"/>
            <w:tcBorders>
              <w:top w:val="single" w:sz="6" w:space="0" w:color="auto"/>
              <w:left w:val="single" w:sz="6" w:space="0" w:color="auto"/>
            </w:tcBorders>
          </w:tcPr>
          <w:p w14:paraId="76DCB844" w14:textId="77777777" w:rsidR="00087C96" w:rsidRPr="00167595" w:rsidRDefault="00087C96" w:rsidP="00A015F9">
            <w:pPr>
              <w:suppressAutoHyphens/>
              <w:ind w:left="288" w:hanging="288"/>
              <w:jc w:val="both"/>
              <w:rPr>
                <w:spacing w:val="-2"/>
                <w:sz w:val="20"/>
                <w:lang w:val="en-US"/>
              </w:rPr>
            </w:pPr>
            <w:r w:rsidRPr="00167595">
              <w:rPr>
                <w:spacing w:val="-2"/>
                <w:sz w:val="20"/>
                <w:lang w:val="en-US"/>
              </w:rPr>
              <w:t>Capacity</w:t>
            </w:r>
          </w:p>
          <w:p w14:paraId="76DCB845" w14:textId="77777777" w:rsidR="00087C96" w:rsidRPr="00167595" w:rsidRDefault="00087C96">
            <w:pPr>
              <w:suppressAutoHyphens/>
              <w:jc w:val="both"/>
              <w:rPr>
                <w:spacing w:val="-2"/>
                <w:sz w:val="20"/>
                <w:lang w:val="en-US"/>
              </w:rPr>
            </w:pPr>
          </w:p>
        </w:tc>
        <w:tc>
          <w:tcPr>
            <w:tcW w:w="3690" w:type="dxa"/>
            <w:tcBorders>
              <w:top w:val="single" w:sz="6" w:space="0" w:color="auto"/>
              <w:left w:val="single" w:sz="6" w:space="0" w:color="auto"/>
              <w:right w:val="single" w:sz="6" w:space="0" w:color="auto"/>
            </w:tcBorders>
          </w:tcPr>
          <w:p w14:paraId="76DCB846" w14:textId="77777777" w:rsidR="00087C96" w:rsidRPr="00167595" w:rsidRDefault="00087C96" w:rsidP="00A015F9">
            <w:pPr>
              <w:suppressAutoHyphens/>
              <w:ind w:left="288" w:hanging="288"/>
              <w:jc w:val="both"/>
              <w:rPr>
                <w:spacing w:val="-2"/>
                <w:sz w:val="20"/>
                <w:lang w:val="en-US"/>
              </w:rPr>
            </w:pPr>
            <w:r w:rsidRPr="00167595">
              <w:rPr>
                <w:spacing w:val="-2"/>
                <w:sz w:val="20"/>
                <w:lang w:val="en-US"/>
              </w:rPr>
              <w:t>Year of manufacture</w:t>
            </w:r>
          </w:p>
        </w:tc>
      </w:tr>
      <w:tr w:rsidR="00087C96" w:rsidRPr="00167595" w14:paraId="76DCB84B" w14:textId="77777777" w:rsidTr="00A015F9">
        <w:trPr>
          <w:cantSplit/>
        </w:trPr>
        <w:tc>
          <w:tcPr>
            <w:tcW w:w="1440" w:type="dxa"/>
            <w:tcBorders>
              <w:top w:val="single" w:sz="6" w:space="0" w:color="auto"/>
              <w:left w:val="single" w:sz="6" w:space="0" w:color="auto"/>
            </w:tcBorders>
          </w:tcPr>
          <w:p w14:paraId="76DCB848" w14:textId="77777777" w:rsidR="00087C96" w:rsidRPr="00167595" w:rsidRDefault="00087C96" w:rsidP="00A015F9">
            <w:pPr>
              <w:suppressAutoHyphens/>
              <w:jc w:val="both"/>
              <w:rPr>
                <w:spacing w:val="-2"/>
                <w:sz w:val="20"/>
                <w:lang w:val="en-US"/>
              </w:rPr>
            </w:pPr>
            <w:r w:rsidRPr="00167595">
              <w:rPr>
                <w:spacing w:val="-2"/>
                <w:sz w:val="20"/>
                <w:lang w:val="en-US"/>
              </w:rPr>
              <w:t>Current status</w:t>
            </w:r>
          </w:p>
        </w:tc>
        <w:tc>
          <w:tcPr>
            <w:tcW w:w="7650" w:type="dxa"/>
            <w:gridSpan w:val="2"/>
            <w:tcBorders>
              <w:top w:val="single" w:sz="6" w:space="0" w:color="auto"/>
              <w:left w:val="single" w:sz="6" w:space="0" w:color="auto"/>
              <w:right w:val="single" w:sz="6" w:space="0" w:color="auto"/>
            </w:tcBorders>
          </w:tcPr>
          <w:p w14:paraId="76DCB849" w14:textId="77777777" w:rsidR="00087C96" w:rsidRPr="00167595" w:rsidRDefault="00087C96" w:rsidP="00A015F9">
            <w:pPr>
              <w:suppressAutoHyphens/>
              <w:ind w:left="288" w:hanging="288"/>
              <w:jc w:val="both"/>
              <w:rPr>
                <w:spacing w:val="-2"/>
                <w:sz w:val="20"/>
                <w:lang w:val="en-US"/>
              </w:rPr>
            </w:pPr>
            <w:r w:rsidRPr="00167595">
              <w:rPr>
                <w:spacing w:val="-2"/>
                <w:sz w:val="20"/>
                <w:lang w:val="en-US"/>
              </w:rPr>
              <w:t>Current location</w:t>
            </w:r>
          </w:p>
          <w:p w14:paraId="76DCB84A" w14:textId="77777777" w:rsidR="00087C96" w:rsidRPr="00167595" w:rsidRDefault="00087C96">
            <w:pPr>
              <w:suppressAutoHyphens/>
              <w:jc w:val="both"/>
              <w:rPr>
                <w:spacing w:val="-2"/>
                <w:sz w:val="20"/>
                <w:lang w:val="en-US"/>
              </w:rPr>
            </w:pPr>
          </w:p>
        </w:tc>
      </w:tr>
      <w:tr w:rsidR="00087C96" w:rsidRPr="00167595" w14:paraId="76DCB84F" w14:textId="77777777" w:rsidTr="00A015F9">
        <w:trPr>
          <w:cantSplit/>
        </w:trPr>
        <w:tc>
          <w:tcPr>
            <w:tcW w:w="1440" w:type="dxa"/>
            <w:tcBorders>
              <w:left w:val="single" w:sz="6" w:space="0" w:color="auto"/>
            </w:tcBorders>
          </w:tcPr>
          <w:p w14:paraId="76DCB84C" w14:textId="77777777" w:rsidR="00087C96" w:rsidRPr="00167595" w:rsidRDefault="00087C96">
            <w:pPr>
              <w:suppressAutoHyphens/>
              <w:jc w:val="both"/>
              <w:rPr>
                <w:spacing w:val="-2"/>
                <w:sz w:val="20"/>
                <w:lang w:val="en-US"/>
              </w:rPr>
            </w:pPr>
          </w:p>
        </w:tc>
        <w:tc>
          <w:tcPr>
            <w:tcW w:w="7650" w:type="dxa"/>
            <w:gridSpan w:val="2"/>
            <w:tcBorders>
              <w:top w:val="single" w:sz="6" w:space="0" w:color="auto"/>
              <w:left w:val="single" w:sz="6" w:space="0" w:color="auto"/>
              <w:right w:val="single" w:sz="6" w:space="0" w:color="auto"/>
            </w:tcBorders>
          </w:tcPr>
          <w:p w14:paraId="76DCB84D" w14:textId="77777777" w:rsidR="00087C96" w:rsidRPr="00167595" w:rsidRDefault="00087C96" w:rsidP="00A015F9">
            <w:pPr>
              <w:suppressAutoHyphens/>
              <w:ind w:left="288" w:hanging="288"/>
              <w:jc w:val="both"/>
              <w:rPr>
                <w:spacing w:val="-2"/>
                <w:sz w:val="20"/>
                <w:lang w:val="en-US"/>
              </w:rPr>
            </w:pPr>
            <w:r w:rsidRPr="00167595">
              <w:rPr>
                <w:spacing w:val="-2"/>
                <w:sz w:val="20"/>
                <w:lang w:val="en-US"/>
              </w:rPr>
              <w:t>Details of current commitments</w:t>
            </w:r>
          </w:p>
          <w:p w14:paraId="76DCB84E" w14:textId="77777777" w:rsidR="00087C96" w:rsidRPr="00167595" w:rsidRDefault="00087C96">
            <w:pPr>
              <w:suppressAutoHyphens/>
              <w:jc w:val="both"/>
              <w:rPr>
                <w:spacing w:val="-2"/>
                <w:sz w:val="20"/>
                <w:lang w:val="en-US"/>
              </w:rPr>
            </w:pPr>
          </w:p>
        </w:tc>
      </w:tr>
      <w:tr w:rsidR="00087C96" w:rsidRPr="00167595" w14:paraId="76DCB852" w14:textId="77777777" w:rsidTr="00A015F9">
        <w:trPr>
          <w:cantSplit/>
        </w:trPr>
        <w:tc>
          <w:tcPr>
            <w:tcW w:w="1440" w:type="dxa"/>
            <w:tcBorders>
              <w:left w:val="single" w:sz="6" w:space="0" w:color="auto"/>
            </w:tcBorders>
          </w:tcPr>
          <w:p w14:paraId="76DCB850" w14:textId="77777777" w:rsidR="00087C96" w:rsidRPr="00167595" w:rsidRDefault="00087C96">
            <w:pPr>
              <w:suppressAutoHyphens/>
              <w:jc w:val="both"/>
              <w:rPr>
                <w:spacing w:val="-2"/>
                <w:sz w:val="20"/>
                <w:lang w:val="en-US"/>
              </w:rPr>
            </w:pPr>
          </w:p>
        </w:tc>
        <w:tc>
          <w:tcPr>
            <w:tcW w:w="7650" w:type="dxa"/>
            <w:gridSpan w:val="2"/>
            <w:tcBorders>
              <w:left w:val="single" w:sz="6" w:space="0" w:color="auto"/>
              <w:right w:val="single" w:sz="6" w:space="0" w:color="auto"/>
            </w:tcBorders>
          </w:tcPr>
          <w:p w14:paraId="76DCB851" w14:textId="77777777" w:rsidR="00087C96" w:rsidRPr="00167595" w:rsidRDefault="00087C96">
            <w:pPr>
              <w:suppressAutoHyphens/>
              <w:jc w:val="both"/>
              <w:rPr>
                <w:spacing w:val="-2"/>
                <w:sz w:val="20"/>
                <w:lang w:val="en-US"/>
              </w:rPr>
            </w:pPr>
          </w:p>
        </w:tc>
      </w:tr>
      <w:tr w:rsidR="00087C96" w:rsidRPr="00167595" w14:paraId="76DCB856" w14:textId="77777777" w:rsidTr="00A015F9">
        <w:trPr>
          <w:cantSplit/>
        </w:trPr>
        <w:tc>
          <w:tcPr>
            <w:tcW w:w="1440" w:type="dxa"/>
            <w:tcBorders>
              <w:top w:val="single" w:sz="6" w:space="0" w:color="auto"/>
              <w:left w:val="single" w:sz="6" w:space="0" w:color="auto"/>
              <w:bottom w:val="single" w:sz="6" w:space="0" w:color="auto"/>
            </w:tcBorders>
          </w:tcPr>
          <w:p w14:paraId="76DCB853" w14:textId="77777777" w:rsidR="00087C96" w:rsidRPr="00167595" w:rsidRDefault="00087C96" w:rsidP="00A015F9">
            <w:pPr>
              <w:suppressAutoHyphens/>
              <w:jc w:val="both"/>
              <w:rPr>
                <w:spacing w:val="-2"/>
                <w:sz w:val="20"/>
                <w:lang w:val="en-US"/>
              </w:rPr>
            </w:pPr>
            <w:r w:rsidRPr="00167595">
              <w:rPr>
                <w:spacing w:val="-2"/>
                <w:sz w:val="20"/>
                <w:lang w:val="en-US"/>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76DCB854" w14:textId="77777777" w:rsidR="00087C96" w:rsidRPr="00167595" w:rsidRDefault="00087C96" w:rsidP="00A015F9">
            <w:pPr>
              <w:suppressAutoHyphens/>
              <w:ind w:left="288" w:hanging="288"/>
              <w:jc w:val="both"/>
              <w:rPr>
                <w:spacing w:val="-2"/>
                <w:sz w:val="20"/>
                <w:lang w:val="en-US"/>
              </w:rPr>
            </w:pPr>
            <w:r w:rsidRPr="00167595">
              <w:rPr>
                <w:spacing w:val="-2"/>
                <w:sz w:val="20"/>
                <w:lang w:val="en-US"/>
              </w:rPr>
              <w:t>Indicate source of the equipment</w:t>
            </w:r>
          </w:p>
          <w:p w14:paraId="76DCB855" w14:textId="77777777" w:rsidR="00087C96" w:rsidRPr="00167595" w:rsidRDefault="00087C96">
            <w:pPr>
              <w:tabs>
                <w:tab w:val="left" w:pos="-1440"/>
                <w:tab w:val="left" w:pos="-720"/>
                <w:tab w:val="left" w:pos="288"/>
                <w:tab w:val="left" w:pos="1638"/>
                <w:tab w:val="left" w:pos="2898"/>
                <w:tab w:val="left" w:pos="4338"/>
                <w:tab w:val="right" w:pos="8640"/>
              </w:tabs>
              <w:suppressAutoHyphens/>
              <w:jc w:val="both"/>
              <w:rPr>
                <w:spacing w:val="-2"/>
                <w:sz w:val="20"/>
                <w:lang w:val="en-US"/>
              </w:rPr>
            </w:pPr>
            <w:r w:rsidRPr="00167595">
              <w:rPr>
                <w:spacing w:val="-2"/>
                <w:sz w:val="20"/>
                <w:lang w:val="en-US"/>
              </w:rPr>
              <w:tab/>
            </w:r>
            <w:r w:rsidRPr="00167595">
              <w:rPr>
                <w:spacing w:val="-2"/>
                <w:sz w:val="20"/>
                <w:lang w:val="en-US"/>
              </w:rPr>
              <w:fldChar w:fldCharType="begin"/>
            </w:r>
            <w:r w:rsidRPr="00167595">
              <w:rPr>
                <w:spacing w:val="-2"/>
                <w:sz w:val="20"/>
                <w:lang w:val="en-US"/>
              </w:rPr>
              <w:instrText>symbol 111 \f "Wingdings" \s 12</w:instrText>
            </w:r>
            <w:r w:rsidRPr="00167595">
              <w:rPr>
                <w:spacing w:val="-2"/>
                <w:sz w:val="20"/>
                <w:lang w:val="en-US"/>
              </w:rPr>
              <w:fldChar w:fldCharType="separate"/>
            </w:r>
            <w:r w:rsidRPr="00167595">
              <w:rPr>
                <w:spacing w:val="-2"/>
                <w:sz w:val="20"/>
                <w:lang w:val="en-US"/>
              </w:rPr>
              <w:t>o</w:t>
            </w:r>
            <w:r w:rsidRPr="00167595">
              <w:rPr>
                <w:spacing w:val="-2"/>
                <w:sz w:val="20"/>
                <w:lang w:val="en-US"/>
              </w:rPr>
              <w:fldChar w:fldCharType="end"/>
            </w:r>
            <w:r w:rsidRPr="00167595">
              <w:rPr>
                <w:spacing w:val="-2"/>
                <w:sz w:val="20"/>
                <w:lang w:val="en-US"/>
              </w:rPr>
              <w:t xml:space="preserve"> Owned</w:t>
            </w:r>
            <w:r w:rsidRPr="00167595">
              <w:rPr>
                <w:spacing w:val="-2"/>
                <w:sz w:val="20"/>
                <w:lang w:val="en-US"/>
              </w:rPr>
              <w:tab/>
            </w:r>
            <w:r w:rsidRPr="00167595">
              <w:rPr>
                <w:spacing w:val="-2"/>
                <w:sz w:val="20"/>
                <w:lang w:val="en-US"/>
              </w:rPr>
              <w:fldChar w:fldCharType="begin"/>
            </w:r>
            <w:r w:rsidRPr="00167595">
              <w:rPr>
                <w:spacing w:val="-2"/>
                <w:sz w:val="20"/>
                <w:lang w:val="en-US"/>
              </w:rPr>
              <w:instrText>symbol 111 \f "Wingdings" \s 12</w:instrText>
            </w:r>
            <w:r w:rsidRPr="00167595">
              <w:rPr>
                <w:spacing w:val="-2"/>
                <w:sz w:val="20"/>
                <w:lang w:val="en-US"/>
              </w:rPr>
              <w:fldChar w:fldCharType="separate"/>
            </w:r>
            <w:r w:rsidRPr="00167595">
              <w:rPr>
                <w:spacing w:val="-2"/>
                <w:sz w:val="20"/>
                <w:lang w:val="en-US"/>
              </w:rPr>
              <w:t>o</w:t>
            </w:r>
            <w:r w:rsidRPr="00167595">
              <w:rPr>
                <w:spacing w:val="-2"/>
                <w:sz w:val="20"/>
                <w:lang w:val="en-US"/>
              </w:rPr>
              <w:fldChar w:fldCharType="end"/>
            </w:r>
            <w:r w:rsidRPr="00167595">
              <w:rPr>
                <w:spacing w:val="-2"/>
                <w:sz w:val="20"/>
                <w:lang w:val="en-US"/>
              </w:rPr>
              <w:t xml:space="preserve"> Rented</w:t>
            </w:r>
            <w:r w:rsidRPr="00167595">
              <w:rPr>
                <w:spacing w:val="-2"/>
                <w:sz w:val="20"/>
                <w:lang w:val="en-US"/>
              </w:rPr>
              <w:tab/>
            </w:r>
            <w:r w:rsidRPr="00167595">
              <w:rPr>
                <w:spacing w:val="-2"/>
                <w:sz w:val="20"/>
                <w:lang w:val="en-US"/>
              </w:rPr>
              <w:fldChar w:fldCharType="begin"/>
            </w:r>
            <w:r w:rsidRPr="00167595">
              <w:rPr>
                <w:spacing w:val="-2"/>
                <w:sz w:val="20"/>
                <w:lang w:val="en-US"/>
              </w:rPr>
              <w:instrText>symbol 111 \f "Wingdings" \s 12</w:instrText>
            </w:r>
            <w:r w:rsidRPr="00167595">
              <w:rPr>
                <w:spacing w:val="-2"/>
                <w:sz w:val="20"/>
                <w:lang w:val="en-US"/>
              </w:rPr>
              <w:fldChar w:fldCharType="separate"/>
            </w:r>
            <w:r w:rsidRPr="00167595">
              <w:rPr>
                <w:spacing w:val="-2"/>
                <w:sz w:val="20"/>
                <w:lang w:val="en-US"/>
              </w:rPr>
              <w:t>o</w:t>
            </w:r>
            <w:r w:rsidRPr="00167595">
              <w:rPr>
                <w:spacing w:val="-2"/>
                <w:sz w:val="20"/>
                <w:lang w:val="en-US"/>
              </w:rPr>
              <w:fldChar w:fldCharType="end"/>
            </w:r>
            <w:r w:rsidRPr="00167595">
              <w:rPr>
                <w:spacing w:val="-2"/>
                <w:sz w:val="20"/>
                <w:lang w:val="en-US"/>
              </w:rPr>
              <w:t xml:space="preserve"> Leased</w:t>
            </w:r>
            <w:r w:rsidRPr="00167595">
              <w:rPr>
                <w:spacing w:val="-2"/>
                <w:sz w:val="20"/>
                <w:lang w:val="en-US"/>
              </w:rPr>
              <w:tab/>
            </w:r>
            <w:r w:rsidRPr="00167595">
              <w:rPr>
                <w:spacing w:val="-2"/>
                <w:sz w:val="20"/>
                <w:lang w:val="en-US"/>
              </w:rPr>
              <w:fldChar w:fldCharType="begin"/>
            </w:r>
            <w:r w:rsidRPr="00167595">
              <w:rPr>
                <w:spacing w:val="-2"/>
                <w:sz w:val="20"/>
                <w:lang w:val="en-US"/>
              </w:rPr>
              <w:instrText>symbol 111 \f "Wingdings" \s 12</w:instrText>
            </w:r>
            <w:r w:rsidRPr="00167595">
              <w:rPr>
                <w:spacing w:val="-2"/>
                <w:sz w:val="20"/>
                <w:lang w:val="en-US"/>
              </w:rPr>
              <w:fldChar w:fldCharType="separate"/>
            </w:r>
            <w:r w:rsidRPr="00167595">
              <w:rPr>
                <w:spacing w:val="-2"/>
                <w:sz w:val="20"/>
                <w:lang w:val="en-US"/>
              </w:rPr>
              <w:t>o</w:t>
            </w:r>
            <w:r w:rsidRPr="00167595">
              <w:rPr>
                <w:spacing w:val="-2"/>
                <w:sz w:val="20"/>
                <w:lang w:val="en-US"/>
              </w:rPr>
              <w:fldChar w:fldCharType="end"/>
            </w:r>
            <w:r w:rsidRPr="00167595">
              <w:rPr>
                <w:spacing w:val="-2"/>
                <w:sz w:val="20"/>
                <w:lang w:val="en-US"/>
              </w:rPr>
              <w:t xml:space="preserve"> Specially manufactured</w:t>
            </w:r>
          </w:p>
        </w:tc>
      </w:tr>
    </w:tbl>
    <w:p w14:paraId="76DCB857" w14:textId="77777777" w:rsidR="00087C96" w:rsidRPr="00167595" w:rsidRDefault="00087C96" w:rsidP="00A015F9">
      <w:pPr>
        <w:suppressAutoHyphens/>
        <w:jc w:val="both"/>
        <w:rPr>
          <w:spacing w:val="-2"/>
          <w:lang w:val="en-US"/>
        </w:rPr>
      </w:pPr>
    </w:p>
    <w:p w14:paraId="76DCB858" w14:textId="397BBDF9" w:rsidR="00087C96" w:rsidRPr="00167595" w:rsidRDefault="00087C96" w:rsidP="00A015F9">
      <w:pPr>
        <w:suppressAutoHyphens/>
        <w:jc w:val="both"/>
        <w:rPr>
          <w:spacing w:val="-2"/>
          <w:lang w:val="en-US"/>
        </w:rPr>
      </w:pPr>
      <w:r w:rsidRPr="00167595">
        <w:rPr>
          <w:spacing w:val="-2"/>
          <w:lang w:val="en-US"/>
        </w:rPr>
        <w:t xml:space="preserve">Omit the following information for equipment owned by the </w:t>
      </w:r>
      <w:r w:rsidR="00381CB3" w:rsidRPr="00167595">
        <w:rPr>
          <w:spacing w:val="-2"/>
          <w:lang w:val="en-US"/>
        </w:rPr>
        <w:t>Offeror</w:t>
      </w:r>
      <w:r w:rsidRPr="00167595">
        <w:rPr>
          <w:spacing w:val="-2"/>
          <w:lang w:val="en-US"/>
        </w:rPr>
        <w:t>.</w:t>
      </w:r>
    </w:p>
    <w:p w14:paraId="76DCB859" w14:textId="77777777" w:rsidR="00087C96" w:rsidRPr="00167595" w:rsidRDefault="00087C96" w:rsidP="00A015F9">
      <w:pPr>
        <w:tabs>
          <w:tab w:val="center" w:pos="4320"/>
          <w:tab w:val="right" w:pos="8640"/>
        </w:tabs>
        <w:suppressAutoHyphens/>
        <w:jc w:val="both"/>
        <w:rPr>
          <w:spacing w:val="-2"/>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167595" w14:paraId="76DCB85C" w14:textId="77777777" w:rsidTr="00A015F9">
        <w:trPr>
          <w:cantSplit/>
        </w:trPr>
        <w:tc>
          <w:tcPr>
            <w:tcW w:w="1440" w:type="dxa"/>
            <w:tcBorders>
              <w:top w:val="single" w:sz="6" w:space="0" w:color="auto"/>
              <w:left w:val="single" w:sz="6" w:space="0" w:color="auto"/>
            </w:tcBorders>
          </w:tcPr>
          <w:p w14:paraId="76DCB85A" w14:textId="77777777" w:rsidR="00087C96" w:rsidRPr="00167595" w:rsidRDefault="00087C96">
            <w:pPr>
              <w:suppressAutoHyphens/>
              <w:jc w:val="both"/>
              <w:rPr>
                <w:spacing w:val="-2"/>
                <w:sz w:val="20"/>
                <w:lang w:val="en-US"/>
              </w:rPr>
            </w:pPr>
            <w:r w:rsidRPr="00167595">
              <w:rPr>
                <w:spacing w:val="-2"/>
                <w:sz w:val="20"/>
                <w:lang w:val="en-US"/>
              </w:rPr>
              <w:t>Owner</w:t>
            </w:r>
          </w:p>
        </w:tc>
        <w:tc>
          <w:tcPr>
            <w:tcW w:w="7650" w:type="dxa"/>
            <w:gridSpan w:val="2"/>
            <w:tcBorders>
              <w:top w:val="single" w:sz="6" w:space="0" w:color="auto"/>
              <w:left w:val="single" w:sz="6" w:space="0" w:color="auto"/>
              <w:right w:val="single" w:sz="6" w:space="0" w:color="auto"/>
            </w:tcBorders>
          </w:tcPr>
          <w:p w14:paraId="76DCB85B" w14:textId="77777777" w:rsidR="00087C96" w:rsidRPr="00167595" w:rsidRDefault="00087C96">
            <w:pPr>
              <w:suppressAutoHyphens/>
              <w:jc w:val="both"/>
              <w:rPr>
                <w:spacing w:val="-2"/>
                <w:sz w:val="20"/>
                <w:lang w:val="en-US"/>
              </w:rPr>
            </w:pPr>
            <w:r w:rsidRPr="00167595">
              <w:rPr>
                <w:spacing w:val="-2"/>
                <w:sz w:val="20"/>
                <w:lang w:val="en-US"/>
              </w:rPr>
              <w:t>Name of owner</w:t>
            </w:r>
          </w:p>
        </w:tc>
      </w:tr>
      <w:tr w:rsidR="00087C96" w:rsidRPr="00167595" w14:paraId="76DCB860" w14:textId="77777777" w:rsidTr="00A015F9">
        <w:trPr>
          <w:cantSplit/>
        </w:trPr>
        <w:tc>
          <w:tcPr>
            <w:tcW w:w="1440" w:type="dxa"/>
            <w:tcBorders>
              <w:left w:val="single" w:sz="6" w:space="0" w:color="auto"/>
            </w:tcBorders>
          </w:tcPr>
          <w:p w14:paraId="76DCB85D" w14:textId="77777777" w:rsidR="00087C96" w:rsidRPr="00167595" w:rsidRDefault="00087C96">
            <w:pPr>
              <w:suppressAutoHyphens/>
              <w:jc w:val="both"/>
              <w:rPr>
                <w:spacing w:val="-2"/>
                <w:sz w:val="20"/>
                <w:lang w:val="en-US"/>
              </w:rPr>
            </w:pPr>
          </w:p>
        </w:tc>
        <w:tc>
          <w:tcPr>
            <w:tcW w:w="7650" w:type="dxa"/>
            <w:gridSpan w:val="2"/>
            <w:tcBorders>
              <w:top w:val="single" w:sz="6" w:space="0" w:color="auto"/>
              <w:left w:val="single" w:sz="6" w:space="0" w:color="auto"/>
              <w:right w:val="single" w:sz="6" w:space="0" w:color="auto"/>
            </w:tcBorders>
          </w:tcPr>
          <w:p w14:paraId="76DCB85E" w14:textId="77777777" w:rsidR="00087C96" w:rsidRPr="00167595" w:rsidRDefault="00087C96" w:rsidP="00A015F9">
            <w:pPr>
              <w:suppressAutoHyphens/>
              <w:jc w:val="both"/>
              <w:rPr>
                <w:spacing w:val="-2"/>
                <w:sz w:val="20"/>
                <w:lang w:val="en-US"/>
              </w:rPr>
            </w:pPr>
            <w:r w:rsidRPr="00167595">
              <w:rPr>
                <w:spacing w:val="-2"/>
                <w:sz w:val="20"/>
                <w:lang w:val="en-US"/>
              </w:rPr>
              <w:t>Address of owner</w:t>
            </w:r>
          </w:p>
          <w:p w14:paraId="76DCB85F" w14:textId="77777777" w:rsidR="00087C96" w:rsidRPr="00167595" w:rsidRDefault="00087C96">
            <w:pPr>
              <w:suppressAutoHyphens/>
              <w:jc w:val="both"/>
              <w:rPr>
                <w:spacing w:val="-2"/>
                <w:sz w:val="20"/>
                <w:lang w:val="en-US"/>
              </w:rPr>
            </w:pPr>
          </w:p>
        </w:tc>
      </w:tr>
      <w:tr w:rsidR="00087C96" w:rsidRPr="00167595" w14:paraId="76DCB863" w14:textId="77777777" w:rsidTr="00A015F9">
        <w:trPr>
          <w:cantSplit/>
        </w:trPr>
        <w:tc>
          <w:tcPr>
            <w:tcW w:w="1440" w:type="dxa"/>
            <w:tcBorders>
              <w:left w:val="single" w:sz="6" w:space="0" w:color="auto"/>
            </w:tcBorders>
          </w:tcPr>
          <w:p w14:paraId="76DCB861" w14:textId="77777777" w:rsidR="00087C96" w:rsidRPr="00167595" w:rsidRDefault="00087C96">
            <w:pPr>
              <w:suppressAutoHyphens/>
              <w:jc w:val="both"/>
              <w:rPr>
                <w:spacing w:val="-2"/>
                <w:sz w:val="20"/>
                <w:lang w:val="en-US"/>
              </w:rPr>
            </w:pPr>
          </w:p>
        </w:tc>
        <w:tc>
          <w:tcPr>
            <w:tcW w:w="7650" w:type="dxa"/>
            <w:gridSpan w:val="2"/>
            <w:tcBorders>
              <w:left w:val="single" w:sz="6" w:space="0" w:color="auto"/>
              <w:right w:val="single" w:sz="6" w:space="0" w:color="auto"/>
            </w:tcBorders>
          </w:tcPr>
          <w:p w14:paraId="76DCB862" w14:textId="77777777" w:rsidR="00087C96" w:rsidRPr="00167595" w:rsidRDefault="00087C96">
            <w:pPr>
              <w:suppressAutoHyphens/>
              <w:jc w:val="both"/>
              <w:rPr>
                <w:spacing w:val="-2"/>
                <w:sz w:val="20"/>
                <w:lang w:val="en-US"/>
              </w:rPr>
            </w:pPr>
          </w:p>
        </w:tc>
      </w:tr>
      <w:tr w:rsidR="00087C96" w:rsidRPr="00167595" w14:paraId="76DCB867" w14:textId="77777777" w:rsidTr="00A015F9">
        <w:trPr>
          <w:cantSplit/>
        </w:trPr>
        <w:tc>
          <w:tcPr>
            <w:tcW w:w="1440" w:type="dxa"/>
            <w:tcBorders>
              <w:left w:val="single" w:sz="6" w:space="0" w:color="auto"/>
            </w:tcBorders>
          </w:tcPr>
          <w:p w14:paraId="76DCB864" w14:textId="77777777" w:rsidR="00087C96" w:rsidRPr="00167595" w:rsidRDefault="00087C96">
            <w:pPr>
              <w:suppressAutoHyphens/>
              <w:jc w:val="both"/>
              <w:rPr>
                <w:spacing w:val="-2"/>
                <w:sz w:val="20"/>
                <w:lang w:val="en-US"/>
              </w:rPr>
            </w:pPr>
          </w:p>
        </w:tc>
        <w:tc>
          <w:tcPr>
            <w:tcW w:w="3960" w:type="dxa"/>
            <w:tcBorders>
              <w:top w:val="single" w:sz="6" w:space="0" w:color="auto"/>
              <w:left w:val="single" w:sz="6" w:space="0" w:color="auto"/>
            </w:tcBorders>
          </w:tcPr>
          <w:p w14:paraId="76DCB865" w14:textId="77777777" w:rsidR="00087C96" w:rsidRPr="00167595" w:rsidRDefault="00087C96" w:rsidP="00A015F9">
            <w:pPr>
              <w:suppressAutoHyphens/>
              <w:jc w:val="both"/>
              <w:rPr>
                <w:spacing w:val="-2"/>
                <w:sz w:val="20"/>
                <w:lang w:val="en-US"/>
              </w:rPr>
            </w:pPr>
            <w:r w:rsidRPr="00167595">
              <w:rPr>
                <w:spacing w:val="-2"/>
                <w:sz w:val="20"/>
                <w:lang w:val="en-US"/>
              </w:rPr>
              <w:t>Telephone</w:t>
            </w:r>
          </w:p>
        </w:tc>
        <w:tc>
          <w:tcPr>
            <w:tcW w:w="3690" w:type="dxa"/>
            <w:tcBorders>
              <w:top w:val="single" w:sz="6" w:space="0" w:color="auto"/>
              <w:left w:val="single" w:sz="6" w:space="0" w:color="auto"/>
              <w:right w:val="single" w:sz="6" w:space="0" w:color="auto"/>
            </w:tcBorders>
          </w:tcPr>
          <w:p w14:paraId="76DCB866" w14:textId="77777777" w:rsidR="00087C96" w:rsidRPr="00167595" w:rsidRDefault="00087C96" w:rsidP="00A015F9">
            <w:pPr>
              <w:suppressAutoHyphens/>
              <w:jc w:val="both"/>
              <w:rPr>
                <w:spacing w:val="-2"/>
                <w:sz w:val="20"/>
                <w:lang w:val="en-US"/>
              </w:rPr>
            </w:pPr>
            <w:r w:rsidRPr="00167595">
              <w:rPr>
                <w:spacing w:val="-2"/>
                <w:sz w:val="20"/>
                <w:lang w:val="en-US"/>
              </w:rPr>
              <w:t>Contact name and title</w:t>
            </w:r>
          </w:p>
        </w:tc>
      </w:tr>
      <w:tr w:rsidR="00087C96" w:rsidRPr="00167595" w14:paraId="76DCB86B" w14:textId="77777777" w:rsidTr="00A015F9">
        <w:trPr>
          <w:cantSplit/>
        </w:trPr>
        <w:tc>
          <w:tcPr>
            <w:tcW w:w="1440" w:type="dxa"/>
            <w:tcBorders>
              <w:left w:val="single" w:sz="6" w:space="0" w:color="auto"/>
            </w:tcBorders>
          </w:tcPr>
          <w:p w14:paraId="76DCB868" w14:textId="77777777" w:rsidR="00087C96" w:rsidRPr="00167595" w:rsidRDefault="00087C96">
            <w:pPr>
              <w:suppressAutoHyphens/>
              <w:jc w:val="both"/>
              <w:rPr>
                <w:spacing w:val="-2"/>
                <w:sz w:val="20"/>
                <w:lang w:val="en-US"/>
              </w:rPr>
            </w:pPr>
          </w:p>
        </w:tc>
        <w:tc>
          <w:tcPr>
            <w:tcW w:w="3960" w:type="dxa"/>
            <w:tcBorders>
              <w:top w:val="single" w:sz="6" w:space="0" w:color="auto"/>
              <w:left w:val="single" w:sz="6" w:space="0" w:color="auto"/>
            </w:tcBorders>
          </w:tcPr>
          <w:p w14:paraId="76DCB869" w14:textId="77777777" w:rsidR="00087C96" w:rsidRPr="00167595" w:rsidRDefault="00087C96" w:rsidP="00A015F9">
            <w:pPr>
              <w:suppressAutoHyphens/>
              <w:jc w:val="both"/>
              <w:rPr>
                <w:spacing w:val="-2"/>
                <w:sz w:val="20"/>
                <w:lang w:val="en-US"/>
              </w:rPr>
            </w:pPr>
            <w:r w:rsidRPr="00167595">
              <w:rPr>
                <w:spacing w:val="-2"/>
                <w:sz w:val="20"/>
                <w:lang w:val="en-US"/>
              </w:rPr>
              <w:t>Fax</w:t>
            </w:r>
          </w:p>
        </w:tc>
        <w:tc>
          <w:tcPr>
            <w:tcW w:w="3690" w:type="dxa"/>
            <w:tcBorders>
              <w:top w:val="single" w:sz="6" w:space="0" w:color="auto"/>
              <w:left w:val="single" w:sz="6" w:space="0" w:color="auto"/>
              <w:right w:val="single" w:sz="6" w:space="0" w:color="auto"/>
            </w:tcBorders>
          </w:tcPr>
          <w:p w14:paraId="76DCB86A" w14:textId="77777777" w:rsidR="00087C96" w:rsidRPr="00167595" w:rsidRDefault="00087C96" w:rsidP="00A015F9">
            <w:pPr>
              <w:suppressAutoHyphens/>
              <w:jc w:val="both"/>
              <w:rPr>
                <w:spacing w:val="-2"/>
                <w:sz w:val="20"/>
                <w:lang w:val="en-US"/>
              </w:rPr>
            </w:pPr>
            <w:r w:rsidRPr="00167595">
              <w:rPr>
                <w:spacing w:val="-2"/>
                <w:sz w:val="20"/>
                <w:lang w:val="en-US"/>
              </w:rPr>
              <w:t>Telex</w:t>
            </w:r>
          </w:p>
        </w:tc>
      </w:tr>
      <w:tr w:rsidR="00087C96" w:rsidRPr="00167595" w14:paraId="76DCB86F" w14:textId="77777777" w:rsidTr="00A015F9">
        <w:trPr>
          <w:cantSplit/>
        </w:trPr>
        <w:tc>
          <w:tcPr>
            <w:tcW w:w="1440" w:type="dxa"/>
            <w:tcBorders>
              <w:top w:val="single" w:sz="6" w:space="0" w:color="auto"/>
              <w:left w:val="single" w:sz="6" w:space="0" w:color="auto"/>
            </w:tcBorders>
          </w:tcPr>
          <w:p w14:paraId="76DCB86C" w14:textId="77777777" w:rsidR="00087C96" w:rsidRPr="00167595" w:rsidRDefault="00087C96" w:rsidP="00A015F9">
            <w:pPr>
              <w:suppressAutoHyphens/>
              <w:jc w:val="both"/>
              <w:rPr>
                <w:spacing w:val="-2"/>
                <w:sz w:val="20"/>
                <w:lang w:val="en-US"/>
              </w:rPr>
            </w:pPr>
            <w:r w:rsidRPr="00167595">
              <w:rPr>
                <w:spacing w:val="-2"/>
                <w:sz w:val="20"/>
                <w:lang w:val="en-US"/>
              </w:rPr>
              <w:t>Agreements</w:t>
            </w:r>
          </w:p>
        </w:tc>
        <w:tc>
          <w:tcPr>
            <w:tcW w:w="7650" w:type="dxa"/>
            <w:gridSpan w:val="2"/>
            <w:tcBorders>
              <w:top w:val="single" w:sz="6" w:space="0" w:color="auto"/>
              <w:left w:val="single" w:sz="6" w:space="0" w:color="auto"/>
              <w:right w:val="single" w:sz="6" w:space="0" w:color="auto"/>
            </w:tcBorders>
          </w:tcPr>
          <w:p w14:paraId="76DCB86D" w14:textId="77777777" w:rsidR="00087C96" w:rsidRPr="00167595" w:rsidRDefault="00087C96" w:rsidP="00A015F9">
            <w:pPr>
              <w:suppressAutoHyphens/>
              <w:jc w:val="both"/>
              <w:rPr>
                <w:spacing w:val="-2"/>
                <w:sz w:val="20"/>
                <w:lang w:val="en-US"/>
              </w:rPr>
            </w:pPr>
            <w:r w:rsidRPr="00167595">
              <w:rPr>
                <w:spacing w:val="-2"/>
                <w:sz w:val="20"/>
                <w:lang w:val="en-US"/>
              </w:rPr>
              <w:t>Details of rental / lease / manufacture agreements specific to the project</w:t>
            </w:r>
          </w:p>
          <w:p w14:paraId="76DCB86E" w14:textId="77777777" w:rsidR="00087C96" w:rsidRPr="00167595" w:rsidRDefault="00087C96">
            <w:pPr>
              <w:suppressAutoHyphens/>
              <w:jc w:val="both"/>
              <w:rPr>
                <w:spacing w:val="-2"/>
                <w:sz w:val="20"/>
                <w:lang w:val="en-US"/>
              </w:rPr>
            </w:pPr>
          </w:p>
        </w:tc>
      </w:tr>
      <w:tr w:rsidR="00087C96" w:rsidRPr="00167595" w14:paraId="76DCB872" w14:textId="77777777" w:rsidTr="00A015F9">
        <w:trPr>
          <w:cantSplit/>
        </w:trPr>
        <w:tc>
          <w:tcPr>
            <w:tcW w:w="1440" w:type="dxa"/>
            <w:tcBorders>
              <w:top w:val="dotted" w:sz="4" w:space="0" w:color="auto"/>
              <w:left w:val="single" w:sz="6" w:space="0" w:color="auto"/>
              <w:bottom w:val="dotted" w:sz="4" w:space="0" w:color="auto"/>
            </w:tcBorders>
          </w:tcPr>
          <w:p w14:paraId="76DCB870" w14:textId="77777777" w:rsidR="00087C96" w:rsidRPr="00167595" w:rsidRDefault="00087C96">
            <w:pPr>
              <w:suppressAutoHyphens/>
              <w:jc w:val="both"/>
              <w:rPr>
                <w:i/>
                <w:spacing w:val="-2"/>
                <w:sz w:val="20"/>
                <w:lang w:val="en-US"/>
              </w:rPr>
            </w:pPr>
          </w:p>
        </w:tc>
        <w:tc>
          <w:tcPr>
            <w:tcW w:w="7650" w:type="dxa"/>
            <w:gridSpan w:val="2"/>
            <w:tcBorders>
              <w:top w:val="dotted" w:sz="4" w:space="0" w:color="auto"/>
              <w:left w:val="single" w:sz="6" w:space="0" w:color="auto"/>
              <w:bottom w:val="dotted" w:sz="4" w:space="0" w:color="auto"/>
              <w:right w:val="single" w:sz="6" w:space="0" w:color="auto"/>
            </w:tcBorders>
          </w:tcPr>
          <w:p w14:paraId="76DCB871" w14:textId="77777777" w:rsidR="00087C96" w:rsidRPr="00167595" w:rsidRDefault="00087C96">
            <w:pPr>
              <w:suppressAutoHyphens/>
              <w:jc w:val="both"/>
              <w:rPr>
                <w:spacing w:val="-2"/>
                <w:sz w:val="20"/>
                <w:lang w:val="en-US"/>
              </w:rPr>
            </w:pPr>
          </w:p>
        </w:tc>
      </w:tr>
      <w:tr w:rsidR="00087C96" w:rsidRPr="00167595" w14:paraId="76DCB875" w14:textId="77777777" w:rsidTr="00A015F9">
        <w:trPr>
          <w:cantSplit/>
        </w:trPr>
        <w:tc>
          <w:tcPr>
            <w:tcW w:w="1440" w:type="dxa"/>
            <w:tcBorders>
              <w:left w:val="single" w:sz="6" w:space="0" w:color="auto"/>
              <w:bottom w:val="single" w:sz="6" w:space="0" w:color="auto"/>
            </w:tcBorders>
          </w:tcPr>
          <w:p w14:paraId="76DCB873" w14:textId="77777777" w:rsidR="00087C96" w:rsidRPr="00167595" w:rsidRDefault="00087C96">
            <w:pPr>
              <w:suppressAutoHyphens/>
              <w:jc w:val="both"/>
              <w:rPr>
                <w:i/>
                <w:spacing w:val="-2"/>
                <w:sz w:val="20"/>
                <w:lang w:val="en-US"/>
              </w:rPr>
            </w:pPr>
          </w:p>
        </w:tc>
        <w:tc>
          <w:tcPr>
            <w:tcW w:w="7650" w:type="dxa"/>
            <w:gridSpan w:val="2"/>
            <w:tcBorders>
              <w:left w:val="single" w:sz="6" w:space="0" w:color="auto"/>
              <w:bottom w:val="single" w:sz="6" w:space="0" w:color="auto"/>
              <w:right w:val="single" w:sz="6" w:space="0" w:color="auto"/>
            </w:tcBorders>
          </w:tcPr>
          <w:p w14:paraId="76DCB874" w14:textId="77777777" w:rsidR="00087C96" w:rsidRPr="00167595" w:rsidRDefault="00087C96">
            <w:pPr>
              <w:suppressAutoHyphens/>
              <w:jc w:val="both"/>
              <w:rPr>
                <w:spacing w:val="-2"/>
                <w:sz w:val="20"/>
                <w:lang w:val="en-US"/>
              </w:rPr>
            </w:pPr>
          </w:p>
        </w:tc>
      </w:tr>
    </w:tbl>
    <w:p w14:paraId="76DCB876" w14:textId="77777777" w:rsidR="00087C96" w:rsidRPr="00167595" w:rsidRDefault="00087C96" w:rsidP="00087C96">
      <w:pPr>
        <w:jc w:val="both"/>
        <w:rPr>
          <w:sz w:val="20"/>
          <w:szCs w:val="20"/>
          <w:lang w:val="en-US"/>
        </w:rPr>
      </w:pPr>
    </w:p>
    <w:p w14:paraId="76DCB877" w14:textId="07054296" w:rsidR="00087C96" w:rsidRPr="00167595" w:rsidRDefault="00087C96" w:rsidP="00087C96">
      <w:pPr>
        <w:jc w:val="both"/>
        <w:rPr>
          <w:b/>
          <w:szCs w:val="20"/>
          <w:lang w:val="en-US"/>
        </w:rPr>
      </w:pPr>
    </w:p>
    <w:p w14:paraId="76DCB878" w14:textId="5B33D52B" w:rsidR="00087C96" w:rsidRPr="00167595" w:rsidRDefault="001F5C9A" w:rsidP="00A015F9">
      <w:pPr>
        <w:pStyle w:val="Heading4BSF"/>
        <w:rPr>
          <w:lang w:val="en-US"/>
        </w:rPr>
      </w:pPr>
      <w:bookmarkStart w:id="1255" w:name="_Toc308967758"/>
      <w:bookmarkStart w:id="1256" w:name="_Toc31861731"/>
      <w:bookmarkStart w:id="1257" w:name="_Toc38710420"/>
      <w:bookmarkStart w:id="1258" w:name="_Toc54328508"/>
      <w:bookmarkStart w:id="1259" w:name="_Toc54427740"/>
      <w:bookmarkStart w:id="1260" w:name="_Toc54428176"/>
      <w:bookmarkStart w:id="1261" w:name="_Toc54790168"/>
      <w:bookmarkStart w:id="1262" w:name="_Toc54820758"/>
      <w:bookmarkStart w:id="1263" w:name="_Toc54821169"/>
      <w:r w:rsidRPr="00167595">
        <w:rPr>
          <w:lang w:val="en-US"/>
        </w:rPr>
        <w:t xml:space="preserve"> </w:t>
      </w:r>
      <w:bookmarkStart w:id="1264" w:name="_Toc57157028"/>
      <w:bookmarkStart w:id="1265" w:name="_Toc57195580"/>
      <w:bookmarkStart w:id="1266" w:name="_Toc143724288"/>
      <w:r w:rsidR="00087C96" w:rsidRPr="00167595">
        <w:rPr>
          <w:lang w:val="en-US"/>
        </w:rPr>
        <w:t>Form TECH-</w:t>
      </w:r>
      <w:r w:rsidR="00F023B8" w:rsidRPr="00167595">
        <w:rPr>
          <w:lang w:val="en-US"/>
        </w:rPr>
        <w:t>8</w:t>
      </w:r>
      <w:r w:rsidR="00087C96" w:rsidRPr="00167595">
        <w:rPr>
          <w:lang w:val="en-US"/>
        </w:rPr>
        <w:t>: CVs of Key Personnel</w:t>
      </w:r>
      <w:bookmarkEnd w:id="1255"/>
      <w:bookmarkEnd w:id="1256"/>
      <w:bookmarkEnd w:id="1257"/>
      <w:bookmarkEnd w:id="1258"/>
      <w:bookmarkEnd w:id="1259"/>
      <w:bookmarkEnd w:id="1260"/>
      <w:bookmarkEnd w:id="1261"/>
      <w:bookmarkEnd w:id="1262"/>
      <w:bookmarkEnd w:id="1263"/>
      <w:bookmarkEnd w:id="1264"/>
      <w:bookmarkEnd w:id="1265"/>
      <w:bookmarkEnd w:id="1266"/>
      <w:r w:rsidR="00087C96" w:rsidRPr="00167595">
        <w:rPr>
          <w:lang w:val="en-US"/>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087C96" w:rsidRPr="00167595" w14:paraId="76DCB87C" w14:textId="77777777" w:rsidTr="00A015F9">
        <w:trPr>
          <w:cantSplit/>
        </w:trPr>
        <w:tc>
          <w:tcPr>
            <w:tcW w:w="9090" w:type="dxa"/>
            <w:tcBorders>
              <w:top w:val="single" w:sz="6" w:space="0" w:color="auto"/>
              <w:left w:val="single" w:sz="6" w:space="0" w:color="auto"/>
              <w:bottom w:val="single" w:sz="6" w:space="0" w:color="auto"/>
              <w:right w:val="single" w:sz="6" w:space="0" w:color="auto"/>
            </w:tcBorders>
          </w:tcPr>
          <w:p w14:paraId="76DCB87B" w14:textId="6E85B90C" w:rsidR="00087C96" w:rsidRPr="00167595" w:rsidRDefault="00087C96">
            <w:pPr>
              <w:suppressAutoHyphens/>
              <w:jc w:val="both"/>
              <w:rPr>
                <w:spacing w:val="-2"/>
                <w:sz w:val="20"/>
                <w:lang w:val="en-US"/>
              </w:rPr>
            </w:pPr>
            <w:r w:rsidRPr="00167595">
              <w:rPr>
                <w:spacing w:val="-2"/>
                <w:sz w:val="20"/>
                <w:lang w:val="en-US"/>
              </w:rPr>
              <w:t xml:space="preserve">Name of </w:t>
            </w:r>
            <w:r w:rsidR="00381CB3" w:rsidRPr="00167595">
              <w:rPr>
                <w:bCs/>
                <w:iCs/>
                <w:spacing w:val="-2"/>
                <w:sz w:val="20"/>
                <w:szCs w:val="20"/>
                <w:lang w:val="en-US"/>
              </w:rPr>
              <w:t>Offeror</w:t>
            </w:r>
          </w:p>
        </w:tc>
      </w:tr>
    </w:tbl>
    <w:p w14:paraId="76DCB87D" w14:textId="77777777" w:rsidR="00087C96" w:rsidRPr="00167595" w:rsidRDefault="00087C96">
      <w:pPr>
        <w:suppressAutoHyphens/>
        <w:jc w:val="both"/>
        <w:rPr>
          <w:spacing w:val="-2"/>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167595" w14:paraId="76DCB880" w14:textId="77777777" w:rsidTr="00087C96">
        <w:trPr>
          <w:cantSplit/>
        </w:trPr>
        <w:tc>
          <w:tcPr>
            <w:tcW w:w="9090" w:type="dxa"/>
            <w:gridSpan w:val="3"/>
            <w:tcBorders>
              <w:top w:val="single" w:sz="6" w:space="0" w:color="auto"/>
              <w:left w:val="single" w:sz="6" w:space="0" w:color="auto"/>
              <w:right w:val="single" w:sz="6" w:space="0" w:color="auto"/>
            </w:tcBorders>
          </w:tcPr>
          <w:p w14:paraId="76DCB87E" w14:textId="77777777" w:rsidR="00087C96" w:rsidRPr="00167595" w:rsidRDefault="00087C96">
            <w:pPr>
              <w:suppressAutoHyphens/>
              <w:jc w:val="both"/>
              <w:rPr>
                <w:spacing w:val="-2"/>
                <w:sz w:val="20"/>
                <w:lang w:val="en-US"/>
              </w:rPr>
            </w:pPr>
            <w:r w:rsidRPr="00167595">
              <w:rPr>
                <w:spacing w:val="-2"/>
                <w:sz w:val="20"/>
                <w:lang w:val="en-US"/>
              </w:rPr>
              <w:t>Position</w:t>
            </w:r>
          </w:p>
          <w:p w14:paraId="76DCB87F" w14:textId="77777777" w:rsidR="00087C96" w:rsidRPr="00167595" w:rsidRDefault="00087C96">
            <w:pPr>
              <w:tabs>
                <w:tab w:val="left" w:pos="1638"/>
                <w:tab w:val="left" w:pos="1998"/>
              </w:tabs>
              <w:suppressAutoHyphens/>
              <w:ind w:left="378" w:hanging="378"/>
              <w:jc w:val="both"/>
              <w:rPr>
                <w:spacing w:val="-2"/>
                <w:sz w:val="20"/>
                <w:lang w:val="en-US"/>
              </w:rPr>
            </w:pPr>
          </w:p>
        </w:tc>
      </w:tr>
      <w:tr w:rsidR="00087C96" w:rsidRPr="00167595" w14:paraId="76DCB885" w14:textId="77777777" w:rsidTr="00087C96">
        <w:trPr>
          <w:cantSplit/>
        </w:trPr>
        <w:tc>
          <w:tcPr>
            <w:tcW w:w="1440" w:type="dxa"/>
            <w:tcBorders>
              <w:top w:val="single" w:sz="6" w:space="0" w:color="auto"/>
              <w:left w:val="single" w:sz="6" w:space="0" w:color="auto"/>
            </w:tcBorders>
          </w:tcPr>
          <w:p w14:paraId="76DCB881" w14:textId="77777777" w:rsidR="00087C96" w:rsidRPr="00167595" w:rsidRDefault="00087C96">
            <w:pPr>
              <w:suppressAutoHyphens/>
              <w:jc w:val="both"/>
              <w:rPr>
                <w:spacing w:val="-2"/>
                <w:sz w:val="20"/>
                <w:lang w:val="en-US"/>
              </w:rPr>
            </w:pPr>
            <w:r w:rsidRPr="00167595">
              <w:rPr>
                <w:spacing w:val="-2"/>
                <w:sz w:val="20"/>
                <w:lang w:val="en-US"/>
              </w:rPr>
              <w:t>Personnel information</w:t>
            </w:r>
          </w:p>
        </w:tc>
        <w:tc>
          <w:tcPr>
            <w:tcW w:w="3960" w:type="dxa"/>
            <w:tcBorders>
              <w:top w:val="single" w:sz="6" w:space="0" w:color="auto"/>
              <w:left w:val="single" w:sz="6" w:space="0" w:color="auto"/>
            </w:tcBorders>
          </w:tcPr>
          <w:p w14:paraId="76DCB882" w14:textId="77777777" w:rsidR="00087C96" w:rsidRPr="00167595" w:rsidRDefault="00087C96">
            <w:pPr>
              <w:suppressAutoHyphens/>
              <w:jc w:val="both"/>
              <w:rPr>
                <w:spacing w:val="-2"/>
                <w:sz w:val="20"/>
                <w:lang w:val="en-US"/>
              </w:rPr>
            </w:pPr>
            <w:r w:rsidRPr="00167595">
              <w:rPr>
                <w:spacing w:val="-2"/>
                <w:sz w:val="20"/>
                <w:lang w:val="en-US"/>
              </w:rPr>
              <w:t xml:space="preserve">Name </w:t>
            </w:r>
          </w:p>
          <w:p w14:paraId="76DCB883" w14:textId="77777777" w:rsidR="00087C96" w:rsidRPr="00167595" w:rsidRDefault="00087C96">
            <w:pPr>
              <w:suppressAutoHyphens/>
              <w:jc w:val="both"/>
              <w:rPr>
                <w:spacing w:val="-2"/>
                <w:sz w:val="20"/>
                <w:lang w:val="en-US"/>
              </w:rPr>
            </w:pPr>
          </w:p>
        </w:tc>
        <w:tc>
          <w:tcPr>
            <w:tcW w:w="3690" w:type="dxa"/>
            <w:tcBorders>
              <w:top w:val="single" w:sz="6" w:space="0" w:color="auto"/>
              <w:left w:val="single" w:sz="6" w:space="0" w:color="auto"/>
              <w:right w:val="single" w:sz="6" w:space="0" w:color="auto"/>
            </w:tcBorders>
          </w:tcPr>
          <w:p w14:paraId="76DCB884" w14:textId="77777777" w:rsidR="00087C96" w:rsidRPr="00167595" w:rsidRDefault="00087C96">
            <w:pPr>
              <w:suppressAutoHyphens/>
              <w:jc w:val="both"/>
              <w:rPr>
                <w:spacing w:val="-2"/>
                <w:sz w:val="20"/>
                <w:lang w:val="en-US"/>
              </w:rPr>
            </w:pPr>
            <w:r w:rsidRPr="00167595">
              <w:rPr>
                <w:spacing w:val="-2"/>
                <w:sz w:val="20"/>
                <w:lang w:val="en-US"/>
              </w:rPr>
              <w:t>Date of birth</w:t>
            </w:r>
          </w:p>
        </w:tc>
      </w:tr>
      <w:tr w:rsidR="00087C96" w:rsidRPr="00167595" w14:paraId="76DCB889" w14:textId="77777777" w:rsidTr="00087C96">
        <w:trPr>
          <w:cantSplit/>
        </w:trPr>
        <w:tc>
          <w:tcPr>
            <w:tcW w:w="1440" w:type="dxa"/>
            <w:tcBorders>
              <w:left w:val="single" w:sz="6" w:space="0" w:color="auto"/>
            </w:tcBorders>
          </w:tcPr>
          <w:p w14:paraId="76DCB886" w14:textId="77777777" w:rsidR="00087C96" w:rsidRPr="00167595" w:rsidRDefault="00087C96">
            <w:pPr>
              <w:suppressAutoHyphens/>
              <w:jc w:val="both"/>
              <w:rPr>
                <w:spacing w:val="-2"/>
                <w:sz w:val="20"/>
                <w:lang w:val="en-US"/>
              </w:rPr>
            </w:pPr>
          </w:p>
        </w:tc>
        <w:tc>
          <w:tcPr>
            <w:tcW w:w="7650" w:type="dxa"/>
            <w:gridSpan w:val="2"/>
            <w:tcBorders>
              <w:top w:val="single" w:sz="6" w:space="0" w:color="auto"/>
              <w:left w:val="single" w:sz="6" w:space="0" w:color="auto"/>
              <w:right w:val="single" w:sz="6" w:space="0" w:color="auto"/>
            </w:tcBorders>
          </w:tcPr>
          <w:p w14:paraId="76DCB887" w14:textId="77777777" w:rsidR="00087C96" w:rsidRPr="00167595" w:rsidRDefault="00087C96">
            <w:pPr>
              <w:suppressAutoHyphens/>
              <w:jc w:val="both"/>
              <w:rPr>
                <w:spacing w:val="-2"/>
                <w:sz w:val="20"/>
                <w:lang w:val="en-US"/>
              </w:rPr>
            </w:pPr>
            <w:r w:rsidRPr="00167595">
              <w:rPr>
                <w:spacing w:val="-2"/>
                <w:sz w:val="20"/>
                <w:lang w:val="en-US"/>
              </w:rPr>
              <w:t>Professional qualifications</w:t>
            </w:r>
          </w:p>
          <w:p w14:paraId="76DCB888" w14:textId="77777777" w:rsidR="00087C96" w:rsidRPr="00167595" w:rsidRDefault="00087C96">
            <w:pPr>
              <w:suppressAutoHyphens/>
              <w:jc w:val="both"/>
              <w:rPr>
                <w:spacing w:val="-2"/>
                <w:sz w:val="20"/>
                <w:lang w:val="en-US"/>
              </w:rPr>
            </w:pPr>
          </w:p>
        </w:tc>
      </w:tr>
      <w:tr w:rsidR="00087C96" w:rsidRPr="00167595" w14:paraId="76DCB88D" w14:textId="77777777" w:rsidTr="00087C96">
        <w:trPr>
          <w:cantSplit/>
        </w:trPr>
        <w:tc>
          <w:tcPr>
            <w:tcW w:w="1440" w:type="dxa"/>
            <w:tcBorders>
              <w:top w:val="single" w:sz="6" w:space="0" w:color="auto"/>
              <w:left w:val="single" w:sz="6" w:space="0" w:color="auto"/>
            </w:tcBorders>
          </w:tcPr>
          <w:p w14:paraId="76DCB88A" w14:textId="77777777" w:rsidR="00087C96" w:rsidRPr="00167595" w:rsidRDefault="00087C96">
            <w:pPr>
              <w:suppressAutoHyphens/>
              <w:jc w:val="both"/>
              <w:rPr>
                <w:spacing w:val="-2"/>
                <w:sz w:val="20"/>
                <w:lang w:val="en-US"/>
              </w:rPr>
            </w:pPr>
            <w:r w:rsidRPr="00167595">
              <w:rPr>
                <w:spacing w:val="-2"/>
                <w:sz w:val="20"/>
                <w:lang w:val="en-US"/>
              </w:rPr>
              <w:t>Present employment</w:t>
            </w:r>
          </w:p>
        </w:tc>
        <w:tc>
          <w:tcPr>
            <w:tcW w:w="7650" w:type="dxa"/>
            <w:gridSpan w:val="2"/>
            <w:tcBorders>
              <w:top w:val="single" w:sz="6" w:space="0" w:color="auto"/>
              <w:left w:val="single" w:sz="6" w:space="0" w:color="auto"/>
              <w:right w:val="single" w:sz="6" w:space="0" w:color="auto"/>
            </w:tcBorders>
          </w:tcPr>
          <w:p w14:paraId="76DCB88B" w14:textId="77777777" w:rsidR="00087C96" w:rsidRPr="00167595" w:rsidRDefault="00087C96">
            <w:pPr>
              <w:suppressAutoHyphens/>
              <w:jc w:val="both"/>
              <w:rPr>
                <w:spacing w:val="-2"/>
                <w:sz w:val="20"/>
                <w:lang w:val="en-US"/>
              </w:rPr>
            </w:pPr>
            <w:r w:rsidRPr="00167595">
              <w:rPr>
                <w:spacing w:val="-2"/>
                <w:sz w:val="20"/>
                <w:lang w:val="en-US"/>
              </w:rPr>
              <w:t>Name of employer</w:t>
            </w:r>
          </w:p>
          <w:p w14:paraId="76DCB88C" w14:textId="77777777" w:rsidR="00087C96" w:rsidRPr="00167595" w:rsidRDefault="00087C96">
            <w:pPr>
              <w:suppressAutoHyphens/>
              <w:jc w:val="both"/>
              <w:rPr>
                <w:spacing w:val="-2"/>
                <w:sz w:val="20"/>
                <w:lang w:val="en-US"/>
              </w:rPr>
            </w:pPr>
          </w:p>
        </w:tc>
      </w:tr>
      <w:tr w:rsidR="00087C96" w:rsidRPr="00167595" w14:paraId="76DCB891" w14:textId="77777777" w:rsidTr="00087C96">
        <w:trPr>
          <w:cantSplit/>
        </w:trPr>
        <w:tc>
          <w:tcPr>
            <w:tcW w:w="1440" w:type="dxa"/>
            <w:tcBorders>
              <w:left w:val="single" w:sz="6" w:space="0" w:color="auto"/>
            </w:tcBorders>
          </w:tcPr>
          <w:p w14:paraId="76DCB88E" w14:textId="77777777" w:rsidR="00087C96" w:rsidRPr="00167595" w:rsidRDefault="00087C96">
            <w:pPr>
              <w:suppressAutoHyphens/>
              <w:jc w:val="both"/>
              <w:rPr>
                <w:spacing w:val="-2"/>
                <w:sz w:val="20"/>
                <w:lang w:val="en-US"/>
              </w:rPr>
            </w:pPr>
          </w:p>
        </w:tc>
        <w:tc>
          <w:tcPr>
            <w:tcW w:w="7650" w:type="dxa"/>
            <w:gridSpan w:val="2"/>
            <w:tcBorders>
              <w:top w:val="single" w:sz="6" w:space="0" w:color="auto"/>
              <w:left w:val="single" w:sz="6" w:space="0" w:color="auto"/>
              <w:right w:val="single" w:sz="6" w:space="0" w:color="auto"/>
            </w:tcBorders>
          </w:tcPr>
          <w:p w14:paraId="76DCB88F" w14:textId="77777777" w:rsidR="00087C96" w:rsidRPr="00167595" w:rsidRDefault="00087C96">
            <w:pPr>
              <w:suppressAutoHyphens/>
              <w:jc w:val="both"/>
              <w:rPr>
                <w:spacing w:val="-2"/>
                <w:sz w:val="20"/>
                <w:lang w:val="en-US"/>
              </w:rPr>
            </w:pPr>
            <w:r w:rsidRPr="00167595">
              <w:rPr>
                <w:spacing w:val="-2"/>
                <w:sz w:val="20"/>
                <w:lang w:val="en-US"/>
              </w:rPr>
              <w:t>Address of employer</w:t>
            </w:r>
          </w:p>
          <w:p w14:paraId="76DCB890" w14:textId="77777777" w:rsidR="00087C96" w:rsidRPr="00167595" w:rsidRDefault="00087C96">
            <w:pPr>
              <w:suppressAutoHyphens/>
              <w:jc w:val="both"/>
              <w:rPr>
                <w:spacing w:val="-2"/>
                <w:sz w:val="20"/>
                <w:lang w:val="en-US"/>
              </w:rPr>
            </w:pPr>
          </w:p>
        </w:tc>
      </w:tr>
      <w:tr w:rsidR="00087C96" w:rsidRPr="00167595" w14:paraId="76DCB896" w14:textId="77777777" w:rsidTr="00087C96">
        <w:trPr>
          <w:cantSplit/>
        </w:trPr>
        <w:tc>
          <w:tcPr>
            <w:tcW w:w="1440" w:type="dxa"/>
            <w:tcBorders>
              <w:left w:val="single" w:sz="6" w:space="0" w:color="auto"/>
            </w:tcBorders>
          </w:tcPr>
          <w:p w14:paraId="76DCB892" w14:textId="77777777" w:rsidR="00087C96" w:rsidRPr="00167595" w:rsidRDefault="00087C96">
            <w:pPr>
              <w:suppressAutoHyphens/>
              <w:jc w:val="both"/>
              <w:rPr>
                <w:spacing w:val="-2"/>
                <w:sz w:val="20"/>
                <w:lang w:val="en-US"/>
              </w:rPr>
            </w:pPr>
          </w:p>
        </w:tc>
        <w:tc>
          <w:tcPr>
            <w:tcW w:w="3960" w:type="dxa"/>
            <w:tcBorders>
              <w:top w:val="single" w:sz="6" w:space="0" w:color="auto"/>
              <w:left w:val="single" w:sz="6" w:space="0" w:color="auto"/>
            </w:tcBorders>
          </w:tcPr>
          <w:p w14:paraId="76DCB893" w14:textId="77777777" w:rsidR="00087C96" w:rsidRPr="00167595" w:rsidRDefault="00087C96">
            <w:pPr>
              <w:suppressAutoHyphens/>
              <w:jc w:val="both"/>
              <w:rPr>
                <w:spacing w:val="-2"/>
                <w:sz w:val="20"/>
                <w:lang w:val="en-US"/>
              </w:rPr>
            </w:pPr>
            <w:r w:rsidRPr="00167595">
              <w:rPr>
                <w:spacing w:val="-2"/>
                <w:sz w:val="20"/>
                <w:lang w:val="en-US"/>
              </w:rPr>
              <w:t>Telephone</w:t>
            </w:r>
          </w:p>
          <w:p w14:paraId="76DCB894" w14:textId="77777777" w:rsidR="00087C96" w:rsidRPr="00167595" w:rsidRDefault="00087C96">
            <w:pPr>
              <w:suppressAutoHyphens/>
              <w:jc w:val="both"/>
              <w:rPr>
                <w:spacing w:val="-2"/>
                <w:sz w:val="20"/>
                <w:lang w:val="en-US"/>
              </w:rPr>
            </w:pPr>
          </w:p>
        </w:tc>
        <w:tc>
          <w:tcPr>
            <w:tcW w:w="3690" w:type="dxa"/>
            <w:tcBorders>
              <w:top w:val="single" w:sz="6" w:space="0" w:color="auto"/>
              <w:left w:val="single" w:sz="6" w:space="0" w:color="auto"/>
              <w:right w:val="single" w:sz="6" w:space="0" w:color="auto"/>
            </w:tcBorders>
          </w:tcPr>
          <w:p w14:paraId="76DCB895" w14:textId="77777777" w:rsidR="00087C96" w:rsidRPr="00167595" w:rsidRDefault="00087C96">
            <w:pPr>
              <w:suppressAutoHyphens/>
              <w:jc w:val="both"/>
              <w:rPr>
                <w:spacing w:val="-2"/>
                <w:sz w:val="20"/>
                <w:lang w:val="en-US"/>
              </w:rPr>
            </w:pPr>
            <w:r w:rsidRPr="00167595">
              <w:rPr>
                <w:spacing w:val="-2"/>
                <w:sz w:val="20"/>
                <w:lang w:val="en-US"/>
              </w:rPr>
              <w:t>Contact (manager / personnel officer)</w:t>
            </w:r>
          </w:p>
        </w:tc>
      </w:tr>
      <w:tr w:rsidR="00087C96" w:rsidRPr="00167595" w14:paraId="76DCB89B" w14:textId="77777777" w:rsidTr="00087C96">
        <w:trPr>
          <w:cantSplit/>
        </w:trPr>
        <w:tc>
          <w:tcPr>
            <w:tcW w:w="1440" w:type="dxa"/>
            <w:tcBorders>
              <w:left w:val="single" w:sz="6" w:space="0" w:color="auto"/>
            </w:tcBorders>
          </w:tcPr>
          <w:p w14:paraId="76DCB897" w14:textId="77777777" w:rsidR="00087C96" w:rsidRPr="00167595" w:rsidRDefault="00087C96">
            <w:pPr>
              <w:suppressAutoHyphens/>
              <w:jc w:val="both"/>
              <w:rPr>
                <w:spacing w:val="-2"/>
                <w:sz w:val="20"/>
                <w:lang w:val="en-US"/>
              </w:rPr>
            </w:pPr>
          </w:p>
        </w:tc>
        <w:tc>
          <w:tcPr>
            <w:tcW w:w="3960" w:type="dxa"/>
            <w:tcBorders>
              <w:top w:val="single" w:sz="6" w:space="0" w:color="auto"/>
              <w:left w:val="single" w:sz="6" w:space="0" w:color="auto"/>
            </w:tcBorders>
          </w:tcPr>
          <w:p w14:paraId="76DCB898" w14:textId="77777777" w:rsidR="00087C96" w:rsidRPr="00167595" w:rsidRDefault="00087C96">
            <w:pPr>
              <w:suppressAutoHyphens/>
              <w:jc w:val="both"/>
              <w:rPr>
                <w:spacing w:val="-2"/>
                <w:sz w:val="20"/>
                <w:lang w:val="en-US"/>
              </w:rPr>
            </w:pPr>
            <w:r w:rsidRPr="00167595">
              <w:rPr>
                <w:spacing w:val="-2"/>
                <w:sz w:val="20"/>
                <w:lang w:val="en-US"/>
              </w:rPr>
              <w:t>Fax</w:t>
            </w:r>
          </w:p>
          <w:p w14:paraId="76DCB899" w14:textId="77777777" w:rsidR="00087C96" w:rsidRPr="00167595" w:rsidRDefault="00087C96">
            <w:pPr>
              <w:suppressAutoHyphens/>
              <w:jc w:val="both"/>
              <w:rPr>
                <w:spacing w:val="-2"/>
                <w:sz w:val="20"/>
                <w:lang w:val="en-US"/>
              </w:rPr>
            </w:pPr>
          </w:p>
        </w:tc>
        <w:tc>
          <w:tcPr>
            <w:tcW w:w="3690" w:type="dxa"/>
            <w:tcBorders>
              <w:top w:val="single" w:sz="6" w:space="0" w:color="auto"/>
              <w:left w:val="single" w:sz="6" w:space="0" w:color="auto"/>
              <w:right w:val="single" w:sz="6" w:space="0" w:color="auto"/>
            </w:tcBorders>
          </w:tcPr>
          <w:p w14:paraId="76DCB89A" w14:textId="77777777" w:rsidR="00087C96" w:rsidRPr="00167595" w:rsidRDefault="00087C96">
            <w:pPr>
              <w:suppressAutoHyphens/>
              <w:jc w:val="both"/>
              <w:rPr>
                <w:spacing w:val="-2"/>
                <w:sz w:val="20"/>
                <w:lang w:val="en-US"/>
              </w:rPr>
            </w:pPr>
            <w:r w:rsidRPr="00167595">
              <w:rPr>
                <w:spacing w:val="-2"/>
                <w:sz w:val="20"/>
                <w:lang w:val="en-US"/>
              </w:rPr>
              <w:t>E-mail</w:t>
            </w:r>
          </w:p>
        </w:tc>
      </w:tr>
      <w:tr w:rsidR="00087C96" w:rsidRPr="00167595" w14:paraId="76DCB8A0" w14:textId="77777777" w:rsidTr="00087C96">
        <w:trPr>
          <w:cantSplit/>
        </w:trPr>
        <w:tc>
          <w:tcPr>
            <w:tcW w:w="1440" w:type="dxa"/>
            <w:tcBorders>
              <w:left w:val="single" w:sz="6" w:space="0" w:color="auto"/>
              <w:bottom w:val="single" w:sz="6" w:space="0" w:color="auto"/>
            </w:tcBorders>
          </w:tcPr>
          <w:p w14:paraId="76DCB89C" w14:textId="77777777" w:rsidR="00087C96" w:rsidRPr="00167595" w:rsidRDefault="00087C96">
            <w:pPr>
              <w:suppressAutoHyphens/>
              <w:jc w:val="both"/>
              <w:rPr>
                <w:spacing w:val="-2"/>
                <w:sz w:val="20"/>
                <w:lang w:val="en-US"/>
              </w:rPr>
            </w:pPr>
          </w:p>
        </w:tc>
        <w:tc>
          <w:tcPr>
            <w:tcW w:w="3960" w:type="dxa"/>
            <w:tcBorders>
              <w:top w:val="single" w:sz="6" w:space="0" w:color="auto"/>
              <w:left w:val="single" w:sz="6" w:space="0" w:color="auto"/>
              <w:bottom w:val="single" w:sz="6" w:space="0" w:color="auto"/>
            </w:tcBorders>
          </w:tcPr>
          <w:p w14:paraId="76DCB89D" w14:textId="77777777" w:rsidR="00087C96" w:rsidRPr="00167595" w:rsidRDefault="00087C96">
            <w:pPr>
              <w:suppressAutoHyphens/>
              <w:jc w:val="both"/>
              <w:rPr>
                <w:spacing w:val="-2"/>
                <w:sz w:val="20"/>
                <w:lang w:val="en-US"/>
              </w:rPr>
            </w:pPr>
            <w:r w:rsidRPr="00167595">
              <w:rPr>
                <w:spacing w:val="-2"/>
                <w:sz w:val="20"/>
                <w:lang w:val="en-US"/>
              </w:rPr>
              <w:t>Job title</w:t>
            </w:r>
          </w:p>
          <w:p w14:paraId="76DCB89E" w14:textId="77777777" w:rsidR="00087C96" w:rsidRPr="00167595" w:rsidRDefault="00087C96">
            <w:pPr>
              <w:suppressAutoHyphens/>
              <w:jc w:val="both"/>
              <w:rPr>
                <w:spacing w:val="-2"/>
                <w:sz w:val="20"/>
                <w:lang w:val="en-US"/>
              </w:rPr>
            </w:pPr>
          </w:p>
        </w:tc>
        <w:tc>
          <w:tcPr>
            <w:tcW w:w="3690" w:type="dxa"/>
            <w:tcBorders>
              <w:top w:val="single" w:sz="6" w:space="0" w:color="auto"/>
              <w:left w:val="single" w:sz="6" w:space="0" w:color="auto"/>
              <w:bottom w:val="single" w:sz="6" w:space="0" w:color="auto"/>
              <w:right w:val="single" w:sz="6" w:space="0" w:color="auto"/>
            </w:tcBorders>
          </w:tcPr>
          <w:p w14:paraId="76DCB89F" w14:textId="77777777" w:rsidR="00087C96" w:rsidRPr="00167595" w:rsidRDefault="00087C96">
            <w:pPr>
              <w:suppressAutoHyphens/>
              <w:jc w:val="both"/>
              <w:rPr>
                <w:spacing w:val="-2"/>
                <w:sz w:val="20"/>
                <w:lang w:val="en-US"/>
              </w:rPr>
            </w:pPr>
            <w:r w:rsidRPr="00167595">
              <w:rPr>
                <w:spacing w:val="-2"/>
                <w:sz w:val="20"/>
                <w:lang w:val="en-US"/>
              </w:rPr>
              <w:t>Years with present employer</w:t>
            </w:r>
          </w:p>
        </w:tc>
      </w:tr>
    </w:tbl>
    <w:p w14:paraId="76DCB8A1" w14:textId="77777777" w:rsidR="00087C96" w:rsidRPr="00167595" w:rsidRDefault="00087C96">
      <w:pPr>
        <w:suppressAutoHyphens/>
        <w:jc w:val="both"/>
        <w:rPr>
          <w:i/>
          <w:spacing w:val="-2"/>
          <w:lang w:val="en-US"/>
        </w:rPr>
      </w:pPr>
    </w:p>
    <w:p w14:paraId="76DCB8A2" w14:textId="255B914E" w:rsidR="00087C96" w:rsidRPr="00167595" w:rsidRDefault="00087C96">
      <w:pPr>
        <w:suppressAutoHyphens/>
        <w:jc w:val="both"/>
        <w:rPr>
          <w:spacing w:val="-2"/>
          <w:lang w:val="en-US"/>
        </w:rPr>
      </w:pPr>
      <w:r w:rsidRPr="00167595">
        <w:rPr>
          <w:spacing w:val="-2"/>
          <w:lang w:val="en-US"/>
        </w:rPr>
        <w:t>Summarize professional experience over the last 10 years, in reverse chronological order</w:t>
      </w:r>
      <w:r w:rsidR="00555A57" w:rsidRPr="00167595">
        <w:rPr>
          <w:spacing w:val="-2"/>
          <w:lang w:val="en-US"/>
        </w:rPr>
        <w:t>.</w:t>
      </w:r>
      <w:r w:rsidR="005C135E" w:rsidRPr="00167595">
        <w:rPr>
          <w:spacing w:val="-2"/>
          <w:lang w:val="en-US"/>
        </w:rPr>
        <w:t xml:space="preserve"> </w:t>
      </w:r>
      <w:r w:rsidRPr="00167595">
        <w:rPr>
          <w:spacing w:val="-2"/>
          <w:lang w:val="en-US"/>
        </w:rPr>
        <w:t>Indicate particular technical and managerial experience relevant to the project.</w:t>
      </w:r>
    </w:p>
    <w:p w14:paraId="76DCB8A3" w14:textId="77777777" w:rsidR="00087C96" w:rsidRPr="00167595" w:rsidRDefault="00087C96">
      <w:pPr>
        <w:suppressAutoHyphens/>
        <w:jc w:val="both"/>
        <w:rPr>
          <w:i/>
          <w:spacing w:val="-2"/>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87C96" w:rsidRPr="00167595" w14:paraId="76DCB8A7" w14:textId="77777777" w:rsidTr="00A015F9">
        <w:trPr>
          <w:cantSplit/>
          <w:tblHeader/>
        </w:trPr>
        <w:tc>
          <w:tcPr>
            <w:tcW w:w="1080" w:type="dxa"/>
            <w:tcBorders>
              <w:top w:val="single" w:sz="6" w:space="0" w:color="auto"/>
              <w:left w:val="single" w:sz="6" w:space="0" w:color="auto"/>
            </w:tcBorders>
          </w:tcPr>
          <w:p w14:paraId="76DCB8A4" w14:textId="77777777" w:rsidR="00087C96" w:rsidRPr="00167595" w:rsidRDefault="00087C96">
            <w:pPr>
              <w:suppressAutoHyphens/>
              <w:jc w:val="center"/>
              <w:rPr>
                <w:b/>
                <w:spacing w:val="-2"/>
                <w:sz w:val="20"/>
                <w:lang w:val="en-US"/>
              </w:rPr>
            </w:pPr>
            <w:r w:rsidRPr="00167595">
              <w:rPr>
                <w:b/>
                <w:spacing w:val="-2"/>
                <w:sz w:val="20"/>
                <w:lang w:val="en-US"/>
              </w:rPr>
              <w:t>From</w:t>
            </w:r>
          </w:p>
        </w:tc>
        <w:tc>
          <w:tcPr>
            <w:tcW w:w="1080" w:type="dxa"/>
            <w:tcBorders>
              <w:top w:val="single" w:sz="6" w:space="0" w:color="auto"/>
              <w:left w:val="single" w:sz="6" w:space="0" w:color="auto"/>
            </w:tcBorders>
          </w:tcPr>
          <w:p w14:paraId="76DCB8A5" w14:textId="77777777" w:rsidR="00087C96" w:rsidRPr="00167595" w:rsidRDefault="00087C96">
            <w:pPr>
              <w:suppressAutoHyphens/>
              <w:jc w:val="center"/>
              <w:rPr>
                <w:b/>
                <w:spacing w:val="-2"/>
                <w:sz w:val="20"/>
                <w:lang w:val="en-US"/>
              </w:rPr>
            </w:pPr>
            <w:r w:rsidRPr="00167595">
              <w:rPr>
                <w:b/>
                <w:spacing w:val="-2"/>
                <w:sz w:val="20"/>
                <w:lang w:val="en-US"/>
              </w:rPr>
              <w:t>To</w:t>
            </w:r>
          </w:p>
        </w:tc>
        <w:tc>
          <w:tcPr>
            <w:tcW w:w="6930" w:type="dxa"/>
            <w:tcBorders>
              <w:top w:val="single" w:sz="6" w:space="0" w:color="auto"/>
              <w:left w:val="single" w:sz="6" w:space="0" w:color="auto"/>
              <w:right w:val="single" w:sz="6" w:space="0" w:color="auto"/>
            </w:tcBorders>
          </w:tcPr>
          <w:p w14:paraId="76DCB8A6" w14:textId="77777777" w:rsidR="00087C96" w:rsidRPr="00167595" w:rsidRDefault="00087C96">
            <w:pPr>
              <w:suppressAutoHyphens/>
              <w:jc w:val="center"/>
              <w:rPr>
                <w:b/>
                <w:spacing w:val="-2"/>
                <w:sz w:val="20"/>
                <w:lang w:val="en-US"/>
              </w:rPr>
            </w:pPr>
            <w:r w:rsidRPr="00167595">
              <w:rPr>
                <w:b/>
                <w:spacing w:val="-2"/>
                <w:sz w:val="20"/>
                <w:lang w:val="en-US"/>
              </w:rPr>
              <w:t>Company / Project / Position / Relevant technical and management experience</w:t>
            </w:r>
          </w:p>
        </w:tc>
      </w:tr>
      <w:tr w:rsidR="00087C96" w:rsidRPr="00167595" w14:paraId="76DCB8AB" w14:textId="77777777" w:rsidTr="00A015F9">
        <w:trPr>
          <w:cantSplit/>
        </w:trPr>
        <w:tc>
          <w:tcPr>
            <w:tcW w:w="1080" w:type="dxa"/>
            <w:tcBorders>
              <w:top w:val="single" w:sz="6" w:space="0" w:color="auto"/>
              <w:left w:val="single" w:sz="6" w:space="0" w:color="auto"/>
            </w:tcBorders>
          </w:tcPr>
          <w:p w14:paraId="76DCB8A8" w14:textId="77777777" w:rsidR="00087C96" w:rsidRPr="00167595" w:rsidRDefault="00087C96">
            <w:pPr>
              <w:suppressAutoHyphens/>
              <w:jc w:val="both"/>
              <w:rPr>
                <w:i/>
                <w:spacing w:val="-2"/>
                <w:lang w:val="en-US"/>
              </w:rPr>
            </w:pPr>
          </w:p>
        </w:tc>
        <w:tc>
          <w:tcPr>
            <w:tcW w:w="1080" w:type="dxa"/>
            <w:tcBorders>
              <w:top w:val="single" w:sz="6" w:space="0" w:color="auto"/>
              <w:left w:val="single" w:sz="6" w:space="0" w:color="auto"/>
            </w:tcBorders>
          </w:tcPr>
          <w:p w14:paraId="76DCB8A9" w14:textId="77777777" w:rsidR="00087C96" w:rsidRPr="00167595" w:rsidRDefault="00087C96">
            <w:pPr>
              <w:suppressAutoHyphens/>
              <w:jc w:val="both"/>
              <w:rPr>
                <w:i/>
                <w:spacing w:val="-2"/>
                <w:lang w:val="en-US"/>
              </w:rPr>
            </w:pPr>
          </w:p>
        </w:tc>
        <w:tc>
          <w:tcPr>
            <w:tcW w:w="6930" w:type="dxa"/>
            <w:tcBorders>
              <w:top w:val="single" w:sz="6" w:space="0" w:color="auto"/>
              <w:left w:val="single" w:sz="6" w:space="0" w:color="auto"/>
              <w:right w:val="single" w:sz="6" w:space="0" w:color="auto"/>
            </w:tcBorders>
          </w:tcPr>
          <w:p w14:paraId="76DCB8AA" w14:textId="77777777" w:rsidR="00087C96" w:rsidRPr="00167595" w:rsidRDefault="00087C96">
            <w:pPr>
              <w:suppressAutoHyphens/>
              <w:jc w:val="both"/>
              <w:rPr>
                <w:i/>
                <w:spacing w:val="-2"/>
                <w:lang w:val="en-US"/>
              </w:rPr>
            </w:pPr>
          </w:p>
        </w:tc>
      </w:tr>
      <w:tr w:rsidR="00087C96" w:rsidRPr="00167595" w14:paraId="76DCB8AF" w14:textId="77777777" w:rsidTr="00A015F9">
        <w:trPr>
          <w:cantSplit/>
        </w:trPr>
        <w:tc>
          <w:tcPr>
            <w:tcW w:w="1080" w:type="dxa"/>
            <w:tcBorders>
              <w:top w:val="dotted" w:sz="4" w:space="0" w:color="auto"/>
              <w:left w:val="single" w:sz="6" w:space="0" w:color="auto"/>
            </w:tcBorders>
          </w:tcPr>
          <w:p w14:paraId="76DCB8AC" w14:textId="77777777" w:rsidR="00087C96" w:rsidRPr="00167595" w:rsidRDefault="00087C96">
            <w:pPr>
              <w:suppressAutoHyphens/>
              <w:jc w:val="both"/>
              <w:rPr>
                <w:i/>
                <w:spacing w:val="-2"/>
                <w:lang w:val="en-US"/>
              </w:rPr>
            </w:pPr>
          </w:p>
        </w:tc>
        <w:tc>
          <w:tcPr>
            <w:tcW w:w="1080" w:type="dxa"/>
            <w:tcBorders>
              <w:top w:val="dotted" w:sz="4" w:space="0" w:color="auto"/>
              <w:left w:val="single" w:sz="6" w:space="0" w:color="auto"/>
            </w:tcBorders>
          </w:tcPr>
          <w:p w14:paraId="76DCB8AD" w14:textId="77777777" w:rsidR="00087C96" w:rsidRPr="00167595" w:rsidRDefault="00087C96">
            <w:pPr>
              <w:suppressAutoHyphens/>
              <w:jc w:val="both"/>
              <w:rPr>
                <w:i/>
                <w:spacing w:val="-2"/>
                <w:lang w:val="en-US"/>
              </w:rPr>
            </w:pPr>
          </w:p>
        </w:tc>
        <w:tc>
          <w:tcPr>
            <w:tcW w:w="6930" w:type="dxa"/>
            <w:tcBorders>
              <w:top w:val="dotted" w:sz="4" w:space="0" w:color="auto"/>
              <w:left w:val="single" w:sz="6" w:space="0" w:color="auto"/>
              <w:right w:val="single" w:sz="6" w:space="0" w:color="auto"/>
            </w:tcBorders>
          </w:tcPr>
          <w:p w14:paraId="76DCB8AE" w14:textId="77777777" w:rsidR="00087C96" w:rsidRPr="00167595" w:rsidRDefault="00087C96">
            <w:pPr>
              <w:suppressAutoHyphens/>
              <w:jc w:val="both"/>
              <w:rPr>
                <w:i/>
                <w:spacing w:val="-2"/>
                <w:lang w:val="en-US"/>
              </w:rPr>
            </w:pPr>
          </w:p>
        </w:tc>
      </w:tr>
      <w:tr w:rsidR="00087C96" w:rsidRPr="00167595" w14:paraId="76DCB8B3" w14:textId="77777777" w:rsidTr="00A015F9">
        <w:trPr>
          <w:cantSplit/>
        </w:trPr>
        <w:tc>
          <w:tcPr>
            <w:tcW w:w="1080" w:type="dxa"/>
            <w:tcBorders>
              <w:top w:val="dotted" w:sz="4" w:space="0" w:color="auto"/>
              <w:left w:val="single" w:sz="6" w:space="0" w:color="auto"/>
              <w:bottom w:val="dotted" w:sz="4" w:space="0" w:color="auto"/>
            </w:tcBorders>
          </w:tcPr>
          <w:p w14:paraId="76DCB8B0" w14:textId="77777777" w:rsidR="00087C96" w:rsidRPr="00167595" w:rsidRDefault="00087C96">
            <w:pPr>
              <w:suppressAutoHyphens/>
              <w:jc w:val="both"/>
              <w:rPr>
                <w:i/>
                <w:spacing w:val="-2"/>
                <w:lang w:val="en-US"/>
              </w:rPr>
            </w:pPr>
          </w:p>
        </w:tc>
        <w:tc>
          <w:tcPr>
            <w:tcW w:w="1080" w:type="dxa"/>
            <w:tcBorders>
              <w:top w:val="dotted" w:sz="4" w:space="0" w:color="auto"/>
              <w:left w:val="single" w:sz="6" w:space="0" w:color="auto"/>
              <w:bottom w:val="dotted" w:sz="4" w:space="0" w:color="auto"/>
            </w:tcBorders>
          </w:tcPr>
          <w:p w14:paraId="76DCB8B1" w14:textId="77777777" w:rsidR="00087C96" w:rsidRPr="00167595" w:rsidRDefault="00087C96">
            <w:pPr>
              <w:suppressAutoHyphens/>
              <w:jc w:val="both"/>
              <w:rPr>
                <w:i/>
                <w:spacing w:val="-2"/>
                <w:lang w:val="en-US"/>
              </w:rPr>
            </w:pPr>
          </w:p>
        </w:tc>
        <w:tc>
          <w:tcPr>
            <w:tcW w:w="6930" w:type="dxa"/>
            <w:tcBorders>
              <w:top w:val="dotted" w:sz="4" w:space="0" w:color="auto"/>
              <w:left w:val="single" w:sz="6" w:space="0" w:color="auto"/>
              <w:bottom w:val="dotted" w:sz="4" w:space="0" w:color="auto"/>
              <w:right w:val="single" w:sz="6" w:space="0" w:color="auto"/>
            </w:tcBorders>
          </w:tcPr>
          <w:p w14:paraId="76DCB8B2" w14:textId="77777777" w:rsidR="00087C96" w:rsidRPr="00167595" w:rsidRDefault="00087C96">
            <w:pPr>
              <w:suppressAutoHyphens/>
              <w:jc w:val="both"/>
              <w:rPr>
                <w:i/>
                <w:spacing w:val="-2"/>
                <w:lang w:val="en-US"/>
              </w:rPr>
            </w:pPr>
          </w:p>
        </w:tc>
      </w:tr>
      <w:tr w:rsidR="00087C96" w:rsidRPr="00167595" w14:paraId="76DCB8B7" w14:textId="77777777" w:rsidTr="00A015F9">
        <w:trPr>
          <w:cantSplit/>
        </w:trPr>
        <w:tc>
          <w:tcPr>
            <w:tcW w:w="1080" w:type="dxa"/>
            <w:tcBorders>
              <w:left w:val="single" w:sz="6" w:space="0" w:color="auto"/>
            </w:tcBorders>
          </w:tcPr>
          <w:p w14:paraId="76DCB8B4" w14:textId="77777777" w:rsidR="00087C96" w:rsidRPr="00167595" w:rsidRDefault="00087C96">
            <w:pPr>
              <w:suppressAutoHyphens/>
              <w:jc w:val="both"/>
              <w:rPr>
                <w:i/>
                <w:spacing w:val="-2"/>
                <w:u w:val="single"/>
                <w:lang w:val="en-US"/>
              </w:rPr>
            </w:pPr>
          </w:p>
        </w:tc>
        <w:tc>
          <w:tcPr>
            <w:tcW w:w="1080" w:type="dxa"/>
            <w:tcBorders>
              <w:left w:val="single" w:sz="6" w:space="0" w:color="auto"/>
            </w:tcBorders>
          </w:tcPr>
          <w:p w14:paraId="76DCB8B5" w14:textId="77777777" w:rsidR="00087C96" w:rsidRPr="00167595" w:rsidRDefault="00087C96">
            <w:pPr>
              <w:suppressAutoHyphens/>
              <w:jc w:val="both"/>
              <w:rPr>
                <w:i/>
                <w:spacing w:val="-2"/>
                <w:lang w:val="en-US"/>
              </w:rPr>
            </w:pPr>
          </w:p>
        </w:tc>
        <w:tc>
          <w:tcPr>
            <w:tcW w:w="6930" w:type="dxa"/>
            <w:tcBorders>
              <w:left w:val="single" w:sz="6" w:space="0" w:color="auto"/>
              <w:right w:val="single" w:sz="6" w:space="0" w:color="auto"/>
            </w:tcBorders>
          </w:tcPr>
          <w:p w14:paraId="76DCB8B6" w14:textId="77777777" w:rsidR="00087C96" w:rsidRPr="00167595" w:rsidRDefault="00087C96">
            <w:pPr>
              <w:suppressAutoHyphens/>
              <w:jc w:val="both"/>
              <w:rPr>
                <w:i/>
                <w:spacing w:val="-2"/>
                <w:lang w:val="en-US"/>
              </w:rPr>
            </w:pPr>
          </w:p>
        </w:tc>
      </w:tr>
      <w:tr w:rsidR="00087C96" w:rsidRPr="00167595" w14:paraId="76DCB8BB" w14:textId="77777777" w:rsidTr="00A015F9">
        <w:trPr>
          <w:cantSplit/>
        </w:trPr>
        <w:tc>
          <w:tcPr>
            <w:tcW w:w="1080" w:type="dxa"/>
            <w:tcBorders>
              <w:top w:val="dotted" w:sz="4" w:space="0" w:color="auto"/>
              <w:left w:val="single" w:sz="6" w:space="0" w:color="auto"/>
              <w:bottom w:val="dotted" w:sz="4" w:space="0" w:color="auto"/>
            </w:tcBorders>
          </w:tcPr>
          <w:p w14:paraId="76DCB8B8" w14:textId="77777777" w:rsidR="00087C96" w:rsidRPr="00167595" w:rsidRDefault="00087C96">
            <w:pPr>
              <w:suppressAutoHyphens/>
              <w:jc w:val="both"/>
              <w:rPr>
                <w:i/>
                <w:spacing w:val="-2"/>
                <w:lang w:val="en-US"/>
              </w:rPr>
            </w:pPr>
          </w:p>
        </w:tc>
        <w:tc>
          <w:tcPr>
            <w:tcW w:w="1080" w:type="dxa"/>
            <w:tcBorders>
              <w:top w:val="dotted" w:sz="4" w:space="0" w:color="auto"/>
              <w:left w:val="single" w:sz="6" w:space="0" w:color="auto"/>
              <w:bottom w:val="dotted" w:sz="4" w:space="0" w:color="auto"/>
            </w:tcBorders>
          </w:tcPr>
          <w:p w14:paraId="76DCB8B9" w14:textId="77777777" w:rsidR="00087C96" w:rsidRPr="00167595" w:rsidRDefault="00087C96">
            <w:pPr>
              <w:suppressAutoHyphens/>
              <w:jc w:val="both"/>
              <w:rPr>
                <w:i/>
                <w:spacing w:val="-2"/>
                <w:lang w:val="en-US"/>
              </w:rPr>
            </w:pPr>
          </w:p>
        </w:tc>
        <w:tc>
          <w:tcPr>
            <w:tcW w:w="6930" w:type="dxa"/>
            <w:tcBorders>
              <w:top w:val="dotted" w:sz="4" w:space="0" w:color="auto"/>
              <w:left w:val="single" w:sz="6" w:space="0" w:color="auto"/>
              <w:bottom w:val="dotted" w:sz="4" w:space="0" w:color="auto"/>
              <w:right w:val="single" w:sz="6" w:space="0" w:color="auto"/>
            </w:tcBorders>
          </w:tcPr>
          <w:p w14:paraId="76DCB8BA" w14:textId="77777777" w:rsidR="00087C96" w:rsidRPr="00167595" w:rsidRDefault="00087C96">
            <w:pPr>
              <w:suppressAutoHyphens/>
              <w:jc w:val="both"/>
              <w:rPr>
                <w:i/>
                <w:spacing w:val="-2"/>
                <w:lang w:val="en-US"/>
              </w:rPr>
            </w:pPr>
          </w:p>
        </w:tc>
      </w:tr>
      <w:tr w:rsidR="00087C96" w:rsidRPr="00167595" w14:paraId="76DCB8BF" w14:textId="77777777" w:rsidTr="00A015F9">
        <w:trPr>
          <w:cantSplit/>
        </w:trPr>
        <w:tc>
          <w:tcPr>
            <w:tcW w:w="1080" w:type="dxa"/>
            <w:tcBorders>
              <w:left w:val="single" w:sz="6" w:space="0" w:color="auto"/>
            </w:tcBorders>
          </w:tcPr>
          <w:p w14:paraId="76DCB8BC" w14:textId="77777777" w:rsidR="00087C96" w:rsidRPr="00167595" w:rsidRDefault="00087C96">
            <w:pPr>
              <w:suppressAutoHyphens/>
              <w:jc w:val="both"/>
              <w:rPr>
                <w:i/>
                <w:spacing w:val="-2"/>
                <w:lang w:val="en-US"/>
              </w:rPr>
            </w:pPr>
          </w:p>
        </w:tc>
        <w:tc>
          <w:tcPr>
            <w:tcW w:w="1080" w:type="dxa"/>
            <w:tcBorders>
              <w:left w:val="single" w:sz="6" w:space="0" w:color="auto"/>
            </w:tcBorders>
          </w:tcPr>
          <w:p w14:paraId="76DCB8BD" w14:textId="77777777" w:rsidR="00087C96" w:rsidRPr="00167595" w:rsidRDefault="00087C96">
            <w:pPr>
              <w:suppressAutoHyphens/>
              <w:jc w:val="both"/>
              <w:rPr>
                <w:i/>
                <w:spacing w:val="-2"/>
                <w:lang w:val="en-US"/>
              </w:rPr>
            </w:pPr>
          </w:p>
        </w:tc>
        <w:tc>
          <w:tcPr>
            <w:tcW w:w="6930" w:type="dxa"/>
            <w:tcBorders>
              <w:left w:val="single" w:sz="6" w:space="0" w:color="auto"/>
              <w:right w:val="single" w:sz="6" w:space="0" w:color="auto"/>
            </w:tcBorders>
          </w:tcPr>
          <w:p w14:paraId="76DCB8BE" w14:textId="77777777" w:rsidR="00087C96" w:rsidRPr="00167595" w:rsidRDefault="00087C96">
            <w:pPr>
              <w:suppressAutoHyphens/>
              <w:jc w:val="both"/>
              <w:rPr>
                <w:i/>
                <w:spacing w:val="-2"/>
                <w:lang w:val="en-US"/>
              </w:rPr>
            </w:pPr>
          </w:p>
        </w:tc>
      </w:tr>
      <w:tr w:rsidR="00087C96" w:rsidRPr="00167595" w14:paraId="76DCB8C3" w14:textId="77777777" w:rsidTr="00A015F9">
        <w:trPr>
          <w:cantSplit/>
        </w:trPr>
        <w:tc>
          <w:tcPr>
            <w:tcW w:w="1080" w:type="dxa"/>
            <w:tcBorders>
              <w:top w:val="dotted" w:sz="4" w:space="0" w:color="auto"/>
              <w:left w:val="single" w:sz="6" w:space="0" w:color="auto"/>
              <w:bottom w:val="dotted" w:sz="4" w:space="0" w:color="auto"/>
            </w:tcBorders>
          </w:tcPr>
          <w:p w14:paraId="76DCB8C0" w14:textId="77777777" w:rsidR="00087C96" w:rsidRPr="00167595" w:rsidRDefault="00087C96">
            <w:pPr>
              <w:suppressAutoHyphens/>
              <w:jc w:val="both"/>
              <w:rPr>
                <w:i/>
                <w:spacing w:val="-2"/>
                <w:lang w:val="en-US"/>
              </w:rPr>
            </w:pPr>
          </w:p>
        </w:tc>
        <w:tc>
          <w:tcPr>
            <w:tcW w:w="1080" w:type="dxa"/>
            <w:tcBorders>
              <w:top w:val="dotted" w:sz="4" w:space="0" w:color="auto"/>
              <w:left w:val="single" w:sz="6" w:space="0" w:color="auto"/>
              <w:bottom w:val="dotted" w:sz="4" w:space="0" w:color="auto"/>
            </w:tcBorders>
          </w:tcPr>
          <w:p w14:paraId="76DCB8C1" w14:textId="77777777" w:rsidR="00087C96" w:rsidRPr="00167595" w:rsidRDefault="00087C96">
            <w:pPr>
              <w:suppressAutoHyphens/>
              <w:jc w:val="both"/>
              <w:rPr>
                <w:i/>
                <w:spacing w:val="-2"/>
                <w:lang w:val="en-US"/>
              </w:rPr>
            </w:pPr>
          </w:p>
        </w:tc>
        <w:tc>
          <w:tcPr>
            <w:tcW w:w="6930" w:type="dxa"/>
            <w:tcBorders>
              <w:top w:val="dotted" w:sz="4" w:space="0" w:color="auto"/>
              <w:left w:val="single" w:sz="6" w:space="0" w:color="auto"/>
              <w:bottom w:val="dotted" w:sz="4" w:space="0" w:color="auto"/>
              <w:right w:val="single" w:sz="6" w:space="0" w:color="auto"/>
            </w:tcBorders>
          </w:tcPr>
          <w:p w14:paraId="76DCB8C2" w14:textId="77777777" w:rsidR="00087C96" w:rsidRPr="00167595" w:rsidRDefault="00087C96">
            <w:pPr>
              <w:suppressAutoHyphens/>
              <w:jc w:val="both"/>
              <w:rPr>
                <w:i/>
                <w:spacing w:val="-2"/>
                <w:lang w:val="en-US"/>
              </w:rPr>
            </w:pPr>
          </w:p>
        </w:tc>
      </w:tr>
      <w:tr w:rsidR="00087C96" w:rsidRPr="00167595" w14:paraId="76DCB8C7" w14:textId="77777777" w:rsidTr="00A015F9">
        <w:trPr>
          <w:cantSplit/>
        </w:trPr>
        <w:tc>
          <w:tcPr>
            <w:tcW w:w="1080" w:type="dxa"/>
            <w:tcBorders>
              <w:left w:val="single" w:sz="6" w:space="0" w:color="auto"/>
              <w:bottom w:val="single" w:sz="6" w:space="0" w:color="auto"/>
            </w:tcBorders>
          </w:tcPr>
          <w:p w14:paraId="76DCB8C4" w14:textId="77777777" w:rsidR="00087C96" w:rsidRPr="00167595" w:rsidRDefault="00087C96">
            <w:pPr>
              <w:suppressAutoHyphens/>
              <w:jc w:val="both"/>
              <w:rPr>
                <w:i/>
                <w:spacing w:val="-2"/>
                <w:lang w:val="en-US"/>
              </w:rPr>
            </w:pPr>
          </w:p>
        </w:tc>
        <w:tc>
          <w:tcPr>
            <w:tcW w:w="1080" w:type="dxa"/>
            <w:tcBorders>
              <w:left w:val="single" w:sz="6" w:space="0" w:color="auto"/>
              <w:bottom w:val="single" w:sz="6" w:space="0" w:color="auto"/>
            </w:tcBorders>
          </w:tcPr>
          <w:p w14:paraId="76DCB8C5" w14:textId="77777777" w:rsidR="00087C96" w:rsidRPr="00167595" w:rsidRDefault="00087C96">
            <w:pPr>
              <w:suppressAutoHyphens/>
              <w:jc w:val="both"/>
              <w:rPr>
                <w:i/>
                <w:spacing w:val="-2"/>
                <w:lang w:val="en-US"/>
              </w:rPr>
            </w:pPr>
          </w:p>
        </w:tc>
        <w:tc>
          <w:tcPr>
            <w:tcW w:w="6930" w:type="dxa"/>
            <w:tcBorders>
              <w:left w:val="single" w:sz="6" w:space="0" w:color="auto"/>
              <w:bottom w:val="single" w:sz="6" w:space="0" w:color="auto"/>
              <w:right w:val="single" w:sz="6" w:space="0" w:color="auto"/>
            </w:tcBorders>
          </w:tcPr>
          <w:p w14:paraId="76DCB8C6" w14:textId="77777777" w:rsidR="00087C96" w:rsidRPr="00167595" w:rsidRDefault="00087C96">
            <w:pPr>
              <w:suppressAutoHyphens/>
              <w:jc w:val="both"/>
              <w:rPr>
                <w:i/>
                <w:spacing w:val="-2"/>
                <w:lang w:val="en-US"/>
              </w:rPr>
            </w:pPr>
          </w:p>
        </w:tc>
      </w:tr>
    </w:tbl>
    <w:p w14:paraId="78F76F97" w14:textId="11ABCEF0" w:rsidR="00167CF7" w:rsidRPr="00167595" w:rsidRDefault="00167CF7" w:rsidP="00087C96">
      <w:pPr>
        <w:jc w:val="both"/>
        <w:rPr>
          <w:szCs w:val="20"/>
          <w:lang w:val="en-US"/>
        </w:rPr>
        <w:sectPr w:rsidR="00167CF7" w:rsidRPr="00167595" w:rsidSect="00087C96">
          <w:headerReference w:type="even" r:id="rId53"/>
          <w:headerReference w:type="default" r:id="rId54"/>
          <w:headerReference w:type="first" r:id="rId55"/>
          <w:pgSz w:w="12240" w:h="15840"/>
          <w:pgMar w:top="1440" w:right="1440" w:bottom="1440" w:left="1440" w:header="720" w:footer="720" w:gutter="0"/>
          <w:cols w:space="720"/>
          <w:docGrid w:linePitch="360"/>
        </w:sectPr>
      </w:pPr>
    </w:p>
    <w:p w14:paraId="2D997AF8" w14:textId="77777777" w:rsidR="00433449" w:rsidRPr="00167595" w:rsidRDefault="00433449" w:rsidP="00087C96">
      <w:pPr>
        <w:jc w:val="both"/>
        <w:rPr>
          <w:lang w:val="en-US"/>
        </w:rPr>
      </w:pPr>
    </w:p>
    <w:p w14:paraId="76DCB8CC" w14:textId="0D725CC3" w:rsidR="009148EF" w:rsidRPr="00167595" w:rsidRDefault="00310E0E" w:rsidP="002E3829">
      <w:pPr>
        <w:pStyle w:val="Heading1PART"/>
        <w:rPr>
          <w:rFonts w:ascii="Times New Roman" w:hAnsi="Times New Roman"/>
          <w:caps w:val="0"/>
          <w:sz w:val="28"/>
          <w:szCs w:val="28"/>
        </w:rPr>
        <w:sectPr w:rsidR="009148EF" w:rsidRPr="00167595" w:rsidSect="00AF7D68">
          <w:headerReference w:type="even" r:id="rId56"/>
          <w:headerReference w:type="default" r:id="rId57"/>
          <w:headerReference w:type="first" r:id="rId58"/>
          <w:pgSz w:w="12240" w:h="15840" w:code="1"/>
          <w:pgMar w:top="1440" w:right="1440" w:bottom="1440" w:left="1440" w:header="720" w:footer="720" w:gutter="0"/>
          <w:cols w:space="720"/>
          <w:vAlign w:val="center"/>
          <w:titlePg/>
          <w:docGrid w:linePitch="360"/>
        </w:sectPr>
      </w:pPr>
      <w:bookmarkStart w:id="1267" w:name="_Toc360118821"/>
      <w:bookmarkStart w:id="1268" w:name="_Toc360451790"/>
      <w:bookmarkStart w:id="1269" w:name="_Toc31860002"/>
      <w:bookmarkStart w:id="1270" w:name="_Toc31861084"/>
      <w:bookmarkStart w:id="1271" w:name="_Toc31861732"/>
      <w:bookmarkStart w:id="1272" w:name="_Toc38710421"/>
      <w:bookmarkStart w:id="1273" w:name="_Toc54285673"/>
      <w:bookmarkStart w:id="1274" w:name="_Toc54285865"/>
      <w:bookmarkStart w:id="1275" w:name="_Toc54285970"/>
      <w:bookmarkStart w:id="1276" w:name="_Toc54286085"/>
      <w:bookmarkStart w:id="1277" w:name="_Toc54286274"/>
      <w:bookmarkStart w:id="1278" w:name="_Toc54330175"/>
      <w:bookmarkStart w:id="1279" w:name="_Toc54334881"/>
      <w:bookmarkStart w:id="1280" w:name="_Toc54335064"/>
      <w:bookmarkStart w:id="1281" w:name="_Toc54335454"/>
      <w:bookmarkStart w:id="1282" w:name="_Toc54512159"/>
      <w:bookmarkStart w:id="1283" w:name="_Toc54532396"/>
      <w:bookmarkStart w:id="1284" w:name="_Toc54533251"/>
      <w:bookmarkStart w:id="1285" w:name="_Toc54533769"/>
      <w:bookmarkStart w:id="1286" w:name="_Toc54535447"/>
      <w:bookmarkStart w:id="1287" w:name="_Toc54595045"/>
      <w:bookmarkStart w:id="1288" w:name="_Toc54825151"/>
      <w:bookmarkStart w:id="1289" w:name="_Toc58523745"/>
      <w:bookmarkStart w:id="1290" w:name="_Toc146891202"/>
      <w:bookmarkStart w:id="1291" w:name="_Toc204056867"/>
      <w:bookmarkStart w:id="1292" w:name="_Toc351536539"/>
      <w:bookmarkStart w:id="1293" w:name="_Toc351641536"/>
      <w:r w:rsidRPr="00167595">
        <w:t xml:space="preserve">Part </w:t>
      </w:r>
      <w:r w:rsidR="00AF7D68" w:rsidRPr="00167595">
        <w:t>2</w:t>
      </w:r>
      <w:bookmarkStart w:id="1294" w:name="_Toc360118822"/>
      <w:bookmarkStart w:id="1295" w:name="_Toc360451791"/>
      <w:bookmarkEnd w:id="1267"/>
      <w:bookmarkEnd w:id="1268"/>
      <w:r w:rsidR="00266F35" w:rsidRPr="00167595">
        <w:t xml:space="preserve"> </w:t>
      </w:r>
      <w:r w:rsidR="0082385F" w:rsidRPr="00167595">
        <w:tab/>
      </w:r>
      <w:r w:rsidR="0022768D" w:rsidRPr="00167595">
        <w:br/>
      </w:r>
      <w:bookmarkStart w:id="1296" w:name="_Toc433025043"/>
      <w:bookmarkStart w:id="1297" w:name="_Toc433025330"/>
      <w:bookmarkStart w:id="1298" w:name="_Toc433197278"/>
      <w:bookmarkStart w:id="1299" w:name="_Toc434305229"/>
      <w:bookmarkStart w:id="1300" w:name="_Toc434846262"/>
      <w:bookmarkStart w:id="1301" w:name="_Toc488844649"/>
      <w:bookmarkStart w:id="1302" w:name="_Toc495664907"/>
      <w:bookmarkStart w:id="1303" w:name="_Toc495667327"/>
      <w:bookmarkStart w:id="1304" w:name="_Toc31723814"/>
      <w:bookmarkStart w:id="1305" w:name="_Toc31725056"/>
      <w:bookmarkStart w:id="1306" w:name="_Toc38698204"/>
      <w:bookmarkStart w:id="1307" w:name="_Toc39086242"/>
      <w:bookmarkStart w:id="1308" w:name="_Toc54385052"/>
      <w:bookmarkStart w:id="1309" w:name="_Toc54451710"/>
      <w:bookmarkStart w:id="1310" w:name="_Toc54451912"/>
      <w:bookmarkStart w:id="1311" w:name="_Toc54462182"/>
      <w:bookmarkStart w:id="1312" w:name="_Toc54734983"/>
      <w:bookmarkStart w:id="1313" w:name="_Toc54735197"/>
      <w:bookmarkStart w:id="1314" w:name="_Toc54735515"/>
      <w:bookmarkStart w:id="1315" w:name="_Toc54735838"/>
      <w:bookmarkStart w:id="1316" w:name="_Toc54737180"/>
      <w:bookmarkStart w:id="1317" w:name="_Toc54741946"/>
      <w:bookmarkStart w:id="1318" w:name="_Toc54806967"/>
      <w:bookmarkStart w:id="1319" w:name="_Toc5533343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4"/>
      <w:bookmarkEnd w:id="1295"/>
      <w:r w:rsidR="00FC2202" w:rsidRPr="00167595">
        <w:t>Employer’s Requirements</w:t>
      </w:r>
      <w:bookmarkEnd w:id="1290"/>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14:paraId="370BFE15" w14:textId="631778AF" w:rsidR="00670D1D" w:rsidRPr="00167595" w:rsidRDefault="00670D1D" w:rsidP="0082385F">
      <w:pPr>
        <w:pStyle w:val="Heading2aSections"/>
        <w:rPr>
          <w:rFonts w:hint="eastAsia"/>
          <w:lang w:val="en-US"/>
        </w:rPr>
      </w:pPr>
      <w:bookmarkStart w:id="1320" w:name="_Toc31860003"/>
      <w:bookmarkStart w:id="1321" w:name="_Toc31861085"/>
      <w:bookmarkStart w:id="1322" w:name="_Toc31861733"/>
      <w:bookmarkStart w:id="1323" w:name="_Toc38710422"/>
      <w:bookmarkStart w:id="1324" w:name="_Toc54284145"/>
      <w:bookmarkStart w:id="1325" w:name="_Toc54285084"/>
      <w:bookmarkStart w:id="1326" w:name="_Toc54285674"/>
      <w:bookmarkStart w:id="1327" w:name="_Toc54285866"/>
      <w:bookmarkStart w:id="1328" w:name="_Toc54285971"/>
      <w:bookmarkStart w:id="1329" w:name="_Toc54286086"/>
      <w:bookmarkStart w:id="1330" w:name="_Toc54286275"/>
      <w:bookmarkStart w:id="1331" w:name="_Toc54329794"/>
      <w:bookmarkStart w:id="1332" w:name="_Toc54330176"/>
      <w:bookmarkStart w:id="1333" w:name="_Toc54334882"/>
      <w:bookmarkStart w:id="1334" w:name="_Toc54335065"/>
      <w:bookmarkStart w:id="1335" w:name="_Toc54335455"/>
      <w:bookmarkStart w:id="1336" w:name="_Toc54431577"/>
      <w:bookmarkStart w:id="1337" w:name="_Toc54512160"/>
      <w:bookmarkStart w:id="1338" w:name="_Toc54532397"/>
      <w:bookmarkStart w:id="1339" w:name="_Toc54533252"/>
      <w:bookmarkStart w:id="1340" w:name="_Toc54533770"/>
      <w:bookmarkStart w:id="1341" w:name="_Toc54535448"/>
      <w:bookmarkStart w:id="1342" w:name="_Toc54595046"/>
      <w:bookmarkStart w:id="1343" w:name="_Toc54825152"/>
      <w:bookmarkStart w:id="1344" w:name="_Toc58523746"/>
      <w:bookmarkStart w:id="1345" w:name="_Toc146891203"/>
      <w:bookmarkEnd w:id="1291"/>
      <w:bookmarkEnd w:id="1292"/>
      <w:bookmarkEnd w:id="1293"/>
      <w:r w:rsidRPr="00167595">
        <w:rPr>
          <w:lang w:val="en-US"/>
        </w:rPr>
        <w:t>Section V</w:t>
      </w:r>
      <w:r w:rsidR="005D5FA5" w:rsidRPr="00167595">
        <w:rPr>
          <w:lang w:val="en-US"/>
        </w:rPr>
        <w:t>.</w:t>
      </w:r>
      <w:r w:rsidR="0082385F" w:rsidRPr="00167595">
        <w:rPr>
          <w:lang w:val="en-US"/>
        </w:rPr>
        <w:tab/>
        <w:t xml:space="preserve"> </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sidR="00FC2202" w:rsidRPr="00167595">
        <w:rPr>
          <w:lang w:val="en-US"/>
        </w:rPr>
        <w:t>Employer’s Requirements</w:t>
      </w:r>
      <w:bookmarkEnd w:id="1345"/>
    </w:p>
    <w:p w14:paraId="140A9D65" w14:textId="77777777" w:rsidR="00641C89" w:rsidRPr="00167595" w:rsidRDefault="00641C89" w:rsidP="002E3829">
      <w:pPr>
        <w:pStyle w:val="BodyText"/>
      </w:pPr>
    </w:p>
    <w:p w14:paraId="55D7D79E" w14:textId="5CB1645C" w:rsidR="00641C89" w:rsidRPr="00167595" w:rsidRDefault="00641C89" w:rsidP="00641C89">
      <w:pPr>
        <w:rPr>
          <w:b/>
          <w:bCs/>
          <w:lang w:val="en-US"/>
        </w:rPr>
        <w:sectPr w:rsidR="00641C89" w:rsidRPr="00167595" w:rsidSect="00087C96">
          <w:pgSz w:w="12240" w:h="15840"/>
          <w:pgMar w:top="1440" w:right="1440" w:bottom="1440" w:left="1440" w:header="720" w:footer="720" w:gutter="0"/>
          <w:cols w:space="720"/>
          <w:docGrid w:linePitch="360"/>
        </w:sectPr>
      </w:pPr>
      <w:r w:rsidRPr="00167595">
        <w:rPr>
          <w:b/>
          <w:lang w:val="en-US"/>
        </w:rPr>
        <w:t xml:space="preserve">[Insert </w:t>
      </w:r>
      <w:r w:rsidR="00FC2202" w:rsidRPr="00167595">
        <w:rPr>
          <w:b/>
          <w:lang w:val="en-US"/>
        </w:rPr>
        <w:t>Employer’s Requirements</w:t>
      </w:r>
      <w:r w:rsidRPr="00167595">
        <w:rPr>
          <w:b/>
          <w:lang w:val="en-US"/>
        </w:rPr>
        <w:t xml:space="preserve"> here] </w:t>
      </w:r>
    </w:p>
    <w:p w14:paraId="3DEFA6DC" w14:textId="77777777" w:rsidR="00BD408C" w:rsidRPr="00167595" w:rsidRDefault="00BD408C" w:rsidP="005A044C">
      <w:pPr>
        <w:pStyle w:val="BodyText"/>
      </w:pPr>
      <w:bookmarkStart w:id="1346" w:name="_Toc54330177"/>
      <w:bookmarkStart w:id="1347" w:name="_Toc54334883"/>
      <w:bookmarkStart w:id="1348" w:name="_Toc54335066"/>
      <w:bookmarkStart w:id="1349" w:name="_Toc54335456"/>
      <w:bookmarkStart w:id="1350" w:name="_Toc54512161"/>
      <w:bookmarkStart w:id="1351" w:name="_Toc54532398"/>
      <w:bookmarkStart w:id="1352" w:name="_Toc54533253"/>
      <w:bookmarkStart w:id="1353" w:name="_Toc54533771"/>
      <w:bookmarkStart w:id="1354" w:name="_Toc54535449"/>
      <w:bookmarkStart w:id="1355" w:name="_Toc54595047"/>
      <w:bookmarkStart w:id="1356" w:name="_Toc54825153"/>
    </w:p>
    <w:p w14:paraId="31ABC095" w14:textId="77777777" w:rsidR="00BD408C" w:rsidRPr="00167595" w:rsidRDefault="00BD408C" w:rsidP="005A044C">
      <w:pPr>
        <w:pStyle w:val="BodyText"/>
      </w:pPr>
    </w:p>
    <w:p w14:paraId="37EB86B0" w14:textId="77777777" w:rsidR="00BD408C" w:rsidRPr="00167595" w:rsidRDefault="00BD408C" w:rsidP="005A044C">
      <w:pPr>
        <w:pStyle w:val="BodyText"/>
      </w:pPr>
    </w:p>
    <w:p w14:paraId="0B95B32E" w14:textId="77777777" w:rsidR="00BD408C" w:rsidRPr="00167595" w:rsidRDefault="00BD408C" w:rsidP="005A044C">
      <w:pPr>
        <w:pStyle w:val="BodyText"/>
      </w:pPr>
    </w:p>
    <w:p w14:paraId="04D481B7" w14:textId="77777777" w:rsidR="00BD408C" w:rsidRPr="00167595" w:rsidRDefault="00BD408C" w:rsidP="005A044C">
      <w:pPr>
        <w:pStyle w:val="BodyText"/>
      </w:pPr>
    </w:p>
    <w:p w14:paraId="103D6088" w14:textId="77777777" w:rsidR="00BD408C" w:rsidRPr="00167595" w:rsidRDefault="00BD408C" w:rsidP="005A044C">
      <w:pPr>
        <w:pStyle w:val="BodyText"/>
      </w:pPr>
    </w:p>
    <w:p w14:paraId="0FB6EE37" w14:textId="77777777" w:rsidR="00BD408C" w:rsidRPr="00167595" w:rsidRDefault="00BD408C" w:rsidP="005A044C">
      <w:pPr>
        <w:pStyle w:val="BodyText"/>
      </w:pPr>
    </w:p>
    <w:p w14:paraId="60514EFA" w14:textId="301749C8" w:rsidR="00F9565F" w:rsidRPr="00167595" w:rsidRDefault="0022768D" w:rsidP="00A015F9">
      <w:pPr>
        <w:pStyle w:val="Heading1PART"/>
      </w:pPr>
      <w:bookmarkStart w:id="1357" w:name="_Toc58523747"/>
      <w:bookmarkStart w:id="1358" w:name="_Toc146891204"/>
      <w:r w:rsidRPr="00167595">
        <w:t xml:space="preserve">Part 3 </w:t>
      </w:r>
      <w:r w:rsidR="0082385F" w:rsidRPr="00167595">
        <w:tab/>
      </w:r>
      <w:r w:rsidRPr="00167595">
        <w:br/>
        <w:t>Contract Documents</w:t>
      </w:r>
      <w:bookmarkStart w:id="1359" w:name="_Toc360118824"/>
      <w:bookmarkStart w:id="1360" w:name="_Toc360451793"/>
      <w:bookmarkStart w:id="1361" w:name="_Toc386709350"/>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14:paraId="5C637E6E" w14:textId="3230BAA8" w:rsidR="00BD408C" w:rsidRPr="00167595" w:rsidRDefault="00BD408C">
      <w:pPr>
        <w:rPr>
          <w:lang w:val="en-US"/>
        </w:rPr>
        <w:sectPr w:rsidR="00BD408C" w:rsidRPr="00167595" w:rsidSect="00087C96">
          <w:headerReference w:type="even" r:id="rId59"/>
          <w:headerReference w:type="default" r:id="rId60"/>
          <w:headerReference w:type="first" r:id="rId61"/>
          <w:pgSz w:w="12240" w:h="15840"/>
          <w:pgMar w:top="1440" w:right="1440" w:bottom="1440" w:left="1440" w:header="720" w:footer="720" w:gutter="0"/>
          <w:cols w:space="720"/>
          <w:docGrid w:linePitch="360"/>
        </w:sectPr>
      </w:pPr>
      <w:bookmarkStart w:id="1362" w:name="_Toc31361872"/>
      <w:bookmarkStart w:id="1363" w:name="_Toc31362420"/>
      <w:bookmarkStart w:id="1364" w:name="_Toc31725064"/>
      <w:bookmarkStart w:id="1365" w:name="_Toc54385053"/>
      <w:bookmarkStart w:id="1366" w:name="_Toc54421805"/>
      <w:bookmarkStart w:id="1367" w:name="_Toc54451914"/>
      <w:bookmarkStart w:id="1368" w:name="_Toc54474309"/>
      <w:bookmarkStart w:id="1369" w:name="_Toc54474973"/>
      <w:bookmarkStart w:id="1370" w:name="_Toc54475646"/>
      <w:bookmarkStart w:id="1371" w:name="_Toc54735198"/>
      <w:bookmarkStart w:id="1372" w:name="_Toc54735517"/>
      <w:bookmarkStart w:id="1373" w:name="_Toc54735840"/>
      <w:bookmarkStart w:id="1374" w:name="_Toc54737182"/>
      <w:bookmarkStart w:id="1375" w:name="_Toc54741028"/>
      <w:bookmarkStart w:id="1376" w:name="_Toc54741948"/>
      <w:bookmarkStart w:id="1377" w:name="_Toc54806969"/>
      <w:bookmarkStart w:id="1378" w:name="_Toc55332467"/>
      <w:bookmarkStart w:id="1379" w:name="_Toc55333439"/>
      <w:bookmarkEnd w:id="1359"/>
      <w:bookmarkEnd w:id="1360"/>
      <w:bookmarkEnd w:id="1361"/>
    </w:p>
    <w:p w14:paraId="7CB2F66A" w14:textId="678109D7" w:rsidR="00236563" w:rsidRPr="00167595" w:rsidRDefault="00236563" w:rsidP="00366BDD">
      <w:pPr>
        <w:pStyle w:val="BodyText"/>
      </w:pPr>
    </w:p>
    <w:p w14:paraId="067CA8CA" w14:textId="130F5983" w:rsidR="00C35671" w:rsidRPr="00167595" w:rsidRDefault="00C35671" w:rsidP="00A015F9">
      <w:pPr>
        <w:pStyle w:val="Heading2bSections"/>
        <w:rPr>
          <w:rFonts w:hint="eastAsia"/>
          <w:lang w:val="en-US"/>
        </w:rPr>
      </w:pPr>
      <w:bookmarkStart w:id="1380" w:name="_Toc54506649"/>
      <w:bookmarkStart w:id="1381" w:name="_Toc54510553"/>
      <w:bookmarkStart w:id="1382" w:name="_Toc54512162"/>
      <w:bookmarkStart w:id="1383" w:name="_Toc54532399"/>
      <w:bookmarkStart w:id="1384" w:name="_Toc54533772"/>
      <w:bookmarkStart w:id="1385" w:name="_Toc54535450"/>
      <w:bookmarkStart w:id="1386" w:name="_Toc54595048"/>
      <w:bookmarkStart w:id="1387" w:name="_Toc54825154"/>
      <w:bookmarkStart w:id="1388" w:name="_Toc58502330"/>
      <w:bookmarkStart w:id="1389" w:name="_Toc58523748"/>
      <w:bookmarkStart w:id="1390" w:name="_Toc146891205"/>
      <w:bookmarkStart w:id="1391" w:name="_Toc54284146"/>
      <w:bookmarkStart w:id="1392" w:name="_Toc54285085"/>
      <w:bookmarkStart w:id="1393" w:name="_Toc54285677"/>
      <w:bookmarkStart w:id="1394" w:name="_Toc54285869"/>
      <w:bookmarkStart w:id="1395" w:name="_Toc54285974"/>
      <w:bookmarkStart w:id="1396" w:name="_Toc54286089"/>
      <w:bookmarkStart w:id="1397" w:name="_Toc54286278"/>
      <w:bookmarkStart w:id="1398" w:name="_Toc54321288"/>
      <w:bookmarkStart w:id="1399" w:name="_Toc54321377"/>
      <w:bookmarkStart w:id="1400" w:name="_Toc54328509"/>
      <w:bookmarkStart w:id="1401" w:name="_Toc54330178"/>
      <w:bookmarkStart w:id="1402" w:name="_Toc54335457"/>
      <w:bookmarkStart w:id="1403" w:name="_Toc54503907"/>
      <w:bookmarkEnd w:id="1362"/>
      <w:bookmarkEnd w:id="1363"/>
      <w:r w:rsidRPr="00167595">
        <w:rPr>
          <w:lang w:val="en-US"/>
        </w:rPr>
        <w:t>Se</w:t>
      </w:r>
      <w:r w:rsidR="00CD518A" w:rsidRPr="00167595">
        <w:rPr>
          <w:lang w:val="en-US"/>
        </w:rPr>
        <w:t>ction VI</w:t>
      </w:r>
      <w:r w:rsidR="001D03EB" w:rsidRPr="00167595">
        <w:rPr>
          <w:lang w:val="en-US"/>
        </w:rPr>
        <w:t>.</w:t>
      </w:r>
      <w:r w:rsidR="001D03EB" w:rsidRPr="00167595">
        <w:rPr>
          <w:lang w:val="en-US"/>
        </w:rPr>
        <w:tab/>
      </w:r>
      <w:bookmarkStart w:id="1404" w:name="_Toc57120256"/>
      <w:r w:rsidRPr="00167595">
        <w:rPr>
          <w:lang w:val="en-US"/>
        </w:rPr>
        <w:t>General Conditions of Contract</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404"/>
    </w:p>
    <w:p w14:paraId="51A08D4E" w14:textId="780813BE" w:rsidR="0009249B" w:rsidRPr="00167595" w:rsidRDefault="0009249B" w:rsidP="00BD408C">
      <w:pPr>
        <w:pStyle w:val="BodyText"/>
        <w:jc w:val="center"/>
      </w:pPr>
      <w:bookmarkStart w:id="1405" w:name="_Toc54506650"/>
      <w:bookmarkStart w:id="1406" w:name="_Toc54474310"/>
      <w:bookmarkStart w:id="1407" w:name="_Toc54474974"/>
      <w:bookmarkStart w:id="1408" w:name="_Toc54475647"/>
      <w:bookmarkStart w:id="1409" w:name="_Toc54741949"/>
      <w:r w:rsidRPr="00167595">
        <w:rPr>
          <w:b/>
          <w:sz w:val="32"/>
        </w:rPr>
        <w:t>General Conditions of Contract</w:t>
      </w:r>
      <w:r w:rsidRPr="00167595">
        <w:rPr>
          <w:b/>
          <w:sz w:val="32"/>
          <w:vertAlign w:val="superscript"/>
        </w:rPr>
        <w:footnoteReference w:id="28"/>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5"/>
      <w:bookmarkEnd w:id="1406"/>
      <w:bookmarkEnd w:id="1407"/>
      <w:bookmarkEnd w:id="1408"/>
      <w:bookmarkEnd w:id="1409"/>
    </w:p>
    <w:p w14:paraId="04DB42DA" w14:textId="77777777" w:rsidR="00BD408C" w:rsidRPr="00167595" w:rsidRDefault="00BD408C" w:rsidP="00A015F9">
      <w:pPr>
        <w:autoSpaceDE w:val="0"/>
        <w:autoSpaceDN w:val="0"/>
        <w:adjustRightInd w:val="0"/>
        <w:jc w:val="both"/>
        <w:rPr>
          <w:lang w:val="en-US"/>
        </w:rPr>
      </w:pPr>
    </w:p>
    <w:p w14:paraId="76DCB8E2" w14:textId="2225E7DD" w:rsidR="00087C96" w:rsidRPr="00167595" w:rsidRDefault="00087C96">
      <w:pPr>
        <w:autoSpaceDE w:val="0"/>
        <w:autoSpaceDN w:val="0"/>
        <w:adjustRightInd w:val="0"/>
        <w:jc w:val="both"/>
        <w:rPr>
          <w:i/>
          <w:lang w:val="en-US"/>
        </w:rPr>
      </w:pPr>
      <w:r w:rsidRPr="00167595">
        <w:rPr>
          <w:lang w:val="en-US"/>
        </w:rPr>
        <w:t xml:space="preserve">The Conditions of Contract, Part 1: General Conditions shall be those forming the General Conditions of the “Conditions of Contract for </w:t>
      </w:r>
      <w:r w:rsidR="00F023B8" w:rsidRPr="00167595">
        <w:rPr>
          <w:lang w:val="en-US"/>
        </w:rPr>
        <w:t>Plant and Design-Build</w:t>
      </w:r>
      <w:r w:rsidRPr="00167595">
        <w:rPr>
          <w:lang w:val="en-US"/>
        </w:rPr>
        <w:t>,” First Edition, 1999, as prepared by the Fédération Internationale des Ingénieurs-Conseils (“FIDIC”)</w:t>
      </w:r>
      <w:r w:rsidR="00555A57" w:rsidRPr="00167595">
        <w:rPr>
          <w:lang w:val="en-US"/>
        </w:rPr>
        <w:t>.</w:t>
      </w:r>
      <w:r w:rsidR="00E43308" w:rsidRPr="00167595">
        <w:rPr>
          <w:lang w:val="en-US"/>
        </w:rPr>
        <w:t xml:space="preserve"> </w:t>
      </w:r>
      <w:r w:rsidRPr="00167595">
        <w:rPr>
          <w:lang w:val="en-US"/>
        </w:rPr>
        <w:t>These General Conditions are subject to the variations and additions set out in the section of this Contract entitled “</w:t>
      </w:r>
      <w:r w:rsidR="00342EFB" w:rsidRPr="00167595">
        <w:rPr>
          <w:lang w:val="en-US"/>
        </w:rPr>
        <w:t>Particular Conditions of Contract</w:t>
      </w:r>
      <w:r w:rsidRPr="00167595">
        <w:rPr>
          <w:lang w:val="en-US"/>
        </w:rPr>
        <w:t xml:space="preserve">.” The General Conditions of Contract can be received from the Employer through the following means: </w:t>
      </w:r>
      <w:r w:rsidRPr="00167595">
        <w:rPr>
          <w:b/>
          <w:i/>
          <w:lang w:val="en-US"/>
        </w:rPr>
        <w:t>[to be inserted by the Employer.]</w:t>
      </w:r>
    </w:p>
    <w:p w14:paraId="76DCB8E4" w14:textId="77777777" w:rsidR="00087C96" w:rsidRPr="00167595" w:rsidRDefault="00087C96" w:rsidP="00A015F9">
      <w:pPr>
        <w:pStyle w:val="BodyText"/>
      </w:pPr>
    </w:p>
    <w:p w14:paraId="76DCB8E5" w14:textId="77777777" w:rsidR="00087C96" w:rsidRPr="00167595" w:rsidRDefault="00087C96" w:rsidP="00A015F9">
      <w:pPr>
        <w:pStyle w:val="BodyText"/>
        <w:sectPr w:rsidR="00087C96" w:rsidRPr="00167595" w:rsidSect="00A015F9">
          <w:headerReference w:type="even" r:id="rId62"/>
          <w:headerReference w:type="default" r:id="rId63"/>
          <w:headerReference w:type="first" r:id="rId64"/>
          <w:type w:val="continuous"/>
          <w:pgSz w:w="12240" w:h="15840"/>
          <w:pgMar w:top="1440" w:right="1440" w:bottom="1440" w:left="1440" w:header="720" w:footer="720" w:gutter="0"/>
          <w:cols w:space="720"/>
          <w:docGrid w:linePitch="360"/>
        </w:sectPr>
      </w:pPr>
    </w:p>
    <w:p w14:paraId="76DCB8E6" w14:textId="44B891B6" w:rsidR="00087C96" w:rsidRPr="00167595" w:rsidRDefault="00087C96" w:rsidP="00A015F9">
      <w:pPr>
        <w:pStyle w:val="Heading2bSections"/>
        <w:rPr>
          <w:rFonts w:hint="eastAsia"/>
          <w:lang w:val="en-US"/>
        </w:rPr>
      </w:pPr>
      <w:bookmarkStart w:id="1410" w:name="_Toc204056868"/>
      <w:bookmarkStart w:id="1411" w:name="_Toc351536541"/>
      <w:bookmarkStart w:id="1412" w:name="_Toc351641538"/>
      <w:bookmarkStart w:id="1413" w:name="_Toc360118828"/>
      <w:bookmarkStart w:id="1414" w:name="_Toc360451797"/>
      <w:bookmarkStart w:id="1415" w:name="_Toc31860011"/>
      <w:bookmarkStart w:id="1416" w:name="_Toc31861742"/>
      <w:bookmarkStart w:id="1417" w:name="_Toc38710431"/>
      <w:bookmarkStart w:id="1418" w:name="_Toc54284147"/>
      <w:bookmarkStart w:id="1419" w:name="_Toc54285086"/>
      <w:bookmarkStart w:id="1420" w:name="_Toc54285678"/>
      <w:bookmarkStart w:id="1421" w:name="_Toc54285870"/>
      <w:bookmarkStart w:id="1422" w:name="_Toc54285975"/>
      <w:bookmarkStart w:id="1423" w:name="_Toc54286090"/>
      <w:bookmarkStart w:id="1424" w:name="_Toc54286279"/>
      <w:bookmarkStart w:id="1425" w:name="_Toc54321289"/>
      <w:bookmarkStart w:id="1426" w:name="_Toc54321378"/>
      <w:bookmarkStart w:id="1427" w:name="_Toc54328510"/>
      <w:bookmarkStart w:id="1428" w:name="_Toc54330179"/>
      <w:bookmarkStart w:id="1429" w:name="_Toc54335458"/>
      <w:bookmarkStart w:id="1430" w:name="_Toc54503908"/>
      <w:bookmarkStart w:id="1431" w:name="_Toc54506651"/>
      <w:bookmarkStart w:id="1432" w:name="_Toc54510554"/>
      <w:bookmarkStart w:id="1433" w:name="_Toc54512163"/>
      <w:bookmarkStart w:id="1434" w:name="_Toc54532400"/>
      <w:bookmarkStart w:id="1435" w:name="_Toc54533773"/>
      <w:bookmarkStart w:id="1436" w:name="_Toc54535451"/>
      <w:bookmarkStart w:id="1437" w:name="_Toc54595049"/>
      <w:bookmarkStart w:id="1438" w:name="_Toc54825155"/>
      <w:bookmarkStart w:id="1439" w:name="_Toc58502331"/>
      <w:bookmarkStart w:id="1440" w:name="_Toc58523749"/>
      <w:bookmarkStart w:id="1441" w:name="_Toc57120257"/>
      <w:bookmarkStart w:id="1442" w:name="_Toc351623642"/>
      <w:bookmarkStart w:id="1443" w:name="_Toc433025048"/>
      <w:bookmarkStart w:id="1444" w:name="_Toc433025335"/>
      <w:bookmarkStart w:id="1445" w:name="_Toc433197283"/>
      <w:bookmarkStart w:id="1446" w:name="_Toc434305234"/>
      <w:bookmarkStart w:id="1447" w:name="_Toc434846267"/>
      <w:bookmarkStart w:id="1448" w:name="_Toc488844654"/>
      <w:bookmarkStart w:id="1449" w:name="_Toc495664912"/>
      <w:bookmarkStart w:id="1450" w:name="_Toc495667332"/>
      <w:bookmarkStart w:id="1451" w:name="_Toc31725065"/>
      <w:bookmarkStart w:id="1452" w:name="_Toc54385054"/>
      <w:bookmarkStart w:id="1453" w:name="_Toc54421806"/>
      <w:bookmarkStart w:id="1454" w:name="_Toc54451915"/>
      <w:bookmarkStart w:id="1455" w:name="_Toc54474311"/>
      <w:bookmarkStart w:id="1456" w:name="_Toc54474975"/>
      <w:bookmarkStart w:id="1457" w:name="_Toc54475648"/>
      <w:bookmarkStart w:id="1458" w:name="_Toc54735199"/>
      <w:bookmarkStart w:id="1459" w:name="_Toc54735518"/>
      <w:bookmarkStart w:id="1460" w:name="_Toc54735841"/>
      <w:bookmarkStart w:id="1461" w:name="_Toc54737183"/>
      <w:bookmarkStart w:id="1462" w:name="_Toc54741029"/>
      <w:bookmarkStart w:id="1463" w:name="_Toc54741950"/>
      <w:bookmarkStart w:id="1464" w:name="_Toc54806970"/>
      <w:bookmarkStart w:id="1465" w:name="_Toc55332468"/>
      <w:bookmarkStart w:id="1466" w:name="_Toc55333440"/>
      <w:bookmarkStart w:id="1467" w:name="_Toc146891206"/>
      <w:r w:rsidRPr="00167595">
        <w:rPr>
          <w:lang w:val="en-US"/>
        </w:rPr>
        <w:t>Section VI</w:t>
      </w:r>
      <w:r w:rsidR="00515C16" w:rsidRPr="00167595">
        <w:rPr>
          <w:lang w:val="en-US"/>
        </w:rPr>
        <w:t>I</w:t>
      </w:r>
      <w:r w:rsidR="00EE6DB3" w:rsidRPr="00167595">
        <w:rPr>
          <w:lang w:val="en-US"/>
        </w:rPr>
        <w:t>.</w:t>
      </w:r>
      <w:bookmarkEnd w:id="1410"/>
      <w:r w:rsidR="0082385F" w:rsidRPr="00167595">
        <w:rPr>
          <w:lang w:val="en-US"/>
        </w:rPr>
        <w:tab/>
      </w:r>
      <w:r w:rsidRPr="00167595">
        <w:rPr>
          <w:lang w:val="en-US"/>
        </w:rPr>
        <w:t>Particular Conditions of Contract</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14:paraId="020D2423" w14:textId="77777777" w:rsidR="00233777" w:rsidRPr="003F42AF" w:rsidRDefault="00233777" w:rsidP="00233777">
      <w:pPr>
        <w:tabs>
          <w:tab w:val="left" w:pos="411"/>
        </w:tabs>
        <w:spacing w:after="200" w:line="276" w:lineRule="auto"/>
        <w:rPr>
          <w:rFonts w:eastAsia="Calibri"/>
          <w:szCs w:val="22"/>
          <w:lang w:val="en-US" w:eastAsia="en-US"/>
        </w:rPr>
      </w:pPr>
      <w:bookmarkStart w:id="1468" w:name="_Toc54335754"/>
      <w:bookmarkStart w:id="1469" w:name="_Toc54335868"/>
      <w:bookmarkStart w:id="1470" w:name="_Toc54431578"/>
      <w:bookmarkStart w:id="1471" w:name="_Toc54431816"/>
      <w:bookmarkStart w:id="1472" w:name="_Toc54431900"/>
      <w:bookmarkStart w:id="1473" w:name="_Toc527392496"/>
      <w:bookmarkStart w:id="1474" w:name="_Toc31362441"/>
      <w:bookmarkStart w:id="1475" w:name="_Toc31860028"/>
      <w:bookmarkStart w:id="1476" w:name="_Toc31861759"/>
      <w:bookmarkStart w:id="1477" w:name="_Toc38710448"/>
      <w:bookmarkStart w:id="1478" w:name="_Toc54284148"/>
      <w:bookmarkStart w:id="1479" w:name="_Toc54285087"/>
      <w:bookmarkStart w:id="1480" w:name="_Toc54285679"/>
      <w:bookmarkStart w:id="1481" w:name="_Toc54285871"/>
      <w:bookmarkStart w:id="1482" w:name="_Toc54285976"/>
      <w:bookmarkStart w:id="1483" w:name="_Toc54286091"/>
      <w:bookmarkStart w:id="1484" w:name="_Toc54286280"/>
      <w:bookmarkStart w:id="1485" w:name="_Toc54321290"/>
      <w:bookmarkStart w:id="1486" w:name="_Toc54321379"/>
      <w:bookmarkStart w:id="1487" w:name="_Toc54328511"/>
      <w:bookmarkStart w:id="1488" w:name="_Toc54330180"/>
      <w:bookmarkStart w:id="1489" w:name="_Toc54335459"/>
      <w:bookmarkStart w:id="1490" w:name="_Toc54503909"/>
      <w:bookmarkStart w:id="1491" w:name="_Toc54506652"/>
      <w:bookmarkStart w:id="1492" w:name="_Toc54510589"/>
      <w:bookmarkStart w:id="1493" w:name="_Toc54512165"/>
      <w:bookmarkStart w:id="1494" w:name="_Toc54532435"/>
      <w:bookmarkStart w:id="1495" w:name="_Toc54533774"/>
      <w:bookmarkStart w:id="1496" w:name="_Toc54535486"/>
      <w:bookmarkStart w:id="1497" w:name="_Toc54595084"/>
      <w:bookmarkStart w:id="1498" w:name="_Toc54825176"/>
      <w:bookmarkStart w:id="1499" w:name="_Toc58502352"/>
      <w:bookmarkStart w:id="1500" w:name="_Toc58523750"/>
      <w:bookmarkStart w:id="1501" w:name="_Toc57120278"/>
      <w:bookmarkStart w:id="1502" w:name="_Toc31725082"/>
      <w:bookmarkStart w:id="1503" w:name="_Toc54385055"/>
      <w:bookmarkStart w:id="1504" w:name="_Toc54421807"/>
      <w:bookmarkStart w:id="1505" w:name="_Toc54451916"/>
      <w:bookmarkStart w:id="1506" w:name="_Toc54474330"/>
      <w:bookmarkStart w:id="1507" w:name="_Toc54474994"/>
      <w:bookmarkStart w:id="1508" w:name="_Toc54475667"/>
      <w:bookmarkStart w:id="1509" w:name="_Toc54735200"/>
      <w:bookmarkStart w:id="1510" w:name="_Toc54735519"/>
      <w:bookmarkStart w:id="1511" w:name="_Toc54735842"/>
      <w:bookmarkStart w:id="1512" w:name="_Toc54737184"/>
      <w:bookmarkStart w:id="1513" w:name="_Toc54741030"/>
      <w:bookmarkStart w:id="1514" w:name="_Toc54741969"/>
      <w:bookmarkStart w:id="1515" w:name="_Toc54806971"/>
      <w:bookmarkStart w:id="1516" w:name="_Toc55332487"/>
      <w:bookmarkStart w:id="1517" w:name="_Toc55333441"/>
      <w:bookmarkEnd w:id="1468"/>
      <w:bookmarkEnd w:id="1469"/>
      <w:bookmarkEnd w:id="1470"/>
      <w:bookmarkEnd w:id="1471"/>
      <w:bookmarkEnd w:id="1472"/>
    </w:p>
    <w:p w14:paraId="4D300DAF" w14:textId="77777777" w:rsidR="00233777" w:rsidRPr="003F42AF" w:rsidRDefault="00233777" w:rsidP="00233777">
      <w:pPr>
        <w:tabs>
          <w:tab w:val="left" w:pos="411"/>
        </w:tabs>
        <w:spacing w:after="200" w:line="276" w:lineRule="auto"/>
        <w:rPr>
          <w:rFonts w:eastAsia="Calibri"/>
          <w:szCs w:val="22"/>
          <w:lang w:val="en-US" w:eastAsia="en-US"/>
        </w:rPr>
      </w:pPr>
    </w:p>
    <w:p w14:paraId="4789CA8B" w14:textId="77777777" w:rsidR="00233777" w:rsidRPr="003F42AF" w:rsidRDefault="00233777" w:rsidP="00233777">
      <w:pPr>
        <w:tabs>
          <w:tab w:val="left" w:pos="411"/>
        </w:tabs>
        <w:spacing w:after="200" w:line="276" w:lineRule="auto"/>
        <w:rPr>
          <w:rFonts w:eastAsia="Calibri"/>
          <w:szCs w:val="22"/>
          <w:lang w:val="en-US" w:eastAsia="en-US"/>
        </w:rPr>
      </w:pPr>
    </w:p>
    <w:p w14:paraId="0C2C0A6B" w14:textId="77777777" w:rsidR="00233777" w:rsidRDefault="00233777" w:rsidP="00233777">
      <w:pPr>
        <w:tabs>
          <w:tab w:val="left" w:pos="411"/>
        </w:tabs>
        <w:spacing w:after="200" w:line="276" w:lineRule="auto"/>
        <w:rPr>
          <w:rFonts w:eastAsia="Calibri"/>
          <w:szCs w:val="22"/>
          <w:lang w:val="en-US" w:eastAsia="en-US"/>
        </w:rPr>
      </w:pPr>
    </w:p>
    <w:p w14:paraId="31DFF9D1" w14:textId="77777777" w:rsidR="00233777" w:rsidRDefault="00233777" w:rsidP="00233777">
      <w:pPr>
        <w:tabs>
          <w:tab w:val="left" w:pos="411"/>
        </w:tabs>
        <w:spacing w:after="200" w:line="276" w:lineRule="auto"/>
        <w:rPr>
          <w:rFonts w:eastAsia="Calibri"/>
          <w:szCs w:val="22"/>
          <w:lang w:val="en-US" w:eastAsia="en-US"/>
        </w:rPr>
      </w:pPr>
    </w:p>
    <w:p w14:paraId="51EE6065" w14:textId="77777777" w:rsidR="00233777" w:rsidRDefault="00233777" w:rsidP="00233777">
      <w:pPr>
        <w:tabs>
          <w:tab w:val="left" w:pos="411"/>
        </w:tabs>
        <w:spacing w:after="200" w:line="276" w:lineRule="auto"/>
        <w:rPr>
          <w:rFonts w:eastAsia="Calibri"/>
          <w:szCs w:val="22"/>
          <w:lang w:val="en-US" w:eastAsia="en-US"/>
        </w:rPr>
      </w:pPr>
    </w:p>
    <w:p w14:paraId="0C10A6D7" w14:textId="77777777" w:rsidR="00233777" w:rsidRDefault="00233777" w:rsidP="00233777">
      <w:pPr>
        <w:tabs>
          <w:tab w:val="left" w:pos="411"/>
        </w:tabs>
        <w:spacing w:after="200" w:line="276" w:lineRule="auto"/>
        <w:rPr>
          <w:rFonts w:eastAsia="Calibri"/>
          <w:szCs w:val="22"/>
          <w:lang w:val="en-US" w:eastAsia="en-US"/>
        </w:rPr>
      </w:pPr>
    </w:p>
    <w:p w14:paraId="4574FE17" w14:textId="77777777" w:rsidR="00233777" w:rsidRDefault="00233777" w:rsidP="00233777">
      <w:pPr>
        <w:tabs>
          <w:tab w:val="left" w:pos="411"/>
        </w:tabs>
        <w:spacing w:after="200" w:line="276" w:lineRule="auto"/>
        <w:rPr>
          <w:rFonts w:eastAsia="Calibri"/>
          <w:szCs w:val="22"/>
          <w:lang w:val="en-US" w:eastAsia="en-US"/>
        </w:rPr>
      </w:pPr>
    </w:p>
    <w:p w14:paraId="46785086" w14:textId="77777777" w:rsidR="00233777" w:rsidRDefault="00233777" w:rsidP="00233777">
      <w:pPr>
        <w:tabs>
          <w:tab w:val="left" w:pos="411"/>
        </w:tabs>
        <w:spacing w:after="200" w:line="276" w:lineRule="auto"/>
        <w:rPr>
          <w:rFonts w:eastAsia="Calibri"/>
          <w:szCs w:val="22"/>
          <w:lang w:val="en-US" w:eastAsia="en-US"/>
        </w:rPr>
      </w:pPr>
    </w:p>
    <w:p w14:paraId="3267B52D" w14:textId="77777777" w:rsidR="00233777" w:rsidRDefault="00233777" w:rsidP="00233777">
      <w:pPr>
        <w:tabs>
          <w:tab w:val="left" w:pos="411"/>
        </w:tabs>
        <w:spacing w:after="200" w:line="276" w:lineRule="auto"/>
        <w:rPr>
          <w:rFonts w:eastAsia="Calibri"/>
          <w:szCs w:val="22"/>
          <w:lang w:val="en-US" w:eastAsia="en-US"/>
        </w:rPr>
      </w:pPr>
    </w:p>
    <w:p w14:paraId="08F2D690" w14:textId="77777777" w:rsidR="00233777" w:rsidRPr="003F42AF" w:rsidRDefault="00233777" w:rsidP="00233777">
      <w:pPr>
        <w:tabs>
          <w:tab w:val="left" w:pos="411"/>
        </w:tabs>
        <w:spacing w:after="200" w:line="276" w:lineRule="auto"/>
        <w:rPr>
          <w:rFonts w:eastAsia="Calibri"/>
          <w:szCs w:val="22"/>
          <w:lang w:val="en-US" w:eastAsia="en-US"/>
        </w:rPr>
      </w:pPr>
    </w:p>
    <w:p w14:paraId="10986F22" w14:textId="42DA78DC" w:rsidR="00233777" w:rsidRPr="003F42AF" w:rsidRDefault="00233777" w:rsidP="00233777">
      <w:pPr>
        <w:tabs>
          <w:tab w:val="left" w:pos="411"/>
        </w:tabs>
        <w:spacing w:after="200" w:line="276" w:lineRule="auto"/>
        <w:rPr>
          <w:rFonts w:eastAsia="Calibri"/>
          <w:szCs w:val="22"/>
          <w:lang w:val="en-US" w:eastAsia="en-US"/>
        </w:rPr>
      </w:pPr>
      <w:r w:rsidRPr="003F42AF">
        <w:rPr>
          <w:rFonts w:eastAsia="Calibri"/>
          <w:szCs w:val="22"/>
          <w:lang w:val="en-US" w:eastAsia="en-US"/>
        </w:rPr>
        <w:t xml:space="preserve">The </w:t>
      </w:r>
      <w:r>
        <w:rPr>
          <w:rFonts w:eastAsia="Calibri"/>
          <w:szCs w:val="22"/>
          <w:lang w:val="en-US" w:eastAsia="en-US"/>
        </w:rPr>
        <w:t>Particular Conditions of Contract</w:t>
      </w:r>
      <w:r w:rsidRPr="003F42AF">
        <w:rPr>
          <w:rFonts w:eastAsia="Calibri"/>
          <w:szCs w:val="22"/>
          <w:lang w:val="en-US" w:eastAsia="en-US"/>
        </w:rPr>
        <w:t xml:space="preserve"> are available</w:t>
      </w:r>
      <w:r w:rsidRPr="003F42AF">
        <w:rPr>
          <w:rFonts w:eastAsia="Calibri"/>
          <w:sz w:val="32"/>
          <w:szCs w:val="28"/>
          <w:lang w:val="en-US" w:eastAsia="en-US"/>
        </w:rPr>
        <w:t xml:space="preserve"> </w:t>
      </w:r>
      <w:hyperlink r:id="rId65" w:history="1">
        <w:r w:rsidRPr="003F42AF">
          <w:rPr>
            <w:rFonts w:eastAsia="Calibri"/>
            <w:color w:val="0000FF"/>
            <w:u w:val="single"/>
            <w:lang w:val="en-US" w:eastAsia="en-US"/>
          </w:rPr>
          <w:t>here</w:t>
        </w:r>
      </w:hyperlink>
      <w:r w:rsidRPr="003F42AF">
        <w:rPr>
          <w:rFonts w:eastAsia="Calibri"/>
          <w:szCs w:val="22"/>
          <w:lang w:val="en-US" w:eastAsia="en-US"/>
        </w:rPr>
        <w:t>. Offerors must download and review before submitting a bid.</w:t>
      </w:r>
    </w:p>
    <w:p w14:paraId="42EC3109" w14:textId="77777777" w:rsidR="00233777" w:rsidRPr="003F42AF" w:rsidRDefault="00233777" w:rsidP="00233777">
      <w:pPr>
        <w:jc w:val="both"/>
        <w:rPr>
          <w:rFonts w:eastAsia="Calibri"/>
          <w:szCs w:val="22"/>
          <w:lang w:val="en-US" w:eastAsia="en-US"/>
        </w:rPr>
      </w:pPr>
    </w:p>
    <w:p w14:paraId="7A21FD42" w14:textId="77777777" w:rsidR="00233777" w:rsidRPr="003F42AF" w:rsidRDefault="00233777" w:rsidP="00233777">
      <w:pPr>
        <w:rPr>
          <w:szCs w:val="20"/>
          <w:lang w:val="en-US"/>
        </w:rPr>
      </w:pPr>
    </w:p>
    <w:p w14:paraId="04FDC8C3" w14:textId="77777777" w:rsidR="00233777" w:rsidRPr="003F42AF" w:rsidRDefault="00233777" w:rsidP="00233777">
      <w:pPr>
        <w:rPr>
          <w:szCs w:val="20"/>
          <w:lang w:val="en-US"/>
        </w:rPr>
      </w:pPr>
    </w:p>
    <w:p w14:paraId="170B9704" w14:textId="77777777" w:rsidR="00233777" w:rsidRPr="003F42AF" w:rsidRDefault="00233777" w:rsidP="00233777">
      <w:pPr>
        <w:rPr>
          <w:szCs w:val="20"/>
          <w:lang w:val="en-US"/>
        </w:rPr>
      </w:pPr>
    </w:p>
    <w:p w14:paraId="32AD3471" w14:textId="77777777" w:rsidR="00233777" w:rsidRPr="003F42AF" w:rsidRDefault="00233777" w:rsidP="00233777">
      <w:pPr>
        <w:rPr>
          <w:szCs w:val="20"/>
          <w:lang w:val="en-US"/>
        </w:rPr>
      </w:pPr>
    </w:p>
    <w:p w14:paraId="39C1B189" w14:textId="77777777" w:rsidR="00233777" w:rsidRPr="003F42AF" w:rsidRDefault="00233777" w:rsidP="00233777">
      <w:pPr>
        <w:rPr>
          <w:szCs w:val="20"/>
          <w:lang w:val="en-US"/>
        </w:rPr>
      </w:pPr>
    </w:p>
    <w:p w14:paraId="55B2F79E" w14:textId="77777777" w:rsidR="00233777" w:rsidRDefault="00233777" w:rsidP="00A015F9">
      <w:pPr>
        <w:pStyle w:val="Heading2bSections"/>
        <w:rPr>
          <w:rFonts w:hint="eastAsia"/>
          <w:lang w:val="en-US"/>
        </w:rPr>
        <w:sectPr w:rsidR="00233777" w:rsidSect="007908C7">
          <w:headerReference w:type="even" r:id="rId66"/>
          <w:headerReference w:type="default" r:id="rId67"/>
          <w:headerReference w:type="first" r:id="rId68"/>
          <w:pgSz w:w="12240" w:h="15840" w:code="1"/>
          <w:pgMar w:top="1369" w:right="1440" w:bottom="900" w:left="1440" w:header="720" w:footer="720" w:gutter="0"/>
          <w:cols w:space="720"/>
          <w:docGrid w:linePitch="360"/>
        </w:sectPr>
      </w:pPr>
    </w:p>
    <w:p w14:paraId="0DC89C96" w14:textId="77777777" w:rsidR="006F1DD1" w:rsidRDefault="00515C16" w:rsidP="00A015F9">
      <w:pPr>
        <w:pStyle w:val="Heading2bSections"/>
        <w:rPr>
          <w:rFonts w:hint="eastAsia"/>
          <w:lang w:val="en-US"/>
        </w:rPr>
      </w:pPr>
      <w:bookmarkStart w:id="1518" w:name="_Toc146891207"/>
      <w:r w:rsidRPr="00167595">
        <w:rPr>
          <w:lang w:val="en-US"/>
        </w:rPr>
        <w:t xml:space="preserve">Section </w:t>
      </w:r>
      <w:r w:rsidR="00CD518A" w:rsidRPr="00167595">
        <w:rPr>
          <w:lang w:val="en-US"/>
        </w:rPr>
        <w:t>VII</w:t>
      </w:r>
      <w:r w:rsidR="001631C1" w:rsidRPr="00167595">
        <w:rPr>
          <w:lang w:val="en-US"/>
        </w:rPr>
        <w:t>I</w:t>
      </w:r>
      <w:bookmarkEnd w:id="1473"/>
      <w:r w:rsidR="005D5FA5" w:rsidRPr="00167595">
        <w:rPr>
          <w:lang w:val="en-US"/>
        </w:rPr>
        <w:t>.</w:t>
      </w:r>
      <w:r w:rsidR="0082385F" w:rsidRPr="00167595">
        <w:rPr>
          <w:lang w:val="en-US"/>
        </w:rPr>
        <w:tab/>
      </w:r>
      <w:r w:rsidRPr="00167595">
        <w:rPr>
          <w:lang w:val="en-US"/>
        </w:rPr>
        <w:t xml:space="preserve">Contract </w:t>
      </w:r>
      <w:r w:rsidR="00BE3B53" w:rsidRPr="00167595">
        <w:rPr>
          <w:lang w:val="en-US"/>
        </w:rPr>
        <w:t xml:space="preserve">Forms and </w:t>
      </w:r>
      <w:r w:rsidRPr="00167595">
        <w:rPr>
          <w:lang w:val="en-US"/>
        </w:rPr>
        <w:t>Annexes</w:t>
      </w:r>
      <w:bookmarkEnd w:id="117"/>
      <w:bookmarkEnd w:id="118"/>
      <w:bookmarkEnd w:id="119"/>
      <w:bookmarkEnd w:id="120"/>
      <w:bookmarkEnd w:id="121"/>
      <w:bookmarkEnd w:id="122"/>
      <w:bookmarkEnd w:id="123"/>
      <w:bookmarkEnd w:id="124"/>
      <w:bookmarkEnd w:id="125"/>
      <w:bookmarkEnd w:id="126"/>
      <w:bookmarkEnd w:id="127"/>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021C27D9" w14:textId="77777777" w:rsidR="00233777" w:rsidRPr="00233777" w:rsidRDefault="00233777" w:rsidP="00233777">
      <w:pPr>
        <w:rPr>
          <w:lang w:val="en-US" w:eastAsia="zh-CN"/>
        </w:rPr>
      </w:pPr>
    </w:p>
    <w:p w14:paraId="384BDB70" w14:textId="77777777" w:rsidR="00233777" w:rsidRPr="00233777" w:rsidRDefault="00233777" w:rsidP="00233777">
      <w:pPr>
        <w:rPr>
          <w:lang w:val="en-US" w:eastAsia="zh-CN"/>
        </w:rPr>
      </w:pPr>
    </w:p>
    <w:p w14:paraId="7399046D" w14:textId="77777777" w:rsidR="00233777" w:rsidRPr="00233777" w:rsidRDefault="00233777" w:rsidP="00233777">
      <w:pPr>
        <w:rPr>
          <w:lang w:val="en-US" w:eastAsia="zh-CN"/>
        </w:rPr>
      </w:pPr>
    </w:p>
    <w:p w14:paraId="03C66F0A" w14:textId="77777777" w:rsidR="00233777" w:rsidRPr="00233777" w:rsidRDefault="00233777" w:rsidP="00233777">
      <w:pPr>
        <w:rPr>
          <w:lang w:val="en-US" w:eastAsia="zh-CN"/>
        </w:rPr>
      </w:pPr>
    </w:p>
    <w:p w14:paraId="5038AC9D" w14:textId="77777777" w:rsidR="00233777" w:rsidRPr="00233777" w:rsidRDefault="00233777" w:rsidP="00233777">
      <w:pPr>
        <w:rPr>
          <w:lang w:val="en-US" w:eastAsia="zh-CN"/>
        </w:rPr>
      </w:pPr>
    </w:p>
    <w:p w14:paraId="066DC00D" w14:textId="77777777" w:rsidR="00233777" w:rsidRPr="00233777" w:rsidRDefault="00233777" w:rsidP="00233777">
      <w:pPr>
        <w:rPr>
          <w:lang w:val="en-US" w:eastAsia="zh-CN"/>
        </w:rPr>
      </w:pPr>
    </w:p>
    <w:p w14:paraId="6C3EE37E" w14:textId="77777777" w:rsidR="00233777" w:rsidRPr="00233777" w:rsidRDefault="00233777" w:rsidP="00233777">
      <w:pPr>
        <w:rPr>
          <w:lang w:val="en-US" w:eastAsia="zh-CN"/>
        </w:rPr>
      </w:pPr>
    </w:p>
    <w:p w14:paraId="790D4199" w14:textId="77777777" w:rsidR="00233777" w:rsidRPr="00233777" w:rsidRDefault="00233777" w:rsidP="00233777">
      <w:pPr>
        <w:rPr>
          <w:lang w:val="en-US" w:eastAsia="zh-CN"/>
        </w:rPr>
      </w:pPr>
    </w:p>
    <w:p w14:paraId="1FF630E7" w14:textId="77777777" w:rsidR="00233777" w:rsidRPr="00233777" w:rsidRDefault="00233777" w:rsidP="00233777">
      <w:pPr>
        <w:rPr>
          <w:lang w:val="en-US" w:eastAsia="zh-CN"/>
        </w:rPr>
      </w:pPr>
    </w:p>
    <w:p w14:paraId="2F4F805A" w14:textId="77777777" w:rsidR="00233777" w:rsidRPr="00233777" w:rsidRDefault="00233777" w:rsidP="00233777">
      <w:pPr>
        <w:rPr>
          <w:lang w:val="en-US" w:eastAsia="zh-CN"/>
        </w:rPr>
      </w:pPr>
    </w:p>
    <w:p w14:paraId="0FDEE953" w14:textId="77777777" w:rsidR="00233777" w:rsidRDefault="00233777" w:rsidP="00233777">
      <w:pPr>
        <w:tabs>
          <w:tab w:val="left" w:pos="411"/>
        </w:tabs>
        <w:spacing w:after="200" w:line="276" w:lineRule="auto"/>
        <w:rPr>
          <w:rFonts w:eastAsia="Calibri"/>
          <w:szCs w:val="22"/>
          <w:lang w:val="en-US" w:eastAsia="en-US"/>
        </w:rPr>
      </w:pPr>
    </w:p>
    <w:p w14:paraId="464F5E3A" w14:textId="77777777" w:rsidR="00233777" w:rsidRDefault="00233777" w:rsidP="00233777">
      <w:pPr>
        <w:tabs>
          <w:tab w:val="left" w:pos="411"/>
        </w:tabs>
        <w:spacing w:after="200" w:line="276" w:lineRule="auto"/>
        <w:rPr>
          <w:rFonts w:eastAsia="Calibri"/>
          <w:szCs w:val="22"/>
          <w:lang w:val="en-US" w:eastAsia="en-US"/>
        </w:rPr>
      </w:pPr>
    </w:p>
    <w:p w14:paraId="1DD85E04" w14:textId="77777777" w:rsidR="00233777" w:rsidRDefault="00233777" w:rsidP="00233777">
      <w:pPr>
        <w:tabs>
          <w:tab w:val="left" w:pos="411"/>
        </w:tabs>
        <w:spacing w:after="200" w:line="276" w:lineRule="auto"/>
        <w:rPr>
          <w:rFonts w:eastAsia="Calibri"/>
          <w:szCs w:val="22"/>
          <w:lang w:val="en-US" w:eastAsia="en-US"/>
        </w:rPr>
      </w:pPr>
    </w:p>
    <w:p w14:paraId="0B9C1AE1" w14:textId="77777777" w:rsidR="00233777" w:rsidRPr="003F42AF" w:rsidRDefault="00233777" w:rsidP="00233777">
      <w:pPr>
        <w:tabs>
          <w:tab w:val="left" w:pos="411"/>
        </w:tabs>
        <w:spacing w:after="200" w:line="276" w:lineRule="auto"/>
        <w:rPr>
          <w:rFonts w:eastAsia="Calibri"/>
          <w:szCs w:val="22"/>
          <w:lang w:val="en-US" w:eastAsia="en-US"/>
        </w:rPr>
      </w:pPr>
    </w:p>
    <w:p w14:paraId="75A9BFC9" w14:textId="77777777" w:rsidR="00233777" w:rsidRPr="003F42AF" w:rsidRDefault="00233777" w:rsidP="00233777">
      <w:pPr>
        <w:tabs>
          <w:tab w:val="left" w:pos="411"/>
        </w:tabs>
        <w:spacing w:after="200" w:line="276" w:lineRule="auto"/>
        <w:rPr>
          <w:rFonts w:eastAsia="Calibri"/>
          <w:szCs w:val="22"/>
          <w:lang w:val="en-US" w:eastAsia="en-US"/>
        </w:rPr>
      </w:pPr>
    </w:p>
    <w:p w14:paraId="0C2F696D" w14:textId="77777777" w:rsidR="00233777" w:rsidRPr="003F42AF" w:rsidRDefault="00233777" w:rsidP="00233777">
      <w:pPr>
        <w:tabs>
          <w:tab w:val="left" w:pos="411"/>
        </w:tabs>
        <w:spacing w:after="200" w:line="276" w:lineRule="auto"/>
        <w:rPr>
          <w:rFonts w:eastAsia="Calibri"/>
          <w:szCs w:val="22"/>
          <w:lang w:val="en-US" w:eastAsia="en-US"/>
        </w:rPr>
      </w:pPr>
    </w:p>
    <w:p w14:paraId="11EC2130" w14:textId="3A4A091F" w:rsidR="00233777" w:rsidRPr="003F42AF" w:rsidRDefault="00233777" w:rsidP="00233777">
      <w:pPr>
        <w:tabs>
          <w:tab w:val="left" w:pos="411"/>
        </w:tabs>
        <w:spacing w:after="200" w:line="276" w:lineRule="auto"/>
        <w:rPr>
          <w:rFonts w:eastAsia="Calibri"/>
          <w:szCs w:val="22"/>
          <w:lang w:val="en-US" w:eastAsia="en-US"/>
        </w:rPr>
      </w:pPr>
      <w:r w:rsidRPr="003F42AF">
        <w:rPr>
          <w:rFonts w:eastAsia="Calibri"/>
          <w:szCs w:val="22"/>
          <w:lang w:val="en-US" w:eastAsia="en-US"/>
        </w:rPr>
        <w:t xml:space="preserve">The </w:t>
      </w:r>
      <w:r>
        <w:rPr>
          <w:lang w:val="en-US"/>
        </w:rPr>
        <w:t>Contract Forms and Annexes</w:t>
      </w:r>
      <w:r w:rsidRPr="003F42AF">
        <w:rPr>
          <w:rFonts w:eastAsia="Calibri"/>
          <w:szCs w:val="22"/>
          <w:lang w:val="en-US" w:eastAsia="en-US"/>
        </w:rPr>
        <w:t xml:space="preserve"> are available</w:t>
      </w:r>
      <w:r w:rsidRPr="003F42AF">
        <w:rPr>
          <w:rFonts w:eastAsia="Calibri"/>
          <w:sz w:val="32"/>
          <w:szCs w:val="28"/>
          <w:lang w:val="en-US" w:eastAsia="en-US"/>
        </w:rPr>
        <w:t xml:space="preserve"> </w:t>
      </w:r>
      <w:hyperlink r:id="rId69" w:history="1">
        <w:r w:rsidRPr="003F42AF">
          <w:rPr>
            <w:rFonts w:eastAsia="Calibri"/>
            <w:color w:val="0000FF"/>
            <w:u w:val="single"/>
            <w:lang w:val="en-US" w:eastAsia="en-US"/>
          </w:rPr>
          <w:t>here</w:t>
        </w:r>
      </w:hyperlink>
      <w:r w:rsidRPr="003F42AF">
        <w:rPr>
          <w:rFonts w:eastAsia="Calibri"/>
          <w:szCs w:val="22"/>
          <w:lang w:val="en-US" w:eastAsia="en-US"/>
        </w:rPr>
        <w:t>. Offerors must download and review before submitting a bid.</w:t>
      </w:r>
    </w:p>
    <w:p w14:paraId="2AC1F6D2" w14:textId="77777777" w:rsidR="00233777" w:rsidRPr="003F42AF" w:rsidRDefault="00233777" w:rsidP="00233777">
      <w:pPr>
        <w:jc w:val="both"/>
        <w:rPr>
          <w:rFonts w:eastAsia="Calibri"/>
          <w:szCs w:val="22"/>
          <w:lang w:val="en-US" w:eastAsia="en-US"/>
        </w:rPr>
      </w:pPr>
    </w:p>
    <w:p w14:paraId="6E269B98" w14:textId="77777777" w:rsidR="00233777" w:rsidRPr="003F42AF" w:rsidRDefault="00233777" w:rsidP="00233777">
      <w:pPr>
        <w:rPr>
          <w:szCs w:val="20"/>
          <w:lang w:val="en-US"/>
        </w:rPr>
      </w:pPr>
    </w:p>
    <w:p w14:paraId="5A2C1718" w14:textId="77777777" w:rsidR="00233777" w:rsidRPr="003F42AF" w:rsidRDefault="00233777" w:rsidP="00233777">
      <w:pPr>
        <w:rPr>
          <w:szCs w:val="20"/>
          <w:lang w:val="en-US"/>
        </w:rPr>
      </w:pPr>
    </w:p>
    <w:p w14:paraId="687EDDBD" w14:textId="77777777" w:rsidR="00233777" w:rsidRPr="003F42AF" w:rsidRDefault="00233777" w:rsidP="00233777">
      <w:pPr>
        <w:rPr>
          <w:szCs w:val="20"/>
          <w:lang w:val="en-US"/>
        </w:rPr>
      </w:pPr>
    </w:p>
    <w:p w14:paraId="660D9CAF" w14:textId="77777777" w:rsidR="00233777" w:rsidRPr="003F42AF" w:rsidRDefault="00233777" w:rsidP="00233777">
      <w:pPr>
        <w:rPr>
          <w:szCs w:val="20"/>
          <w:lang w:val="en-US"/>
        </w:rPr>
      </w:pPr>
    </w:p>
    <w:p w14:paraId="3340DD89" w14:textId="77777777" w:rsidR="00233777" w:rsidRPr="003F42AF" w:rsidRDefault="00233777" w:rsidP="00233777">
      <w:pPr>
        <w:rPr>
          <w:szCs w:val="20"/>
          <w:lang w:val="en-US"/>
        </w:rPr>
      </w:pPr>
    </w:p>
    <w:p w14:paraId="52002240" w14:textId="6A2EC072" w:rsidR="00B634CF" w:rsidRPr="00167595" w:rsidRDefault="00B634CF" w:rsidP="00233777">
      <w:pPr>
        <w:pStyle w:val="BodyText"/>
        <w:jc w:val="center"/>
        <w:rPr>
          <w:sz w:val="20"/>
        </w:rPr>
      </w:pPr>
    </w:p>
    <w:sectPr w:rsidR="00B634CF" w:rsidRPr="00167595" w:rsidSect="00233777">
      <w:headerReference w:type="even" r:id="rId70"/>
      <w:headerReference w:type="default" r:id="rId71"/>
      <w:headerReference w:type="first" r:id="rId72"/>
      <w:type w:val="continuous"/>
      <w:pgSz w:w="12240" w:h="15840" w:code="1"/>
      <w:pgMar w:top="1369"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D53A" w14:textId="77777777" w:rsidR="00CE5465" w:rsidRDefault="00CE5465" w:rsidP="00542A76">
      <w:r>
        <w:separator/>
      </w:r>
    </w:p>
    <w:p w14:paraId="6A18F0A1" w14:textId="77777777" w:rsidR="00CE5465" w:rsidRDefault="00CE5465"/>
  </w:endnote>
  <w:endnote w:type="continuationSeparator" w:id="0">
    <w:p w14:paraId="3CBBDAED" w14:textId="77777777" w:rsidR="00CE5465" w:rsidRDefault="00CE5465" w:rsidP="00542A76">
      <w:r>
        <w:continuationSeparator/>
      </w:r>
    </w:p>
    <w:p w14:paraId="0DCA9BEE" w14:textId="77777777" w:rsidR="00CE5465" w:rsidRDefault="00CE5465"/>
  </w:endnote>
  <w:endnote w:type="continuationNotice" w:id="1">
    <w:p w14:paraId="3635EED1" w14:textId="77777777" w:rsidR="00CE5465" w:rsidRDefault="00CE5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OMNJOG+TimesNewRoman,Bold">
    <w:altName w:val="Times New Roman"/>
    <w:charset w:val="00"/>
    <w:family w:val="roman"/>
    <w:pitch w:val="default"/>
    <w:sig w:usb0="00000003" w:usb1="00000000" w:usb2="00000000" w:usb3="00000000" w:csb0="00000001" w:csb1="00000000"/>
  </w:font>
  <w:font w:name="MrsEavesPetiteCap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217382"/>
      <w:docPartObj>
        <w:docPartGallery w:val="Page Numbers (Bottom of Page)"/>
        <w:docPartUnique/>
      </w:docPartObj>
    </w:sdtPr>
    <w:sdtContent>
      <w:p w14:paraId="619659FB" w14:textId="02B9323B" w:rsidR="004044F5" w:rsidRDefault="004044F5" w:rsidP="00850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EFEEB" w14:textId="77777777" w:rsidR="004044F5" w:rsidRDefault="004044F5" w:rsidP="00850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8" w14:textId="157BE43E" w:rsidR="004044F5" w:rsidRDefault="004044F5" w:rsidP="008507BB">
    <w:pPr>
      <w:pStyle w:val="Footer"/>
      <w:ind w:right="360"/>
      <w:jc w:val="right"/>
    </w:pPr>
  </w:p>
  <w:p w14:paraId="76DCBCC9" w14:textId="77777777" w:rsidR="004044F5" w:rsidRDefault="004044F5" w:rsidP="00A87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BD2E" w14:textId="77777777" w:rsidR="00BD1171" w:rsidRDefault="00BD11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596053"/>
      <w:docPartObj>
        <w:docPartGallery w:val="Page Numbers (Bottom of Page)"/>
        <w:docPartUnique/>
      </w:docPartObj>
    </w:sdtPr>
    <w:sdtContent>
      <w:p w14:paraId="50E246B2" w14:textId="21CFA0F4" w:rsidR="004044F5" w:rsidRDefault="004044F5" w:rsidP="00287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48ED30FF" w14:textId="0374C7C6" w:rsidR="004044F5" w:rsidRDefault="004044F5" w:rsidP="00A015F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F63D" w14:textId="77777777" w:rsidR="00CE5465" w:rsidRDefault="00CE5465" w:rsidP="00BD1171">
      <w:r>
        <w:separator/>
      </w:r>
    </w:p>
  </w:footnote>
  <w:footnote w:type="continuationSeparator" w:id="0">
    <w:p w14:paraId="16866D70" w14:textId="77777777" w:rsidR="00CE5465" w:rsidRDefault="00CE5465" w:rsidP="00542A76">
      <w:r>
        <w:continuationSeparator/>
      </w:r>
    </w:p>
    <w:p w14:paraId="3E21122B" w14:textId="77777777" w:rsidR="00CE5465" w:rsidRDefault="00CE5465"/>
  </w:footnote>
  <w:footnote w:type="continuationNotice" w:id="1">
    <w:p w14:paraId="6BC3A139" w14:textId="77777777" w:rsidR="00CE5465" w:rsidRDefault="00CE5465"/>
  </w:footnote>
  <w:footnote w:id="2">
    <w:p w14:paraId="79EC2B94" w14:textId="3B79F840" w:rsidR="004044F5" w:rsidRPr="00311648" w:rsidRDefault="004044F5">
      <w:pPr>
        <w:pStyle w:val="FootnoteText"/>
      </w:pPr>
      <w:r>
        <w:rPr>
          <w:rStyle w:val="FootnoteReference"/>
        </w:rPr>
        <w:footnoteRef/>
      </w:r>
      <w:r>
        <w:t xml:space="preserve"> </w:t>
      </w:r>
      <w:r w:rsidRPr="00B152B9">
        <w:rPr>
          <w:rFonts w:cs="Times New Roman"/>
        </w:rPr>
        <w:t xml:space="preserve">WB copyright </w:t>
      </w:r>
      <w:hyperlink r:id="rId1" w:history="1">
        <w:r w:rsidRPr="00B152B9">
          <w:rPr>
            <w:rStyle w:val="Hyperlink"/>
            <w:rFonts w:cs="Times New Roman"/>
            <w:color w:val="000000"/>
          </w:rPr>
          <w:t>http://www.worldbank.org</w:t>
        </w:r>
      </w:hyperlink>
    </w:p>
  </w:footnote>
  <w:footnote w:id="3">
    <w:p w14:paraId="76DCBCE1" w14:textId="207C77B1" w:rsidR="004044F5" w:rsidRPr="003B639A" w:rsidRDefault="004044F5" w:rsidP="00A015F9">
      <w:pPr>
        <w:pStyle w:val="FootnoteText"/>
        <w:jc w:val="both"/>
        <w:rPr>
          <w:rFonts w:cs="Times New Roman"/>
        </w:rPr>
      </w:pPr>
      <w:r w:rsidRPr="003B639A">
        <w:rPr>
          <w:rStyle w:val="FootnoteReference"/>
          <w:rFonts w:cs="Times New Roman"/>
        </w:rPr>
        <w:footnoteRef/>
      </w:r>
      <w:r w:rsidRPr="003B639A">
        <w:rPr>
          <w:rFonts w:cs="Times New Roman"/>
        </w:rPr>
        <w:t xml:space="preserve"> The financial information provided by a </w:t>
      </w:r>
      <w:r w:rsidR="00381CB3">
        <w:rPr>
          <w:rFonts w:cs="Times New Roman"/>
        </w:rPr>
        <w:t>Offeror</w:t>
      </w:r>
      <w:r w:rsidRPr="003B639A">
        <w:rPr>
          <w:rFonts w:cs="Times New Roman"/>
        </w:rPr>
        <w:t xml:space="preserve"> shall be reviewed in its entirety to allow a truly informed judgment about the capacity of the </w:t>
      </w:r>
      <w:r w:rsidR="00381CB3">
        <w:rPr>
          <w:rFonts w:cs="Times New Roman"/>
        </w:rPr>
        <w:t>Offeror</w:t>
      </w:r>
      <w:r w:rsidRPr="003B639A">
        <w:rPr>
          <w:rFonts w:cs="Times New Roman"/>
        </w:rPr>
        <w:t xml:space="preserve"> to undertake the contract, and will not be limited strictly to substantiate the financial ratios indicated here.</w:t>
      </w:r>
    </w:p>
  </w:footnote>
  <w:footnote w:id="4">
    <w:p w14:paraId="76DCBCE2" w14:textId="10479561" w:rsidR="004044F5" w:rsidRPr="003B639A" w:rsidRDefault="004044F5" w:rsidP="00FA3B42">
      <w:pPr>
        <w:pStyle w:val="FootnoteText"/>
        <w:jc w:val="both"/>
        <w:rPr>
          <w:rFonts w:cs="Times New Roman"/>
        </w:rPr>
      </w:pPr>
      <w:r w:rsidRPr="003B639A">
        <w:rPr>
          <w:rStyle w:val="FootnoteReference"/>
          <w:rFonts w:cs="Times New Roman"/>
        </w:rPr>
        <w:footnoteRef/>
      </w:r>
      <w:r w:rsidRPr="003B639A">
        <w:rPr>
          <w:rFonts w:cs="Times New Roman"/>
        </w:rPr>
        <w:t xml:space="preserve"> For </w:t>
      </w:r>
      <w:r w:rsidR="003465A3">
        <w:rPr>
          <w:rFonts w:cs="Times New Roman"/>
        </w:rPr>
        <w:t>Offer</w:t>
      </w:r>
      <w:r w:rsidRPr="003B639A">
        <w:rPr>
          <w:rFonts w:cs="Times New Roman"/>
        </w:rPr>
        <w:t xml:space="preserve">s consisting of more than one lot, </w:t>
      </w:r>
      <w:r w:rsidR="00381CB3">
        <w:rPr>
          <w:rFonts w:cs="Times New Roman"/>
        </w:rPr>
        <w:t>Offeror</w:t>
      </w:r>
      <w:r w:rsidRPr="003B639A">
        <w:rPr>
          <w:rFonts w:cs="Times New Roman"/>
        </w:rPr>
        <w:t>s are required to provide information to demonstrate their financial capacity to carry out more than one lot.</w:t>
      </w:r>
    </w:p>
  </w:footnote>
  <w:footnote w:id="5">
    <w:p w14:paraId="36F7D7ED" w14:textId="2A1FDFA5" w:rsidR="004044F5" w:rsidRPr="00A015F9" w:rsidRDefault="004044F5" w:rsidP="00A015F9">
      <w:pPr>
        <w:pStyle w:val="FootnoteText"/>
        <w:jc w:val="both"/>
      </w:pPr>
      <w:r w:rsidRPr="00A015F9">
        <w:rPr>
          <w:rStyle w:val="FootnoteReference"/>
        </w:rPr>
        <w:footnoteRef/>
      </w:r>
      <w:r w:rsidRPr="00A015F9">
        <w:t xml:space="preserve"> Unless exempted by MCC, this requirement is met by the submission of </w:t>
      </w:r>
      <w:r w:rsidRPr="00A015F9">
        <w:rPr>
          <w:b/>
        </w:rPr>
        <w:t>one of the following:</w:t>
      </w:r>
      <w:r w:rsidRPr="00A015F9">
        <w:t xml:space="preserve"> 1) audited financial statements for the last </w:t>
      </w:r>
      <w:r w:rsidRPr="0093593B">
        <w:t>3</w:t>
      </w:r>
      <w:r w:rsidR="0093593B" w:rsidRPr="0093593B">
        <w:t xml:space="preserve"> </w:t>
      </w:r>
      <w:r w:rsidR="00593530">
        <w:t>(</w:t>
      </w:r>
      <w:r w:rsidR="00593530" w:rsidRPr="00A015F9">
        <w:t>three) years</w:t>
      </w:r>
      <w:r w:rsidRPr="00A015F9">
        <w:t>, supported by audit letters, 2) certified financial statements for the last three (3) years, supported by tax returns or 3) a copy of the Contractor’s Dun &amp; Bradstreet Business Information Report (“BIR”).</w:t>
      </w:r>
      <w:r w:rsidRPr="00A015F9">
        <w:rPr>
          <w:b/>
        </w:rPr>
        <w:t xml:space="preserve"> </w:t>
      </w:r>
      <w:r w:rsidRPr="00A015F9">
        <w:t xml:space="preserve">The Dun &amp; Bradstreet report must either be notarized, or accompanied by the following statement by the </w:t>
      </w:r>
      <w:r w:rsidR="00381CB3">
        <w:t>Offeror</w:t>
      </w:r>
      <w:r w:rsidRPr="00A015F9">
        <w:t xml:space="preserve">: “I certify that the attached BIR has been issued by Dun &amp; Bradstreet within thirty (30) days of the date of this certification, that report has not been altered in any way since its issuance, and that it is true and correct to the best of my knowledge.”  The statement must be signed by an authorized representative of the </w:t>
      </w:r>
      <w:r w:rsidR="00381CB3">
        <w:t>Offeror</w:t>
      </w:r>
      <w:r w:rsidRPr="00ED4280">
        <w:t>.</w:t>
      </w:r>
      <w:r w:rsidRPr="00A015F9">
        <w:t xml:space="preserve"> If the </w:t>
      </w:r>
      <w:r w:rsidR="003465A3">
        <w:t>Offer</w:t>
      </w:r>
      <w:r w:rsidRPr="00A015F9">
        <w:t xml:space="preserve"> is submitted by a joint venture, all parties in the joint venture are required to submit their financial statements or Dun &amp; Bradstreet BIR. The reports should be submitted in order of the partner’s significance in the partnership, greatest to least. Failure to submit one of the three documents as evidence of financial capacity may result in the rejection of the </w:t>
      </w:r>
      <w:r w:rsidR="003465A3">
        <w:t>Offer</w:t>
      </w:r>
      <w:r w:rsidRPr="00A015F9">
        <w:t>.</w:t>
      </w:r>
    </w:p>
  </w:footnote>
  <w:footnote w:id="6">
    <w:p w14:paraId="7514B472" w14:textId="77777777" w:rsidR="00FB244D" w:rsidRDefault="00FB244D" w:rsidP="00FB244D">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7">
    <w:p w14:paraId="1E2BC7DB" w14:textId="04520FCF" w:rsidR="00CF3954" w:rsidRPr="00F6490D" w:rsidRDefault="00CF3954">
      <w:pPr>
        <w:pStyle w:val="FootnoteText"/>
        <w:rPr>
          <w:lang w:val="ro-RO"/>
        </w:rPr>
      </w:pPr>
      <w:r>
        <w:rPr>
          <w:rStyle w:val="FootnoteReference"/>
        </w:rPr>
        <w:footnoteRef/>
      </w:r>
      <w:r>
        <w:t xml:space="preserve"> </w:t>
      </w:r>
      <w:r w:rsidRPr="00CB1DF3">
        <w:rPr>
          <w:rFonts w:eastAsia="Times New Roman"/>
          <w:color w:val="26282A"/>
          <w:shd w:val="clear" w:color="auto" w:fill="FFFFFF"/>
          <w:lang w:eastAsia="en-GB"/>
        </w:rPr>
        <w:t xml:space="preserve">If the Works are to be taken over in stages, these should be defined as Sections </w:t>
      </w:r>
      <w:r>
        <w:rPr>
          <w:rFonts w:eastAsia="Times New Roman"/>
          <w:color w:val="26282A"/>
          <w:shd w:val="clear" w:color="auto" w:fill="FFFFFF"/>
          <w:lang w:eastAsia="en-GB"/>
        </w:rPr>
        <w:t xml:space="preserve">under 1.1.5.6 </w:t>
      </w:r>
      <w:r w:rsidRPr="00CB1DF3">
        <w:rPr>
          <w:rFonts w:eastAsia="Times New Roman"/>
          <w:color w:val="26282A"/>
          <w:shd w:val="clear" w:color="auto" w:fill="FFFFFF"/>
          <w:lang w:eastAsia="en-GB"/>
        </w:rPr>
        <w:t xml:space="preserve">with different times for completion. If this is the case, please add reference to the table at the end of the </w:t>
      </w:r>
      <w:r>
        <w:rPr>
          <w:rFonts w:eastAsia="Times New Roman"/>
          <w:color w:val="26282A"/>
          <w:shd w:val="clear" w:color="auto" w:fill="FFFFFF"/>
          <w:lang w:eastAsia="en-GB"/>
        </w:rPr>
        <w:t>Appendix to Offer</w:t>
      </w:r>
      <w:r w:rsidRPr="00CB1DF3">
        <w:rPr>
          <w:rFonts w:eastAsia="Times New Roman"/>
          <w:color w:val="26282A"/>
          <w:shd w:val="clear" w:color="auto" w:fill="FFFFFF"/>
          <w:lang w:eastAsia="en-GB"/>
        </w:rPr>
        <w:t>.</w:t>
      </w:r>
    </w:p>
  </w:footnote>
  <w:footnote w:id="8">
    <w:p w14:paraId="350E1A9E" w14:textId="085BEB8F" w:rsidR="00CF3954" w:rsidRPr="00F6490D" w:rsidRDefault="00CF3954">
      <w:pPr>
        <w:pStyle w:val="FootnoteText"/>
        <w:rPr>
          <w:lang w:val="ro-RO"/>
        </w:rPr>
      </w:pPr>
      <w:r>
        <w:rPr>
          <w:rStyle w:val="FootnoteReference"/>
        </w:rPr>
        <w:footnoteRef/>
      </w:r>
      <w:r>
        <w:t xml:space="preserve"> </w:t>
      </w:r>
      <w:r w:rsidRPr="00CB1DF3">
        <w:rPr>
          <w:rFonts w:eastAsia="Times New Roman"/>
          <w:color w:val="26282A"/>
          <w:shd w:val="clear" w:color="auto" w:fill="FFFFFF"/>
          <w:lang w:eastAsia="en-GB"/>
        </w:rPr>
        <w:t xml:space="preserve">If the Works are to be taken over in stages, </w:t>
      </w:r>
      <w:r>
        <w:rPr>
          <w:rFonts w:eastAsia="Times New Roman"/>
          <w:color w:val="26282A"/>
          <w:shd w:val="clear" w:color="auto" w:fill="FFFFFF"/>
          <w:lang w:eastAsia="en-GB"/>
        </w:rPr>
        <w:t>the Employer may want to assign delay damages to each individual Time for completion</w:t>
      </w:r>
      <w:r w:rsidRPr="00CB1DF3">
        <w:rPr>
          <w:rFonts w:eastAsia="Times New Roman"/>
          <w:color w:val="26282A"/>
          <w:shd w:val="clear" w:color="auto" w:fill="FFFFFF"/>
          <w:lang w:eastAsia="en-GB"/>
        </w:rPr>
        <w:t>.</w:t>
      </w:r>
    </w:p>
  </w:footnote>
  <w:footnote w:id="9">
    <w:p w14:paraId="2B344A99" w14:textId="05F2DC13" w:rsidR="0040701D" w:rsidRPr="00405910" w:rsidRDefault="0040701D" w:rsidP="0040701D">
      <w:pPr>
        <w:pStyle w:val="FootnoteText"/>
      </w:pPr>
      <w:r w:rsidRPr="00405910">
        <w:rPr>
          <w:rStyle w:val="FootnoteReference"/>
        </w:rPr>
        <w:footnoteRef/>
      </w:r>
      <w:r w:rsidRPr="00405910">
        <w:t xml:space="preserve"> </w:t>
      </w:r>
      <w:r w:rsidRPr="00B405AD">
        <w:t>Specif</w:t>
      </w:r>
      <w:r w:rsidRPr="00EE14FE">
        <w:t xml:space="preserve">y currency in accordance with </w:t>
      </w:r>
      <w:r w:rsidR="00941F04">
        <w:t>D</w:t>
      </w:r>
      <w:r w:rsidR="006F1DD1">
        <w:t>S ITO 16.1</w:t>
      </w:r>
      <w:r w:rsidRPr="00EE14FE">
        <w:t>.</w:t>
      </w:r>
    </w:p>
  </w:footnote>
  <w:footnote w:id="10">
    <w:p w14:paraId="101EA3CE" w14:textId="33BD02CE" w:rsidR="0040701D" w:rsidRPr="00405910" w:rsidRDefault="0040701D" w:rsidP="0040701D">
      <w:pPr>
        <w:pStyle w:val="FootnoteText"/>
      </w:pPr>
      <w:r w:rsidRPr="00405910">
        <w:rPr>
          <w:rStyle w:val="FootnoteReference"/>
        </w:rPr>
        <w:footnoteRef/>
      </w:r>
      <w:r w:rsidRPr="00405910">
        <w:t xml:space="preserve"> </w:t>
      </w:r>
      <w:r w:rsidRPr="00EE14FE">
        <w:t xml:space="preserve">Specify currency in accordance with </w:t>
      </w:r>
      <w:r w:rsidR="006F1DD1">
        <w:t>DS ITO 16.1</w:t>
      </w:r>
      <w:r w:rsidRPr="00EE14FE">
        <w:t>.</w:t>
      </w:r>
    </w:p>
  </w:footnote>
  <w:footnote w:id="11">
    <w:p w14:paraId="027ECF9C" w14:textId="7ECBD06A" w:rsidR="0040701D" w:rsidRPr="00405910" w:rsidRDefault="0040701D">
      <w:r w:rsidRPr="00405910">
        <w:rPr>
          <w:rStyle w:val="FootnoteReference"/>
          <w:sz w:val="20"/>
          <w:szCs w:val="20"/>
        </w:rPr>
        <w:footnoteRef/>
      </w:r>
      <w:r w:rsidRPr="00405910">
        <w:rPr>
          <w:sz w:val="20"/>
          <w:szCs w:val="20"/>
        </w:rPr>
        <w:t xml:space="preserve"> </w:t>
      </w:r>
      <w:r w:rsidRPr="006F1DD1">
        <w:rPr>
          <w:sz w:val="20"/>
          <w:szCs w:val="20"/>
          <w:lang w:val="en-US"/>
        </w:rPr>
        <w:t>Offerors shall enter the full name of the country of origin of all imported plant and equipment.</w:t>
      </w:r>
    </w:p>
  </w:footnote>
  <w:footnote w:id="12">
    <w:p w14:paraId="55EF48DF" w14:textId="2EAF05F5" w:rsidR="0040701D" w:rsidRPr="00405910" w:rsidRDefault="0040701D" w:rsidP="0040701D">
      <w:pPr>
        <w:pStyle w:val="FootnoteText"/>
      </w:pPr>
      <w:r w:rsidRPr="00405910">
        <w:rPr>
          <w:rStyle w:val="FootnoteReference"/>
        </w:rPr>
        <w:footnoteRef/>
      </w:r>
      <w:r w:rsidRPr="00405910">
        <w:t xml:space="preserve"> Specify currency</w:t>
      </w:r>
      <w:r w:rsidR="006F1DD1">
        <w:t xml:space="preserve"> </w:t>
      </w:r>
      <w:r w:rsidR="006F1DD1" w:rsidRPr="00EE14FE">
        <w:t xml:space="preserve">with </w:t>
      </w:r>
      <w:r w:rsidR="006F1DD1">
        <w:t>DS ITO 16.1</w:t>
      </w:r>
      <w:r w:rsidR="006F1DD1" w:rsidRPr="00EE14FE">
        <w:t>.</w:t>
      </w:r>
      <w:r w:rsidRPr="00405910">
        <w:t xml:space="preserve">. </w:t>
      </w:r>
      <w:r w:rsidRPr="00B405AD">
        <w:t>Create and use as many columns for Unit Price as there are currencies.</w:t>
      </w:r>
      <w:r w:rsidR="00974927">
        <w:t xml:space="preserve"> </w:t>
      </w:r>
      <w:r w:rsidR="00974927" w:rsidRPr="00974927">
        <w:rPr>
          <w:b/>
          <w:bCs/>
        </w:rPr>
        <w:t>Employer to specify Incoterms basis (CIP or other).</w:t>
      </w:r>
    </w:p>
  </w:footnote>
  <w:footnote w:id="13">
    <w:p w14:paraId="57CB6B81" w14:textId="6DFE4BEB" w:rsidR="0040701D" w:rsidRPr="00405910" w:rsidRDefault="0040701D" w:rsidP="0040701D">
      <w:pPr>
        <w:pStyle w:val="FootnoteText"/>
      </w:pPr>
      <w:r>
        <w:rPr>
          <w:rStyle w:val="FootnoteReference"/>
        </w:rPr>
        <w:footnoteRef/>
      </w:r>
      <w:r>
        <w:t xml:space="preserve"> </w:t>
      </w:r>
      <w:r w:rsidRPr="005E0231">
        <w:t>Specify currency</w:t>
      </w:r>
      <w:r w:rsidR="006F1DD1">
        <w:t xml:space="preserve"> </w:t>
      </w:r>
      <w:r w:rsidR="006F1DD1" w:rsidRPr="00EE14FE">
        <w:t xml:space="preserve">with </w:t>
      </w:r>
      <w:r w:rsidR="006F1DD1">
        <w:t>DS ITO 16.1</w:t>
      </w:r>
      <w:r w:rsidR="006F1DD1" w:rsidRPr="00EE14FE">
        <w:t>.</w:t>
      </w:r>
      <w:r w:rsidRPr="005E0231">
        <w:t xml:space="preserve">. </w:t>
      </w:r>
      <w:r w:rsidRPr="00B405AD">
        <w:t xml:space="preserve">Create and use as </w:t>
      </w:r>
      <w:r w:rsidRPr="00EE14FE">
        <w:t>many columns for Total Price as there are currencies.</w:t>
      </w:r>
    </w:p>
  </w:footnote>
  <w:footnote w:id="14">
    <w:p w14:paraId="31E81233" w14:textId="11884168" w:rsidR="0040701D" w:rsidRPr="00405910" w:rsidRDefault="0040701D" w:rsidP="0040701D">
      <w:pPr>
        <w:pStyle w:val="FootnoteText"/>
      </w:pPr>
      <w:r w:rsidRPr="00405910">
        <w:rPr>
          <w:rStyle w:val="FootnoteReference"/>
        </w:rPr>
        <w:footnoteRef/>
      </w:r>
      <w:r w:rsidRPr="00405910">
        <w:t xml:space="preserve"> </w:t>
      </w:r>
      <w:r w:rsidRPr="00EE14FE">
        <w:t>Specify currency</w:t>
      </w:r>
      <w:r w:rsidR="006F1DD1" w:rsidRPr="006F1DD1">
        <w:t xml:space="preserve"> </w:t>
      </w:r>
      <w:r w:rsidR="006F1DD1">
        <w:t xml:space="preserve">in accordance </w:t>
      </w:r>
      <w:r w:rsidR="006F1DD1" w:rsidRPr="00EE14FE">
        <w:t xml:space="preserve">with </w:t>
      </w:r>
      <w:r w:rsidR="006F1DD1">
        <w:t>DS ITO 16.1</w:t>
      </w:r>
      <w:r w:rsidR="006F1DD1" w:rsidRPr="00EE14FE">
        <w:t>.</w:t>
      </w:r>
    </w:p>
  </w:footnote>
  <w:footnote w:id="15">
    <w:p w14:paraId="2F0EFC4E" w14:textId="0E7F4338" w:rsidR="0040701D" w:rsidRPr="00405910" w:rsidRDefault="0040701D" w:rsidP="0040701D">
      <w:pPr>
        <w:pStyle w:val="FootnoteText"/>
      </w:pPr>
      <w:r w:rsidRPr="00405910">
        <w:rPr>
          <w:rStyle w:val="FootnoteReference"/>
        </w:rPr>
        <w:footnoteRef/>
      </w:r>
      <w:r w:rsidRPr="00405910">
        <w:t xml:space="preserve"> </w:t>
      </w:r>
      <w:r w:rsidRPr="00EE14FE">
        <w:t>Specify currency</w:t>
      </w:r>
      <w:r w:rsidR="006F1DD1">
        <w:t xml:space="preserve"> in accordance </w:t>
      </w:r>
      <w:r w:rsidR="006F1DD1" w:rsidRPr="00EE14FE">
        <w:t xml:space="preserve">with </w:t>
      </w:r>
      <w:r w:rsidR="006F1DD1">
        <w:t>DS ITO 16.1</w:t>
      </w:r>
      <w:r w:rsidR="006F1DD1" w:rsidRPr="00EE14FE">
        <w:t>.</w:t>
      </w:r>
    </w:p>
  </w:footnote>
  <w:footnote w:id="16">
    <w:p w14:paraId="6CF204A4" w14:textId="354DA00F" w:rsidR="0040701D" w:rsidRPr="00405910" w:rsidRDefault="0040701D" w:rsidP="0040701D">
      <w:pPr>
        <w:pStyle w:val="FootnoteText"/>
      </w:pPr>
      <w:r w:rsidRPr="00405910">
        <w:rPr>
          <w:rStyle w:val="FootnoteReference"/>
        </w:rPr>
        <w:footnoteRef/>
      </w:r>
      <w:r w:rsidRPr="00405910">
        <w:t xml:space="preserve"> </w:t>
      </w:r>
      <w:r w:rsidRPr="00EE14FE">
        <w:t>Specify currency</w:t>
      </w:r>
      <w:r w:rsidR="006F1DD1">
        <w:t xml:space="preserve"> in accordance with</w:t>
      </w:r>
      <w:r w:rsidR="006F1DD1" w:rsidRPr="006F1DD1">
        <w:t xml:space="preserve"> </w:t>
      </w:r>
      <w:r w:rsidR="006F1DD1">
        <w:t>DS ITO 16.1</w:t>
      </w:r>
      <w:r w:rsidR="006F1DD1" w:rsidRPr="00EE14FE">
        <w:t>.</w:t>
      </w:r>
    </w:p>
  </w:footnote>
  <w:footnote w:id="17">
    <w:p w14:paraId="1BA8EC49" w14:textId="7C45E398" w:rsidR="0040701D" w:rsidRPr="00405910" w:rsidRDefault="0040701D" w:rsidP="0040701D">
      <w:pPr>
        <w:pStyle w:val="FootnoteText"/>
      </w:pPr>
      <w:r w:rsidRPr="00405910">
        <w:rPr>
          <w:rStyle w:val="FootnoteReference"/>
        </w:rPr>
        <w:footnoteRef/>
      </w:r>
      <w:r w:rsidRPr="00405910">
        <w:t xml:space="preserve"> </w:t>
      </w:r>
      <w:r w:rsidRPr="00EE14FE">
        <w:t>Specify currency</w:t>
      </w:r>
      <w:r w:rsidR="006F1DD1">
        <w:t xml:space="preserve"> in accordance </w:t>
      </w:r>
      <w:r w:rsidR="006F1DD1" w:rsidRPr="00EE14FE">
        <w:t xml:space="preserve">with </w:t>
      </w:r>
      <w:r w:rsidR="006F1DD1">
        <w:t>DS ITO 16.1</w:t>
      </w:r>
      <w:r w:rsidR="006F1DD1" w:rsidRPr="00EE14FE">
        <w:t>.</w:t>
      </w:r>
    </w:p>
  </w:footnote>
  <w:footnote w:id="18">
    <w:p w14:paraId="3A7D64CB" w14:textId="17661CCC" w:rsidR="0040701D" w:rsidRPr="00405910" w:rsidRDefault="0040701D" w:rsidP="0040701D">
      <w:pPr>
        <w:pStyle w:val="FootnoteText"/>
      </w:pPr>
      <w:r w:rsidRPr="00405910">
        <w:rPr>
          <w:rStyle w:val="FootnoteReference"/>
        </w:rPr>
        <w:footnoteRef/>
      </w:r>
      <w:r w:rsidRPr="00405910">
        <w:t xml:space="preserve"> </w:t>
      </w:r>
      <w:r w:rsidRPr="005E0231">
        <w:t>Specify currency</w:t>
      </w:r>
      <w:r w:rsidR="006F1DD1">
        <w:t xml:space="preserve"> in accordance with </w:t>
      </w:r>
      <w:r w:rsidR="000E1EEB">
        <w:t>DS</w:t>
      </w:r>
      <w:r w:rsidRPr="005E0231">
        <w:t xml:space="preserve"> </w:t>
      </w:r>
      <w:r>
        <w:t>ITO</w:t>
      </w:r>
      <w:r w:rsidRPr="005E0231">
        <w:t xml:space="preserve"> 16.1.</w:t>
      </w:r>
    </w:p>
  </w:footnote>
  <w:footnote w:id="19">
    <w:p w14:paraId="2BE10E55" w14:textId="18B2C5AE" w:rsidR="004044F5" w:rsidRPr="00630906" w:rsidRDefault="004044F5" w:rsidP="00630906">
      <w:pPr>
        <w:jc w:val="both"/>
        <w:rPr>
          <w:sz w:val="20"/>
          <w:szCs w:val="20"/>
          <w:lang w:val="en-US"/>
        </w:rPr>
      </w:pPr>
      <w:r w:rsidRPr="00630906">
        <w:rPr>
          <w:sz w:val="20"/>
          <w:szCs w:val="20"/>
          <w:vertAlign w:val="superscript"/>
          <w:lang w:val="en-US"/>
        </w:rPr>
        <w:footnoteRef/>
      </w:r>
      <w:r w:rsidRPr="00630906">
        <w:rPr>
          <w:sz w:val="20"/>
          <w:szCs w:val="20"/>
          <w:lang w:val="en-US"/>
        </w:rPr>
        <w:t xml:space="preserve"> “MCC-Funded Contract” is defined as a contract signed by an </w:t>
      </w:r>
      <w:r w:rsidR="00630906" w:rsidRPr="00630906">
        <w:rPr>
          <w:sz w:val="20"/>
          <w:szCs w:val="20"/>
          <w:lang w:val="en-US"/>
        </w:rPr>
        <w:t>Accountable</w:t>
      </w:r>
      <w:r w:rsidRPr="00630906">
        <w:rPr>
          <w:sz w:val="20"/>
          <w:szCs w:val="20"/>
          <w:lang w:val="en-US"/>
        </w:rPr>
        <w:t xml:space="preserve"> Entity or Core Team, as opposed to a contract signed by MCC, under the provisions of MCC’s </w:t>
      </w:r>
      <w:r w:rsidR="0007628D">
        <w:rPr>
          <w:sz w:val="20"/>
          <w:szCs w:val="20"/>
          <w:lang w:val="en-US"/>
        </w:rPr>
        <w:t>Procurement Policy and Guidelines</w:t>
      </w:r>
      <w:r w:rsidRPr="00630906">
        <w:rPr>
          <w:sz w:val="20"/>
          <w:szCs w:val="20"/>
          <w:lang w:val="en-US"/>
        </w:rPr>
        <w:t>, and using funding provided by MCC, through a Compact Program, a Threshold Program, or 609(g) funding.</w:t>
      </w:r>
    </w:p>
  </w:footnote>
  <w:footnote w:id="20">
    <w:p w14:paraId="73EFA599" w14:textId="77777777" w:rsidR="004044F5" w:rsidRPr="00B95029" w:rsidRDefault="004044F5" w:rsidP="003F542D">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21">
    <w:p w14:paraId="2C30AFDA" w14:textId="023BE2A8" w:rsidR="00C36DB9" w:rsidRDefault="00C36DB9" w:rsidP="00C36DB9">
      <w:pPr>
        <w:pStyle w:val="FootnoteText"/>
        <w:ind w:right="-36"/>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1</w:t>
      </w:r>
      <w:r w:rsidRPr="00FF73DD">
        <w:t xml:space="preserve"> by</w:t>
      </w:r>
      <w:r>
        <w:t xml:space="preserve"> </w:t>
      </w:r>
      <w:r w:rsidRPr="00FF73DD">
        <w:t xml:space="preserve">including the information required for each of the lots for which it is </w:t>
      </w:r>
      <w:r>
        <w:t>submitting an Offer</w:t>
      </w:r>
      <w:r w:rsidRPr="00FF73DD">
        <w:t>.</w:t>
      </w:r>
    </w:p>
  </w:footnote>
  <w:footnote w:id="22">
    <w:p w14:paraId="62D6FF75" w14:textId="77777777" w:rsidR="00C36DB9" w:rsidRPr="00FE0445" w:rsidRDefault="00C36DB9" w:rsidP="00C36DB9">
      <w:pPr>
        <w:pStyle w:val="FootnoteText"/>
        <w:ind w:right="-36"/>
        <w:jc w:val="both"/>
      </w:pPr>
      <w:r w:rsidRPr="00FE0445">
        <w:rPr>
          <w:rStyle w:val="FootnoteReference"/>
        </w:rPr>
        <w:footnoteRef/>
      </w:r>
      <w:r w:rsidRPr="00FE0445">
        <w:t xml:space="preserve"> For the avoidance of doubt, resettlement of any persons pursuant to </w:t>
      </w:r>
      <w:r>
        <w:t>any applicable</w:t>
      </w:r>
      <w:r w:rsidRPr="00FE0445">
        <w:t xml:space="preserve"> resettlement action plan shall be the responsibility of the Employer.</w:t>
      </w:r>
    </w:p>
  </w:footnote>
  <w:footnote w:id="23">
    <w:p w14:paraId="2156B03D" w14:textId="34560F69" w:rsidR="004044F5" w:rsidRPr="00A7567E" w:rsidRDefault="004044F5" w:rsidP="006C6D7B">
      <w:pPr>
        <w:pStyle w:val="FootnoteText"/>
        <w:rPr>
          <w:rFonts w:cs="Times New Roman"/>
        </w:rPr>
      </w:pPr>
      <w:r w:rsidRPr="00A7567E">
        <w:rPr>
          <w:rStyle w:val="FootnoteReference"/>
          <w:rFonts w:cs="Times New Roman"/>
        </w:rPr>
        <w:footnoteRef/>
      </w:r>
      <w:r w:rsidRPr="00A7567E">
        <w:rPr>
          <w:rFonts w:cs="Times New Roman"/>
        </w:rPr>
        <w:t xml:space="preserve"> The </w:t>
      </w:r>
      <w:r w:rsidR="00381CB3">
        <w:rPr>
          <w:rFonts w:cs="Times New Roman"/>
        </w:rPr>
        <w:t>Offeror</w:t>
      </w:r>
      <w:r w:rsidRPr="00A7567E">
        <w:rPr>
          <w:rFonts w:cs="Times New Roman"/>
        </w:rPr>
        <w:t xml:space="preserve"> who proposes</w:t>
      </w:r>
      <w:r>
        <w:rPr>
          <w:rFonts w:cs="Times New Roman"/>
        </w:rPr>
        <w:t xml:space="preserve"> for more than one lot</w:t>
      </w:r>
      <w:r w:rsidRPr="00A7567E">
        <w:rPr>
          <w:rFonts w:cs="Times New Roman"/>
        </w:rPr>
        <w:t xml:space="preserve"> must take this into account by responding to Form TECH-</w:t>
      </w:r>
      <w:r w:rsidR="006F1DD1">
        <w:rPr>
          <w:rFonts w:cs="Times New Roman"/>
        </w:rPr>
        <w:t>2</w:t>
      </w:r>
      <w:r w:rsidRPr="00A7567E">
        <w:rPr>
          <w:rFonts w:cs="Times New Roman"/>
        </w:rPr>
        <w:t xml:space="preserve"> by</w:t>
      </w:r>
    </w:p>
    <w:p w14:paraId="2B3863A2" w14:textId="39B9CDBE" w:rsidR="004044F5" w:rsidRPr="00A7567E" w:rsidRDefault="004044F5" w:rsidP="006C6D7B">
      <w:pPr>
        <w:pStyle w:val="FootnoteText"/>
        <w:rPr>
          <w:rFonts w:cs="Times New Roman"/>
        </w:rPr>
      </w:pPr>
      <w:r w:rsidRPr="00A7567E">
        <w:rPr>
          <w:rFonts w:cs="Times New Roman"/>
        </w:rPr>
        <w:t xml:space="preserve">including the information required for each of the lots for which it is </w:t>
      </w:r>
      <w:r>
        <w:rPr>
          <w:rFonts w:cs="Times New Roman"/>
        </w:rPr>
        <w:t>submitting a</w:t>
      </w:r>
      <w:r w:rsidR="003465A3">
        <w:rPr>
          <w:rFonts w:cs="Times New Roman"/>
        </w:rPr>
        <w:t>n</w:t>
      </w:r>
      <w:r>
        <w:rPr>
          <w:rFonts w:cs="Times New Roman"/>
        </w:rPr>
        <w:t xml:space="preserve"> </w:t>
      </w:r>
      <w:r w:rsidR="003465A3">
        <w:rPr>
          <w:rFonts w:cs="Times New Roman"/>
        </w:rPr>
        <w:t>Offer</w:t>
      </w:r>
      <w:r w:rsidRPr="00A7567E">
        <w:rPr>
          <w:rFonts w:cs="Times New Roman"/>
        </w:rPr>
        <w:t>.</w:t>
      </w:r>
    </w:p>
  </w:footnote>
  <w:footnote w:id="24">
    <w:p w14:paraId="5664257B" w14:textId="2A77879F" w:rsidR="004044F5" w:rsidRPr="003A49E9" w:rsidRDefault="004044F5" w:rsidP="006C6D7B">
      <w:pPr>
        <w:pStyle w:val="FootnoteText"/>
        <w:rPr>
          <w:rFonts w:cs="Times New Roman"/>
        </w:rPr>
      </w:pPr>
      <w:r w:rsidRPr="003B3803">
        <w:rPr>
          <w:rStyle w:val="FootnoteReference"/>
          <w:rFonts w:cs="Times New Roman"/>
        </w:rPr>
        <w:footnoteRef/>
      </w:r>
      <w:r w:rsidRPr="003B3803">
        <w:rPr>
          <w:rFonts w:cs="Times New Roman"/>
        </w:rPr>
        <w:t xml:space="preserve"> </w:t>
      </w:r>
      <w:r w:rsidRPr="006C6D7B">
        <w:rPr>
          <w:rFonts w:cs="Times New Roman"/>
        </w:rPr>
        <w:t xml:space="preserve">The </w:t>
      </w:r>
      <w:r w:rsidR="00381CB3">
        <w:rPr>
          <w:rFonts w:cs="Times New Roman"/>
        </w:rPr>
        <w:t>Offeror</w:t>
      </w:r>
      <w:r w:rsidRPr="006C6D7B">
        <w:rPr>
          <w:rFonts w:cs="Times New Roman"/>
        </w:rPr>
        <w:t xml:space="preserve"> who proposes for more than one lot must take this into account by responding to Form TECH-</w:t>
      </w:r>
      <w:r w:rsidR="006F1DD1">
        <w:rPr>
          <w:rFonts w:cs="Times New Roman"/>
        </w:rPr>
        <w:t>3</w:t>
      </w:r>
      <w:r w:rsidRPr="003A49E9">
        <w:rPr>
          <w:rFonts w:cs="Times New Roman"/>
        </w:rPr>
        <w:t xml:space="preserve"> by</w:t>
      </w:r>
    </w:p>
    <w:p w14:paraId="5AFEC97B" w14:textId="18595390" w:rsidR="004044F5" w:rsidRPr="006C6D7B" w:rsidRDefault="004044F5" w:rsidP="006C6D7B">
      <w:pPr>
        <w:pStyle w:val="FootnoteText"/>
        <w:rPr>
          <w:rFonts w:cs="Times New Roman"/>
        </w:rPr>
      </w:pPr>
      <w:r w:rsidRPr="003A49E9">
        <w:rPr>
          <w:rFonts w:cs="Times New Roman"/>
        </w:rPr>
        <w:t>including the information required for each of the lots for</w:t>
      </w:r>
      <w:r w:rsidRPr="00DA63D4">
        <w:rPr>
          <w:rFonts w:cs="Times New Roman"/>
        </w:rPr>
        <w:t xml:space="preserve"> which it is submitting </w:t>
      </w:r>
      <w:r w:rsidRPr="006C6D7B">
        <w:rPr>
          <w:rFonts w:cs="Times New Roman"/>
        </w:rPr>
        <w:t>a</w:t>
      </w:r>
      <w:r w:rsidR="003465A3">
        <w:rPr>
          <w:rFonts w:cs="Times New Roman"/>
        </w:rPr>
        <w:t>n Offer</w:t>
      </w:r>
      <w:r w:rsidRPr="006C6D7B">
        <w:rPr>
          <w:rFonts w:cs="Times New Roman"/>
        </w:rPr>
        <w:t>.</w:t>
      </w:r>
    </w:p>
    <w:p w14:paraId="7F5F3999" w14:textId="21C33041" w:rsidR="004044F5" w:rsidRDefault="004044F5">
      <w:pPr>
        <w:pStyle w:val="FootnoteText"/>
      </w:pPr>
    </w:p>
  </w:footnote>
  <w:footnote w:id="25">
    <w:p w14:paraId="33E43C58" w14:textId="4725800C" w:rsidR="004044F5" w:rsidRPr="00FF73DD" w:rsidRDefault="004044F5" w:rsidP="006C6D7B">
      <w:pPr>
        <w:pStyle w:val="FootnoteText"/>
        <w:rPr>
          <w:rFonts w:cs="Times New Roman"/>
        </w:rPr>
      </w:pPr>
      <w:r>
        <w:rPr>
          <w:rStyle w:val="FootnoteReference"/>
        </w:rPr>
        <w:footnoteRef/>
      </w:r>
      <w:r>
        <w:t xml:space="preserve"> </w:t>
      </w:r>
      <w:r w:rsidRPr="00FF73DD">
        <w:rPr>
          <w:rFonts w:cs="Times New Roman"/>
        </w:rPr>
        <w:t xml:space="preserve">The </w:t>
      </w:r>
      <w:r w:rsidR="00381CB3">
        <w:rPr>
          <w:rFonts w:cs="Times New Roman"/>
        </w:rPr>
        <w:t>Offeror</w:t>
      </w:r>
      <w:r w:rsidRPr="00FF73DD">
        <w:rPr>
          <w:rFonts w:cs="Times New Roman"/>
        </w:rPr>
        <w:t xml:space="preserve"> who proposes</w:t>
      </w:r>
      <w:r>
        <w:rPr>
          <w:rFonts w:cs="Times New Roman"/>
        </w:rPr>
        <w:t xml:space="preserve"> for more than one lot</w:t>
      </w:r>
      <w:r w:rsidRPr="00FF73DD">
        <w:rPr>
          <w:rFonts w:cs="Times New Roman"/>
        </w:rPr>
        <w:t xml:space="preserve"> must take this into account by responding to Form TECH-</w:t>
      </w:r>
      <w:r w:rsidR="006F1DD1">
        <w:rPr>
          <w:rFonts w:cs="Times New Roman"/>
        </w:rPr>
        <w:t>4</w:t>
      </w:r>
      <w:r w:rsidRPr="00FF73DD">
        <w:rPr>
          <w:rFonts w:cs="Times New Roman"/>
        </w:rPr>
        <w:t xml:space="preserve"> by</w:t>
      </w:r>
    </w:p>
    <w:p w14:paraId="55EBBD61" w14:textId="14CA45D8" w:rsidR="004044F5" w:rsidRPr="00FF73DD" w:rsidRDefault="004044F5" w:rsidP="006C6D7B">
      <w:pPr>
        <w:pStyle w:val="FootnoteText"/>
        <w:rPr>
          <w:rFonts w:cs="Times New Roman"/>
        </w:rPr>
      </w:pPr>
      <w:r w:rsidRPr="00FF73DD">
        <w:rPr>
          <w:rFonts w:cs="Times New Roman"/>
        </w:rPr>
        <w:t xml:space="preserve">including the information required for each of the lots for which it is </w:t>
      </w:r>
      <w:r>
        <w:rPr>
          <w:rFonts w:cs="Times New Roman"/>
        </w:rPr>
        <w:t>submitting a</w:t>
      </w:r>
      <w:r w:rsidR="003465A3">
        <w:rPr>
          <w:rFonts w:cs="Times New Roman"/>
        </w:rPr>
        <w:t>n Offer</w:t>
      </w:r>
      <w:r w:rsidRPr="00FF73DD">
        <w:rPr>
          <w:rFonts w:cs="Times New Roman"/>
        </w:rPr>
        <w:t>.</w:t>
      </w:r>
    </w:p>
    <w:p w14:paraId="12BAA458" w14:textId="2540D453" w:rsidR="004044F5" w:rsidRDefault="004044F5">
      <w:pPr>
        <w:pStyle w:val="FootnoteText"/>
      </w:pPr>
    </w:p>
  </w:footnote>
  <w:footnote w:id="26">
    <w:p w14:paraId="0E3A2A33" w14:textId="681F4574" w:rsidR="004044F5" w:rsidRPr="00FF73DD" w:rsidRDefault="004044F5" w:rsidP="006C6D7B">
      <w:pPr>
        <w:pStyle w:val="FootnoteText"/>
        <w:rPr>
          <w:rFonts w:cs="Times New Roman"/>
        </w:rPr>
      </w:pPr>
      <w:r>
        <w:rPr>
          <w:rStyle w:val="FootnoteReference"/>
        </w:rPr>
        <w:footnoteRef/>
      </w:r>
      <w:r>
        <w:t xml:space="preserve"> </w:t>
      </w:r>
      <w:r w:rsidRPr="00FF73DD">
        <w:rPr>
          <w:rFonts w:cs="Times New Roman"/>
        </w:rPr>
        <w:t xml:space="preserve">The </w:t>
      </w:r>
      <w:r w:rsidR="00381CB3">
        <w:rPr>
          <w:rFonts w:cs="Times New Roman"/>
        </w:rPr>
        <w:t>Offeror</w:t>
      </w:r>
      <w:r w:rsidRPr="00FF73DD">
        <w:rPr>
          <w:rFonts w:cs="Times New Roman"/>
        </w:rPr>
        <w:t xml:space="preserve"> who proposes</w:t>
      </w:r>
      <w:r>
        <w:rPr>
          <w:rFonts w:cs="Times New Roman"/>
        </w:rPr>
        <w:t xml:space="preserve"> for more than one lot</w:t>
      </w:r>
      <w:r w:rsidRPr="00FF73DD">
        <w:rPr>
          <w:rFonts w:cs="Times New Roman"/>
        </w:rPr>
        <w:t xml:space="preserve"> must take this into account by responding to Form TECH-</w:t>
      </w:r>
      <w:r w:rsidR="006F1DD1">
        <w:rPr>
          <w:rFonts w:cs="Times New Roman"/>
        </w:rPr>
        <w:t>5</w:t>
      </w:r>
      <w:r w:rsidRPr="00FF73DD">
        <w:rPr>
          <w:rFonts w:cs="Times New Roman"/>
        </w:rPr>
        <w:t xml:space="preserve"> by</w:t>
      </w:r>
    </w:p>
    <w:p w14:paraId="6871A47E" w14:textId="0C5C1787" w:rsidR="004044F5" w:rsidRPr="00FF73DD" w:rsidRDefault="004044F5" w:rsidP="006C6D7B">
      <w:pPr>
        <w:pStyle w:val="FootnoteText"/>
        <w:rPr>
          <w:rFonts w:cs="Times New Roman"/>
        </w:rPr>
      </w:pPr>
      <w:r w:rsidRPr="00FF73DD">
        <w:rPr>
          <w:rFonts w:cs="Times New Roman"/>
        </w:rPr>
        <w:t xml:space="preserve">including the information required for each of the lots for which it is </w:t>
      </w:r>
      <w:r>
        <w:rPr>
          <w:rFonts w:cs="Times New Roman"/>
        </w:rPr>
        <w:t>submitting a</w:t>
      </w:r>
      <w:r w:rsidR="003465A3">
        <w:rPr>
          <w:rFonts w:cs="Times New Roman"/>
        </w:rPr>
        <w:t>n Offer</w:t>
      </w:r>
      <w:r w:rsidRPr="00FF73DD">
        <w:rPr>
          <w:rFonts w:cs="Times New Roman"/>
        </w:rPr>
        <w:t>.</w:t>
      </w:r>
    </w:p>
    <w:p w14:paraId="4171E367" w14:textId="79B446FA" w:rsidR="004044F5" w:rsidRPr="00A015F9" w:rsidRDefault="004044F5">
      <w:pPr>
        <w:pStyle w:val="FootnoteText"/>
      </w:pPr>
    </w:p>
  </w:footnote>
  <w:footnote w:id="27">
    <w:p w14:paraId="6872CB1E" w14:textId="7C564B7B" w:rsidR="004044F5" w:rsidRPr="003A49E9" w:rsidRDefault="004044F5" w:rsidP="003A49E9">
      <w:pPr>
        <w:pStyle w:val="FootnoteText"/>
        <w:rPr>
          <w:rFonts w:cs="Times New Roman"/>
        </w:rPr>
      </w:pPr>
      <w:r w:rsidRPr="003B3803">
        <w:rPr>
          <w:rStyle w:val="FootnoteReference"/>
          <w:rFonts w:cs="Times New Roman"/>
        </w:rPr>
        <w:footnoteRef/>
      </w:r>
      <w:r w:rsidRPr="003B3803">
        <w:rPr>
          <w:rFonts w:cs="Times New Roman"/>
        </w:rPr>
        <w:t xml:space="preserve"> </w:t>
      </w:r>
      <w:r w:rsidRPr="003A49E9">
        <w:rPr>
          <w:rFonts w:cs="Times New Roman"/>
        </w:rPr>
        <w:t xml:space="preserve">The </w:t>
      </w:r>
      <w:r w:rsidR="00381CB3">
        <w:rPr>
          <w:rFonts w:cs="Times New Roman"/>
        </w:rPr>
        <w:t>Offeror</w:t>
      </w:r>
      <w:r w:rsidRPr="003A49E9">
        <w:rPr>
          <w:rFonts w:cs="Times New Roman"/>
        </w:rPr>
        <w:t xml:space="preserve"> who proposes for more than one lot</w:t>
      </w:r>
      <w:r w:rsidRPr="00DA63D4">
        <w:rPr>
          <w:rFonts w:cs="Times New Roman"/>
        </w:rPr>
        <w:t xml:space="preserve"> must take this into account by responding to </w:t>
      </w:r>
      <w:r w:rsidRPr="003A49E9">
        <w:rPr>
          <w:rFonts w:cs="Times New Roman"/>
        </w:rPr>
        <w:t>Form TECH-</w:t>
      </w:r>
      <w:r w:rsidR="006F1DD1">
        <w:rPr>
          <w:rFonts w:cs="Times New Roman"/>
        </w:rPr>
        <w:t>6</w:t>
      </w:r>
      <w:r w:rsidRPr="003A49E9">
        <w:rPr>
          <w:rFonts w:cs="Times New Roman"/>
        </w:rPr>
        <w:t xml:space="preserve"> by</w:t>
      </w:r>
    </w:p>
    <w:p w14:paraId="16E727A0" w14:textId="7817281E" w:rsidR="004044F5" w:rsidRPr="003A49E9" w:rsidRDefault="004044F5" w:rsidP="00A015F9">
      <w:pPr>
        <w:pStyle w:val="FootnoteText"/>
        <w:rPr>
          <w:rFonts w:cs="Times New Roman"/>
        </w:rPr>
      </w:pPr>
      <w:r w:rsidRPr="003A49E9">
        <w:rPr>
          <w:rFonts w:cs="Times New Roman"/>
        </w:rPr>
        <w:t>including the information required for each of the lots for which it is submitting a</w:t>
      </w:r>
      <w:r w:rsidR="003465A3">
        <w:rPr>
          <w:rFonts w:cs="Times New Roman"/>
        </w:rPr>
        <w:t>n Offer</w:t>
      </w:r>
      <w:r w:rsidRPr="003A49E9">
        <w:rPr>
          <w:rFonts w:cs="Times New Roman"/>
        </w:rPr>
        <w:t>.</w:t>
      </w:r>
    </w:p>
    <w:p w14:paraId="73942E36" w14:textId="082C5E75" w:rsidR="004044F5" w:rsidRDefault="004044F5">
      <w:pPr>
        <w:pStyle w:val="FootnoteText"/>
      </w:pPr>
    </w:p>
  </w:footnote>
  <w:footnote w:id="28">
    <w:p w14:paraId="1759DC81" w14:textId="27CDF204" w:rsidR="004044F5" w:rsidRPr="00A96D35" w:rsidRDefault="004044F5" w:rsidP="0009249B">
      <w:pPr>
        <w:pStyle w:val="explanatorynotes0"/>
        <w:spacing w:after="120" w:line="240" w:lineRule="auto"/>
        <w:ind w:left="180" w:hanging="180"/>
        <w:rPr>
          <w:rFonts w:ascii="Times New Roman" w:hAnsi="Times New Roman" w:cs="Times New Roman"/>
        </w:rPr>
      </w:pPr>
      <w:r w:rsidRPr="003E1741">
        <w:rPr>
          <w:rStyle w:val="FootnoteReference"/>
          <w:rFonts w:ascii="Times New Roman" w:hAnsi="Times New Roman" w:cs="Times New Roman"/>
          <w:sz w:val="20"/>
          <w:szCs w:val="20"/>
        </w:rPr>
        <w:footnoteRef/>
      </w:r>
      <w:r w:rsidRPr="003E1741">
        <w:rPr>
          <w:rFonts w:ascii="Times New Roman" w:hAnsi="Times New Roman" w:cs="Times New Roman"/>
          <w:sz w:val="20"/>
          <w:szCs w:val="20"/>
        </w:rPr>
        <w:t xml:space="preserve"> The General Conditions of Contract that shall be used with this Standard Bidding Document are the Conditions of Contract for Construction for </w:t>
      </w:r>
      <w:r w:rsidR="00F023B8">
        <w:rPr>
          <w:rFonts w:ascii="Times New Roman" w:hAnsi="Times New Roman" w:cs="Times New Roman"/>
          <w:sz w:val="20"/>
          <w:szCs w:val="20"/>
        </w:rPr>
        <w:t>Plant and Design-Build for Electrical and Mechanical Plant, and for Building and Engineering Works</w:t>
      </w:r>
      <w:r w:rsidRPr="003E1741">
        <w:rPr>
          <w:rFonts w:ascii="Times New Roman" w:hAnsi="Times New Roman" w:cs="Times New Roman"/>
          <w:sz w:val="20"/>
          <w:szCs w:val="20"/>
        </w:rPr>
        <w:t>, prepared and copyrighted by the International Federation of Consulting Engineers (</w:t>
      </w:r>
      <w:r w:rsidRPr="003E1741">
        <w:rPr>
          <w:rFonts w:ascii="Times New Roman" w:hAnsi="Times New Roman" w:cs="Times New Roman"/>
          <w:i/>
          <w:iCs/>
          <w:sz w:val="20"/>
          <w:szCs w:val="20"/>
        </w:rPr>
        <w:t>Fédération Internationale des Ingénieurs-Conseils</w:t>
      </w:r>
      <w:r w:rsidRPr="003E1741">
        <w:rPr>
          <w:rFonts w:ascii="Times New Roman" w:hAnsi="Times New Roman" w:cs="Times New Roman"/>
          <w:sz w:val="20"/>
          <w:szCs w:val="20"/>
        </w:rPr>
        <w:t xml:space="preserve">, or “FIDIC”), </w:t>
      </w:r>
      <w:r>
        <w:rPr>
          <w:rFonts w:ascii="Times New Roman" w:hAnsi="Times New Roman" w:cs="Times New Roman"/>
          <w:sz w:val="20"/>
          <w:szCs w:val="20"/>
        </w:rPr>
        <w:t>First</w:t>
      </w:r>
      <w:r w:rsidRPr="003E1741">
        <w:rPr>
          <w:rFonts w:ascii="Times New Roman" w:hAnsi="Times New Roman" w:cs="Times New Roman"/>
          <w:sz w:val="20"/>
          <w:szCs w:val="20"/>
        </w:rPr>
        <w:t xml:space="preserve"> Edition 1999</w:t>
      </w:r>
      <w:r>
        <w:rPr>
          <w:rFonts w:ascii="Times New Roman" w:hAnsi="Times New Roman" w:cs="Times New Roman"/>
          <w:sz w:val="20"/>
          <w:szCs w:val="20"/>
        </w:rPr>
        <w:t>.</w:t>
      </w:r>
      <w:r w:rsidRPr="003E1741">
        <w:rPr>
          <w:rFonts w:ascii="Times New Roman" w:hAnsi="Times New Roman" w:cs="Times New Roman"/>
          <w:sz w:val="20"/>
          <w:szCs w:val="20"/>
        </w:rPr>
        <w:t>This publication is exclusive for the use of MCC and</w:t>
      </w:r>
      <w:r w:rsidR="00630906" w:rsidRPr="00A015F9">
        <w:rPr>
          <w:rFonts w:ascii="Times New Roman" w:hAnsi="Times New Roman"/>
        </w:rPr>
        <w:t xml:space="preserve"> </w:t>
      </w:r>
      <w:r w:rsidR="00630906" w:rsidRPr="00452D5D">
        <w:rPr>
          <w:rFonts w:ascii="Times New Roman" w:hAnsi="Times New Roman"/>
          <w:sz w:val="20"/>
          <w:szCs w:val="20"/>
        </w:rPr>
        <w:t>Accountable</w:t>
      </w:r>
      <w:r w:rsidRPr="003E1741">
        <w:rPr>
          <w:rFonts w:ascii="Times New Roman" w:hAnsi="Times New Roman" w:cs="Times New Roman"/>
          <w:sz w:val="20"/>
          <w:szCs w:val="20"/>
        </w:rPr>
        <w:t xml:space="preserve"> Entities as provided under a License Agreement between the Millennium Challenge Corporation (“MCC”) and FIDIC, and, consequently, no part of this publication may be reproduced, translated, adapted, stored in a retrieval system or communicated, in any form or by any means, whether mechanical, electronic, magnetic, photocopying, recording or otherwise, without prior </w:t>
      </w:r>
      <w:r w:rsidRPr="00D57CC8">
        <w:rPr>
          <w:rFonts w:ascii="Times New Roman" w:hAnsi="Times New Roman" w:cs="Times New Roman"/>
          <w:sz w:val="20"/>
          <w:szCs w:val="20"/>
        </w:rPr>
        <w:t xml:space="preserve">permission in writing from FIDIC, except by MCC and the Employer and only then for the exclusive purpose of providing the terms of contract to qualified </w:t>
      </w:r>
      <w:r w:rsidR="00381CB3">
        <w:rPr>
          <w:rFonts w:ascii="Times New Roman" w:hAnsi="Times New Roman" w:cs="Times New Roman"/>
          <w:sz w:val="20"/>
          <w:szCs w:val="20"/>
        </w:rPr>
        <w:t>Offeror</w:t>
      </w:r>
      <w:r w:rsidRPr="00D57CC8">
        <w:rPr>
          <w:rFonts w:ascii="Times New Roman" w:hAnsi="Times New Roman" w:cs="Times New Roman"/>
          <w:sz w:val="20"/>
          <w:szCs w:val="20"/>
        </w:rPr>
        <w:t xml:space="preserve">s preparing </w:t>
      </w:r>
      <w:r w:rsidR="003465A3">
        <w:rPr>
          <w:rFonts w:ascii="Times New Roman" w:hAnsi="Times New Roman" w:cs="Times New Roman"/>
          <w:sz w:val="20"/>
          <w:szCs w:val="20"/>
        </w:rPr>
        <w:t>Offers</w:t>
      </w:r>
      <w:r w:rsidR="003465A3" w:rsidRPr="00D57CC8">
        <w:rPr>
          <w:rFonts w:ascii="Times New Roman" w:hAnsi="Times New Roman" w:cs="Times New Roman"/>
          <w:sz w:val="20"/>
          <w:szCs w:val="20"/>
        </w:rPr>
        <w:t xml:space="preserve"> </w:t>
      </w:r>
      <w:r w:rsidRPr="00D57CC8">
        <w:rPr>
          <w:rFonts w:ascii="Times New Roman" w:hAnsi="Times New Roman" w:cs="Times New Roman"/>
          <w:sz w:val="20"/>
          <w:szCs w:val="20"/>
        </w:rPr>
        <w:t>in respect to this Bidding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AE3A" w14:textId="0335A8DD" w:rsidR="008865C1" w:rsidRDefault="008865C1">
    <w:pPr>
      <w:pStyle w:val="Header"/>
    </w:pPr>
    <w:r>
      <w:rPr>
        <w:noProof/>
      </w:rPr>
      <mc:AlternateContent>
        <mc:Choice Requires="wps">
          <w:drawing>
            <wp:anchor distT="0" distB="0" distL="0" distR="0" simplePos="0" relativeHeight="251659264" behindDoc="0" locked="0" layoutInCell="1" allowOverlap="1" wp14:anchorId="3C9BDCC2" wp14:editId="7A950B6C">
              <wp:simplePos x="635" y="635"/>
              <wp:positionH relativeFrom="page">
                <wp:align>center</wp:align>
              </wp:positionH>
              <wp:positionV relativeFrom="page">
                <wp:align>top</wp:align>
              </wp:positionV>
              <wp:extent cx="443865" cy="443865"/>
              <wp:effectExtent l="0" t="0" r="10160" b="4445"/>
              <wp:wrapNone/>
              <wp:docPr id="40185534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0D4D0" w14:textId="79A12F2A"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9BDCC2" id="_x0000_t202" coordsize="21600,21600" o:spt="202" path="m,l,21600r21600,l21600,xe">
              <v:stroke joinstyle="miter"/>
              <v:path gradientshapeok="t" o:connecttype="rect"/>
            </v:shapetype>
            <v:shape id="Text Box 2" o:spid="_x0000_s1027"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E70D4D0" w14:textId="79A12F2A"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162F" w14:textId="6BC3E9F1" w:rsidR="008865C1" w:rsidRDefault="008865C1">
    <w:pPr>
      <w:pStyle w:val="Header"/>
    </w:pPr>
    <w:r>
      <w:rPr>
        <w:noProof/>
      </w:rPr>
      <mc:AlternateContent>
        <mc:Choice Requires="wps">
          <w:drawing>
            <wp:anchor distT="0" distB="0" distL="0" distR="0" simplePos="0" relativeHeight="251668480" behindDoc="0" locked="0" layoutInCell="1" allowOverlap="1" wp14:anchorId="55F2B2DE" wp14:editId="5300762C">
              <wp:simplePos x="635" y="635"/>
              <wp:positionH relativeFrom="page">
                <wp:align>center</wp:align>
              </wp:positionH>
              <wp:positionV relativeFrom="page">
                <wp:align>top</wp:align>
              </wp:positionV>
              <wp:extent cx="443865" cy="443865"/>
              <wp:effectExtent l="0" t="0" r="10160" b="4445"/>
              <wp:wrapNone/>
              <wp:docPr id="668857011" name="Text Box 1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8D045" w14:textId="4E9AEB3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2B2DE" id="_x0000_t202" coordsize="21600,21600" o:spt="202" path="m,l,21600r21600,l21600,xe">
              <v:stroke joinstyle="miter"/>
              <v:path gradientshapeok="t" o:connecttype="rect"/>
            </v:shapetype>
            <v:shape id="Text Box 11" o:spid="_x0000_s1036" type="#_x0000_t202" alt="UNCLASSIFIED"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038D045" w14:textId="4E9AEB3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B" w14:textId="61437A66" w:rsidR="004044F5" w:rsidRPr="00444694" w:rsidRDefault="008865C1" w:rsidP="00136C11">
    <w:pPr>
      <w:pStyle w:val="Header"/>
      <w:pBdr>
        <w:bottom w:val="single" w:sz="4" w:space="1" w:color="auto"/>
      </w:pBdr>
      <w:tabs>
        <w:tab w:val="clear" w:pos="4680"/>
        <w:tab w:val="center" w:pos="1843"/>
      </w:tabs>
    </w:pPr>
    <w:r>
      <w:rPr>
        <w:rFonts w:cs="Times New Roman"/>
        <w:noProof/>
        <w:sz w:val="20"/>
        <w:szCs w:val="20"/>
      </w:rPr>
      <mc:AlternateContent>
        <mc:Choice Requires="wps">
          <w:drawing>
            <wp:anchor distT="0" distB="0" distL="0" distR="0" simplePos="0" relativeHeight="251669504" behindDoc="0" locked="0" layoutInCell="1" allowOverlap="1" wp14:anchorId="74BB8AFF" wp14:editId="3890006E">
              <wp:simplePos x="635" y="635"/>
              <wp:positionH relativeFrom="page">
                <wp:align>center</wp:align>
              </wp:positionH>
              <wp:positionV relativeFrom="page">
                <wp:align>top</wp:align>
              </wp:positionV>
              <wp:extent cx="443865" cy="443865"/>
              <wp:effectExtent l="0" t="0" r="10160" b="4445"/>
              <wp:wrapNone/>
              <wp:docPr id="2056011147" name="Text Box 1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BB7C2" w14:textId="72257866"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BB8AFF" id="_x0000_t202" coordsize="21600,21600" o:spt="202" path="m,l,21600r21600,l21600,xe">
              <v:stroke joinstyle="miter"/>
              <v:path gradientshapeok="t" o:connecttype="rect"/>
            </v:shapetype>
            <v:shape id="Text Box 12" o:spid="_x0000_s1037" type="#_x0000_t202" alt="UNCLASSIFIED"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72DBB7C2" w14:textId="72257866"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4044F5">
      <w:rPr>
        <w:rFonts w:cs="Times New Roman"/>
        <w:sz w:val="20"/>
        <w:szCs w:val="20"/>
      </w:rPr>
      <w:fldChar w:fldCharType="begin"/>
    </w:r>
    <w:r w:rsidR="004044F5">
      <w:rPr>
        <w:rFonts w:cs="Times New Roman"/>
        <w:sz w:val="20"/>
        <w:szCs w:val="20"/>
      </w:rPr>
      <w:instrText xml:space="preserve"> STYLEREF  "Heading 2a Sections"  \* MERGEFORMAT </w:instrText>
    </w:r>
    <w:r w:rsidR="004044F5">
      <w:rPr>
        <w:rFonts w:cs="Times New Roman"/>
        <w:sz w:val="20"/>
        <w:szCs w:val="20"/>
      </w:rPr>
      <w:fldChar w:fldCharType="separate"/>
    </w:r>
    <w:r w:rsidR="002E0587">
      <w:rPr>
        <w:rFonts w:cs="Times New Roman"/>
        <w:noProof/>
        <w:sz w:val="20"/>
        <w:szCs w:val="20"/>
      </w:rPr>
      <w:t>Section I.</w:t>
    </w:r>
    <w:r w:rsidR="002E0587">
      <w:rPr>
        <w:rFonts w:cs="Times New Roman"/>
        <w:noProof/>
        <w:sz w:val="20"/>
        <w:szCs w:val="20"/>
      </w:rPr>
      <w:tab/>
      <w:t>Instructions to Offerors</w:t>
    </w:r>
    <w:r w:rsidR="004044F5">
      <w:rPr>
        <w:rFonts w:cs="Times New Roman"/>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6F98" w14:textId="5DEA7E5C" w:rsidR="008865C1" w:rsidRDefault="008865C1">
    <w:pPr>
      <w:pStyle w:val="Header"/>
    </w:pPr>
    <w:r>
      <w:rPr>
        <w:noProof/>
      </w:rPr>
      <mc:AlternateContent>
        <mc:Choice Requires="wps">
          <w:drawing>
            <wp:anchor distT="0" distB="0" distL="0" distR="0" simplePos="0" relativeHeight="251667456" behindDoc="0" locked="0" layoutInCell="1" allowOverlap="1" wp14:anchorId="07FE812B" wp14:editId="5FAAF946">
              <wp:simplePos x="635" y="635"/>
              <wp:positionH relativeFrom="page">
                <wp:align>center</wp:align>
              </wp:positionH>
              <wp:positionV relativeFrom="page">
                <wp:align>top</wp:align>
              </wp:positionV>
              <wp:extent cx="443865" cy="443865"/>
              <wp:effectExtent l="0" t="0" r="10160" b="4445"/>
              <wp:wrapNone/>
              <wp:docPr id="1585707095" name="Text Box 1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29297" w14:textId="57AE921B"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FE812B" id="_x0000_t202" coordsize="21600,21600" o:spt="202" path="m,l,21600r21600,l21600,xe">
              <v:stroke joinstyle="miter"/>
              <v:path gradientshapeok="t" o:connecttype="rect"/>
            </v:shapetype>
            <v:shape id="Text Box 10" o:spid="_x0000_s1038" type="#_x0000_t202" alt="UNCLASSIFIED"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2B29297" w14:textId="57AE921B"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6B12" w14:textId="42BB4B8E" w:rsidR="008865C1" w:rsidRDefault="008865C1">
    <w:pPr>
      <w:pStyle w:val="Header"/>
    </w:pPr>
    <w:r>
      <w:rPr>
        <w:noProof/>
      </w:rPr>
      <mc:AlternateContent>
        <mc:Choice Requires="wps">
          <w:drawing>
            <wp:anchor distT="0" distB="0" distL="0" distR="0" simplePos="0" relativeHeight="251671552" behindDoc="0" locked="0" layoutInCell="1" allowOverlap="1" wp14:anchorId="264E62E6" wp14:editId="383F6827">
              <wp:simplePos x="635" y="635"/>
              <wp:positionH relativeFrom="page">
                <wp:align>center</wp:align>
              </wp:positionH>
              <wp:positionV relativeFrom="page">
                <wp:align>top</wp:align>
              </wp:positionV>
              <wp:extent cx="443865" cy="443865"/>
              <wp:effectExtent l="0" t="0" r="10160" b="4445"/>
              <wp:wrapNone/>
              <wp:docPr id="801382913" name="Text Box 1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79C6B" w14:textId="45F8A5D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4E62E6" id="_x0000_t202" coordsize="21600,21600" o:spt="202" path="m,l,21600r21600,l21600,xe">
              <v:stroke joinstyle="miter"/>
              <v:path gradientshapeok="t" o:connecttype="rect"/>
            </v:shapetype>
            <v:shape id="Text Box 14" o:spid="_x0000_s1039" type="#_x0000_t202" alt="UNCLASSIFIED"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3B79C6B" w14:textId="45F8A5D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F" w14:textId="47F9FA3A" w:rsidR="004044F5" w:rsidRPr="00444694" w:rsidRDefault="008865C1" w:rsidP="00A015F9">
    <w:pPr>
      <w:pStyle w:val="Header"/>
      <w:pBdr>
        <w:bottom w:val="single" w:sz="4" w:space="1" w:color="auto"/>
      </w:pBdr>
      <w:tabs>
        <w:tab w:val="clear" w:pos="4680"/>
        <w:tab w:val="center" w:pos="1985"/>
      </w:tabs>
      <w:rPr>
        <w:szCs w:val="24"/>
      </w:rPr>
    </w:pPr>
    <w:r>
      <w:rPr>
        <w:rFonts w:cs="Times New Roman"/>
        <w:noProof/>
        <w:szCs w:val="24"/>
      </w:rPr>
      <mc:AlternateContent>
        <mc:Choice Requires="wps">
          <w:drawing>
            <wp:anchor distT="0" distB="0" distL="0" distR="0" simplePos="0" relativeHeight="251672576" behindDoc="0" locked="0" layoutInCell="1" allowOverlap="1" wp14:anchorId="5C0162E7" wp14:editId="6113B218">
              <wp:simplePos x="635" y="635"/>
              <wp:positionH relativeFrom="page">
                <wp:align>center</wp:align>
              </wp:positionH>
              <wp:positionV relativeFrom="page">
                <wp:align>top</wp:align>
              </wp:positionV>
              <wp:extent cx="443865" cy="443865"/>
              <wp:effectExtent l="0" t="0" r="10160" b="4445"/>
              <wp:wrapNone/>
              <wp:docPr id="558773180" name="Text Box 1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E245F" w14:textId="45B63571"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0162E7" id="_x0000_t202" coordsize="21600,21600" o:spt="202" path="m,l,21600r21600,l21600,xe">
              <v:stroke joinstyle="miter"/>
              <v:path gradientshapeok="t" o:connecttype="rect"/>
            </v:shapetype>
            <v:shape id="Text Box 15" o:spid="_x0000_s1040" type="#_x0000_t202" alt="UNCLASSIFIED"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3AAE245F" w14:textId="45B63571"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4044F5" w:rsidRPr="00444694">
      <w:rPr>
        <w:rFonts w:cs="Times New Roman"/>
        <w:szCs w:val="24"/>
      </w:rPr>
      <w:fldChar w:fldCharType="begin"/>
    </w:r>
    <w:r w:rsidR="004044F5" w:rsidRPr="00444694">
      <w:rPr>
        <w:rFonts w:cs="Times New Roman"/>
        <w:szCs w:val="24"/>
      </w:rPr>
      <w:instrText xml:space="preserve"> STYLEREF  "Heading 2a Sections"  \* MERGEFORMAT </w:instrText>
    </w:r>
    <w:r w:rsidR="004044F5" w:rsidRPr="00444694">
      <w:rPr>
        <w:rFonts w:cs="Times New Roman"/>
        <w:szCs w:val="24"/>
      </w:rPr>
      <w:fldChar w:fldCharType="separate"/>
    </w:r>
    <w:r w:rsidR="002E0587">
      <w:rPr>
        <w:rFonts w:cs="Times New Roman"/>
        <w:noProof/>
        <w:szCs w:val="24"/>
      </w:rPr>
      <w:t>Section II.</w:t>
    </w:r>
    <w:r w:rsidR="002E0587">
      <w:rPr>
        <w:rFonts w:cs="Times New Roman"/>
        <w:noProof/>
        <w:szCs w:val="24"/>
      </w:rPr>
      <w:tab/>
      <w:t>Data Sheet</w:t>
    </w:r>
    <w:r w:rsidR="004044F5" w:rsidRPr="00444694">
      <w:rPr>
        <w:rFonts w:cs="Times New Roman"/>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DC17" w14:textId="0A42060C" w:rsidR="008865C1" w:rsidRDefault="008865C1">
    <w:pPr>
      <w:pStyle w:val="Header"/>
    </w:pPr>
    <w:r>
      <w:rPr>
        <w:noProof/>
      </w:rPr>
      <mc:AlternateContent>
        <mc:Choice Requires="wps">
          <w:drawing>
            <wp:anchor distT="0" distB="0" distL="0" distR="0" simplePos="0" relativeHeight="251670528" behindDoc="0" locked="0" layoutInCell="1" allowOverlap="1" wp14:anchorId="21EEA0CD" wp14:editId="62B71A7C">
              <wp:simplePos x="635" y="635"/>
              <wp:positionH relativeFrom="page">
                <wp:align>center</wp:align>
              </wp:positionH>
              <wp:positionV relativeFrom="page">
                <wp:align>top</wp:align>
              </wp:positionV>
              <wp:extent cx="443865" cy="443865"/>
              <wp:effectExtent l="0" t="0" r="10160" b="4445"/>
              <wp:wrapNone/>
              <wp:docPr id="1183999677" name="Text Box 1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294D81" w14:textId="108EF235"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EEA0CD" id="_x0000_t202" coordsize="21600,21600" o:spt="202" path="m,l,21600r21600,l21600,xe">
              <v:stroke joinstyle="miter"/>
              <v:path gradientshapeok="t" o:connecttype="rect"/>
            </v:shapetype>
            <v:shape id="Text Box 13" o:spid="_x0000_s1041" type="#_x0000_t202" alt="UNCLASSIFIED"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9294D81" w14:textId="108EF235"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975F" w14:textId="5DB34B46" w:rsidR="008865C1" w:rsidRDefault="008865C1">
    <w:pPr>
      <w:pStyle w:val="Header"/>
    </w:pPr>
    <w:r>
      <w:rPr>
        <w:noProof/>
      </w:rPr>
      <mc:AlternateContent>
        <mc:Choice Requires="wps">
          <w:drawing>
            <wp:anchor distT="0" distB="0" distL="0" distR="0" simplePos="0" relativeHeight="251674624" behindDoc="0" locked="0" layoutInCell="1" allowOverlap="1" wp14:anchorId="425B9DFD" wp14:editId="557DFB83">
              <wp:simplePos x="635" y="635"/>
              <wp:positionH relativeFrom="page">
                <wp:align>center</wp:align>
              </wp:positionH>
              <wp:positionV relativeFrom="page">
                <wp:align>top</wp:align>
              </wp:positionV>
              <wp:extent cx="443865" cy="443865"/>
              <wp:effectExtent l="0" t="0" r="10160" b="4445"/>
              <wp:wrapNone/>
              <wp:docPr id="1205686779" name="Text Box 1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057D6" w14:textId="3466670A"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5B9DFD" id="_x0000_t202" coordsize="21600,21600" o:spt="202" path="m,l,21600r21600,l21600,xe">
              <v:stroke joinstyle="miter"/>
              <v:path gradientshapeok="t" o:connecttype="rect"/>
            </v:shapetype>
            <v:shape id="Text Box 17" o:spid="_x0000_s1042" type="#_x0000_t202" alt="UNCLASSIFIED"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9F057D6" w14:textId="3466670A"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781" w14:textId="2EB2D7A7" w:rsidR="004044F5" w:rsidRPr="00A015F9" w:rsidRDefault="008865C1" w:rsidP="0046617E">
    <w:pPr>
      <w:pStyle w:val="Header"/>
      <w:pBdr>
        <w:bottom w:val="single" w:sz="4" w:space="1" w:color="auto"/>
      </w:pBdr>
      <w:rPr>
        <w:sz w:val="20"/>
      </w:rPr>
    </w:pPr>
    <w:r>
      <w:rPr>
        <w:noProof/>
        <w:sz w:val="20"/>
      </w:rPr>
      <mc:AlternateContent>
        <mc:Choice Requires="wps">
          <w:drawing>
            <wp:anchor distT="0" distB="0" distL="0" distR="0" simplePos="0" relativeHeight="251675648" behindDoc="0" locked="0" layoutInCell="1" allowOverlap="1" wp14:anchorId="1E07EE06" wp14:editId="74BB440C">
              <wp:simplePos x="635" y="635"/>
              <wp:positionH relativeFrom="page">
                <wp:align>center</wp:align>
              </wp:positionH>
              <wp:positionV relativeFrom="page">
                <wp:align>top</wp:align>
              </wp:positionV>
              <wp:extent cx="443865" cy="443865"/>
              <wp:effectExtent l="0" t="0" r="10160" b="4445"/>
              <wp:wrapNone/>
              <wp:docPr id="792970179" name="Text Box 1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050A4" w14:textId="1332836A"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07EE06" id="_x0000_t202" coordsize="21600,21600" o:spt="202" path="m,l,21600r21600,l21600,xe">
              <v:stroke joinstyle="miter"/>
              <v:path gradientshapeok="t" o:connecttype="rect"/>
            </v:shapetype>
            <v:shape id="Text Box 18" o:spid="_x0000_s1043" type="#_x0000_t202" alt="UNCLASSIFIED"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B5050A4" w14:textId="1332836A"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4044F5" w:rsidRPr="00A015F9">
      <w:rPr>
        <w:sz w:val="20"/>
      </w:rPr>
      <w:t>Section III. Qualification and Evaluation Criteria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7402" w14:textId="4EBD39A8" w:rsidR="008865C1" w:rsidRDefault="008865C1">
    <w:pPr>
      <w:pStyle w:val="Header"/>
    </w:pPr>
    <w:r>
      <w:rPr>
        <w:noProof/>
      </w:rPr>
      <mc:AlternateContent>
        <mc:Choice Requires="wps">
          <w:drawing>
            <wp:anchor distT="0" distB="0" distL="0" distR="0" simplePos="0" relativeHeight="251673600" behindDoc="0" locked="0" layoutInCell="1" allowOverlap="1" wp14:anchorId="4C59C8FB" wp14:editId="6663B8CE">
              <wp:simplePos x="635" y="635"/>
              <wp:positionH relativeFrom="page">
                <wp:align>center</wp:align>
              </wp:positionH>
              <wp:positionV relativeFrom="page">
                <wp:align>top</wp:align>
              </wp:positionV>
              <wp:extent cx="443865" cy="443865"/>
              <wp:effectExtent l="0" t="0" r="10160" b="4445"/>
              <wp:wrapNone/>
              <wp:docPr id="1754798959" name="Text Box 1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BF270" w14:textId="6B80A267"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9C8FB" id="_x0000_t202" coordsize="21600,21600" o:spt="202" path="m,l,21600r21600,l21600,xe">
              <v:stroke joinstyle="miter"/>
              <v:path gradientshapeok="t" o:connecttype="rect"/>
            </v:shapetype>
            <v:shape id="Text Box 16" o:spid="_x0000_s1044" type="#_x0000_t202" alt="UNCLASSIFIED"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CABF270" w14:textId="6B80A267"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5D1" w14:textId="337B14E0" w:rsidR="008865C1" w:rsidRDefault="008865C1">
    <w:pPr>
      <w:pStyle w:val="Header"/>
    </w:pPr>
    <w:r>
      <w:rPr>
        <w:noProof/>
      </w:rPr>
      <mc:AlternateContent>
        <mc:Choice Requires="wps">
          <w:drawing>
            <wp:anchor distT="0" distB="0" distL="0" distR="0" simplePos="0" relativeHeight="251677696" behindDoc="0" locked="0" layoutInCell="1" allowOverlap="1" wp14:anchorId="13DC9C1C" wp14:editId="49FAB4E7">
              <wp:simplePos x="635" y="635"/>
              <wp:positionH relativeFrom="page">
                <wp:align>center</wp:align>
              </wp:positionH>
              <wp:positionV relativeFrom="page">
                <wp:align>top</wp:align>
              </wp:positionV>
              <wp:extent cx="443865" cy="443865"/>
              <wp:effectExtent l="0" t="0" r="10160" b="4445"/>
              <wp:wrapNone/>
              <wp:docPr id="1800480674" name="Text Box 2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0BBF8" w14:textId="3227F482"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DC9C1C" id="_x0000_t202" coordsize="21600,21600" o:spt="202" path="m,l,21600r21600,l21600,xe">
              <v:stroke joinstyle="miter"/>
              <v:path gradientshapeok="t" o:connecttype="rect"/>
            </v:shapetype>
            <v:shape id="Text Box 20" o:spid="_x0000_s1045" type="#_x0000_t202" alt="UNCLASSIFIED"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7B0BBF8" w14:textId="3227F482"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7" w14:textId="47186D89" w:rsidR="004044F5" w:rsidRPr="00A015F9" w:rsidRDefault="008865C1" w:rsidP="0019461D">
    <w:pPr>
      <w:pStyle w:val="Header"/>
      <w:pBdr>
        <w:bottom w:val="single" w:sz="4" w:space="1" w:color="auto"/>
      </w:pBdr>
      <w:rPr>
        <w:sz w:val="20"/>
      </w:rPr>
    </w:pPr>
    <w:r>
      <w:rPr>
        <w:noProof/>
        <w:sz w:val="20"/>
      </w:rPr>
      <mc:AlternateContent>
        <mc:Choice Requires="wps">
          <w:drawing>
            <wp:anchor distT="0" distB="0" distL="0" distR="0" simplePos="0" relativeHeight="251660288" behindDoc="0" locked="0" layoutInCell="1" allowOverlap="1" wp14:anchorId="0F2EF60B" wp14:editId="3C6CF18F">
              <wp:simplePos x="635" y="635"/>
              <wp:positionH relativeFrom="page">
                <wp:align>center</wp:align>
              </wp:positionH>
              <wp:positionV relativeFrom="page">
                <wp:align>top</wp:align>
              </wp:positionV>
              <wp:extent cx="443865" cy="443865"/>
              <wp:effectExtent l="0" t="0" r="10160" b="4445"/>
              <wp:wrapNone/>
              <wp:docPr id="21237717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6E447" w14:textId="19B05A8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2EF60B" id="_x0000_t202" coordsize="21600,21600" o:spt="202" path="m,l,21600r21600,l21600,xe">
              <v:stroke joinstyle="miter"/>
              <v:path gradientshapeok="t" o:connecttype="rect"/>
            </v:shapetype>
            <v:shape id="_x0000_s1028"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B46E447" w14:textId="19B05A8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0" w14:textId="02207862" w:rsidR="004044F5" w:rsidRDefault="008865C1" w:rsidP="00B411A1">
    <w:pPr>
      <w:pStyle w:val="Header"/>
      <w:pBdr>
        <w:bottom w:val="single" w:sz="4" w:space="1" w:color="auto"/>
      </w:pBdr>
      <w:rPr>
        <w:rFonts w:cs="Times New Roman"/>
      </w:rPr>
    </w:pPr>
    <w:r>
      <w:rPr>
        <w:rFonts w:cs="Times New Roman"/>
        <w:noProof/>
      </w:rPr>
      <mc:AlternateContent>
        <mc:Choice Requires="wps">
          <w:drawing>
            <wp:anchor distT="0" distB="0" distL="0" distR="0" simplePos="0" relativeHeight="251678720" behindDoc="0" locked="0" layoutInCell="1" allowOverlap="1" wp14:anchorId="32B6F190" wp14:editId="021EFE7A">
              <wp:simplePos x="635" y="635"/>
              <wp:positionH relativeFrom="page">
                <wp:align>center</wp:align>
              </wp:positionH>
              <wp:positionV relativeFrom="page">
                <wp:align>top</wp:align>
              </wp:positionV>
              <wp:extent cx="443865" cy="443865"/>
              <wp:effectExtent l="0" t="0" r="10160" b="4445"/>
              <wp:wrapNone/>
              <wp:docPr id="1936490312" name="Text Box 2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FA718A" w14:textId="67E27A98"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6F190" id="_x0000_t202" coordsize="21600,21600" o:spt="202" path="m,l,21600r21600,l21600,xe">
              <v:stroke joinstyle="miter"/>
              <v:path gradientshapeok="t" o:connecttype="rect"/>
            </v:shapetype>
            <v:shape id="Text Box 21" o:spid="_x0000_s1046" type="#_x0000_t202" alt="UNCLASSIFIED"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9FA718A" w14:textId="67E27A98"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4044F5">
      <w:rPr>
        <w:rFonts w:cs="Times New Roman"/>
      </w:rPr>
      <w:t>Section III:  Qualification and Evaluation Criteria</w:t>
    </w:r>
  </w:p>
  <w:p w14:paraId="76DCBCD1" w14:textId="77777777" w:rsidR="004044F5" w:rsidRPr="00B411A1" w:rsidRDefault="004044F5" w:rsidP="00B411A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BC8B" w14:textId="5DF91D37" w:rsidR="008865C1" w:rsidRDefault="008865C1">
    <w:pPr>
      <w:pStyle w:val="Header"/>
    </w:pPr>
    <w:r>
      <w:rPr>
        <w:noProof/>
      </w:rPr>
      <mc:AlternateContent>
        <mc:Choice Requires="wps">
          <w:drawing>
            <wp:anchor distT="0" distB="0" distL="0" distR="0" simplePos="0" relativeHeight="251676672" behindDoc="0" locked="0" layoutInCell="1" allowOverlap="1" wp14:anchorId="38E29E33" wp14:editId="7D2FD5A4">
              <wp:simplePos x="635" y="635"/>
              <wp:positionH relativeFrom="page">
                <wp:align>center</wp:align>
              </wp:positionH>
              <wp:positionV relativeFrom="page">
                <wp:align>top</wp:align>
              </wp:positionV>
              <wp:extent cx="443865" cy="443865"/>
              <wp:effectExtent l="0" t="0" r="10160" b="4445"/>
              <wp:wrapNone/>
              <wp:docPr id="1667453859" name="Text Box 1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5789A" w14:textId="0B50A63B"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E29E33" id="_x0000_t202" coordsize="21600,21600" o:spt="202" path="m,l,21600r21600,l21600,xe">
              <v:stroke joinstyle="miter"/>
              <v:path gradientshapeok="t" o:connecttype="rect"/>
            </v:shapetype>
            <v:shape id="Text Box 19" o:spid="_x0000_s1047" type="#_x0000_t202" alt="UNCLASSIFIED"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71E5789A" w14:textId="0B50A63B"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D106" w14:textId="7FB5C5A5" w:rsidR="008865C1" w:rsidRDefault="008865C1">
    <w:pPr>
      <w:pStyle w:val="Header"/>
    </w:pPr>
    <w:r>
      <w:rPr>
        <w:noProof/>
      </w:rPr>
      <mc:AlternateContent>
        <mc:Choice Requires="wps">
          <w:drawing>
            <wp:anchor distT="0" distB="0" distL="0" distR="0" simplePos="0" relativeHeight="251680768" behindDoc="0" locked="0" layoutInCell="1" allowOverlap="1" wp14:anchorId="7B6C39C2" wp14:editId="6E3608B9">
              <wp:simplePos x="635" y="635"/>
              <wp:positionH relativeFrom="page">
                <wp:align>center</wp:align>
              </wp:positionH>
              <wp:positionV relativeFrom="page">
                <wp:align>top</wp:align>
              </wp:positionV>
              <wp:extent cx="443865" cy="443865"/>
              <wp:effectExtent l="0" t="0" r="10160" b="4445"/>
              <wp:wrapNone/>
              <wp:docPr id="1918058182" name="Text Box 2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F360B" w14:textId="54E92E62"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6C39C2" id="_x0000_t202" coordsize="21600,21600" o:spt="202" path="m,l,21600r21600,l21600,xe">
              <v:stroke joinstyle="miter"/>
              <v:path gradientshapeok="t" o:connecttype="rect"/>
            </v:shapetype>
            <v:shape id="Text Box 23" o:spid="_x0000_s1048" type="#_x0000_t202" alt="UNCLASSIFIED"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769F360B" w14:textId="54E92E62"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3" w14:textId="64F1F616" w:rsidR="004044F5" w:rsidRPr="00B411A1" w:rsidRDefault="008865C1" w:rsidP="00B411A1">
    <w:pPr>
      <w:pStyle w:val="Header"/>
    </w:pPr>
    <w:r>
      <w:rPr>
        <w:noProof/>
      </w:rPr>
      <mc:AlternateContent>
        <mc:Choice Requires="wps">
          <w:drawing>
            <wp:anchor distT="0" distB="0" distL="0" distR="0" simplePos="0" relativeHeight="251681792" behindDoc="0" locked="0" layoutInCell="1" allowOverlap="1" wp14:anchorId="317A85B5" wp14:editId="13FD407E">
              <wp:simplePos x="635" y="635"/>
              <wp:positionH relativeFrom="page">
                <wp:align>center</wp:align>
              </wp:positionH>
              <wp:positionV relativeFrom="page">
                <wp:align>top</wp:align>
              </wp:positionV>
              <wp:extent cx="443865" cy="443865"/>
              <wp:effectExtent l="0" t="0" r="10160" b="4445"/>
              <wp:wrapNone/>
              <wp:docPr id="4634739" name="Text Box 2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30BD3" w14:textId="5339AAE4"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A85B5" id="_x0000_t202" coordsize="21600,21600" o:spt="202" path="m,l,21600r21600,l21600,xe">
              <v:stroke joinstyle="miter"/>
              <v:path gradientshapeok="t" o:connecttype="rect"/>
            </v:shapetype>
            <v:shape id="Text Box 24" o:spid="_x0000_s1049" type="#_x0000_t202" alt="UNCLASSIFIED"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B930BD3" w14:textId="5339AAE4"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233777">
      <w:t>Section IV. Submission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40FD" w14:textId="6D5B5A64" w:rsidR="008865C1" w:rsidRDefault="008865C1">
    <w:pPr>
      <w:pStyle w:val="Header"/>
    </w:pPr>
    <w:r>
      <w:rPr>
        <w:noProof/>
      </w:rPr>
      <mc:AlternateContent>
        <mc:Choice Requires="wps">
          <w:drawing>
            <wp:anchor distT="0" distB="0" distL="0" distR="0" simplePos="0" relativeHeight="251679744" behindDoc="0" locked="0" layoutInCell="1" allowOverlap="1" wp14:anchorId="64A79BCC" wp14:editId="048BD990">
              <wp:simplePos x="635" y="635"/>
              <wp:positionH relativeFrom="page">
                <wp:align>center</wp:align>
              </wp:positionH>
              <wp:positionV relativeFrom="page">
                <wp:align>top</wp:align>
              </wp:positionV>
              <wp:extent cx="443865" cy="443865"/>
              <wp:effectExtent l="0" t="0" r="10160" b="4445"/>
              <wp:wrapNone/>
              <wp:docPr id="100550068" name="Text Box 2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5FB75" w14:textId="23AC81AF"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79BCC" id="_x0000_t202" coordsize="21600,21600" o:spt="202" path="m,l,21600r21600,l21600,xe">
              <v:stroke joinstyle="miter"/>
              <v:path gradientshapeok="t" o:connecttype="rect"/>
            </v:shapetype>
            <v:shape id="Text Box 22" o:spid="_x0000_s1050" type="#_x0000_t202" alt="UNCLASSIFIED"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DA5FB75" w14:textId="23AC81AF"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ED66" w14:textId="7AA776E7" w:rsidR="008865C1" w:rsidRDefault="008865C1">
    <w:pPr>
      <w:pStyle w:val="Header"/>
    </w:pPr>
    <w:r>
      <w:rPr>
        <w:noProof/>
      </w:rPr>
      <mc:AlternateContent>
        <mc:Choice Requires="wps">
          <w:drawing>
            <wp:anchor distT="0" distB="0" distL="0" distR="0" simplePos="0" relativeHeight="251683840" behindDoc="0" locked="0" layoutInCell="1" allowOverlap="1" wp14:anchorId="058982F2" wp14:editId="63272533">
              <wp:simplePos x="635" y="635"/>
              <wp:positionH relativeFrom="page">
                <wp:align>center</wp:align>
              </wp:positionH>
              <wp:positionV relativeFrom="page">
                <wp:align>top</wp:align>
              </wp:positionV>
              <wp:extent cx="443865" cy="443865"/>
              <wp:effectExtent l="0" t="0" r="10160" b="4445"/>
              <wp:wrapNone/>
              <wp:docPr id="1486741312" name="Text Box 2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1CDA9" w14:textId="464BD284"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982F2" id="_x0000_t202" coordsize="21600,21600" o:spt="202" path="m,l,21600r21600,l21600,xe">
              <v:stroke joinstyle="miter"/>
              <v:path gradientshapeok="t" o:connecttype="rect"/>
            </v:shapetype>
            <v:shape id="Text Box 26" o:spid="_x0000_s1051" type="#_x0000_t202" alt="UNCLASSIFIED"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D51CDA9" w14:textId="464BD284"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4" w14:textId="5B52CC85" w:rsidR="004044F5" w:rsidRDefault="008865C1" w:rsidP="00AF7D68">
    <w:pPr>
      <w:pStyle w:val="Header"/>
      <w:pBdr>
        <w:bottom w:val="single" w:sz="4" w:space="1" w:color="auto"/>
      </w:pBdr>
      <w:rPr>
        <w:rFonts w:cs="Times New Roman"/>
      </w:rPr>
    </w:pPr>
    <w:r>
      <w:rPr>
        <w:rFonts w:cs="Times New Roman"/>
        <w:noProof/>
      </w:rPr>
      <mc:AlternateContent>
        <mc:Choice Requires="wps">
          <w:drawing>
            <wp:anchor distT="0" distB="0" distL="0" distR="0" simplePos="0" relativeHeight="251684864" behindDoc="0" locked="0" layoutInCell="1" allowOverlap="1" wp14:anchorId="127CF88A" wp14:editId="34BD6910">
              <wp:simplePos x="635" y="635"/>
              <wp:positionH relativeFrom="page">
                <wp:align>center</wp:align>
              </wp:positionH>
              <wp:positionV relativeFrom="page">
                <wp:align>top</wp:align>
              </wp:positionV>
              <wp:extent cx="443865" cy="443865"/>
              <wp:effectExtent l="0" t="0" r="10160" b="4445"/>
              <wp:wrapNone/>
              <wp:docPr id="469573565" name="Text Box 2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A2789" w14:textId="5BFB7FB8"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7CF88A" id="_x0000_t202" coordsize="21600,21600" o:spt="202" path="m,l,21600r21600,l21600,xe">
              <v:stroke joinstyle="miter"/>
              <v:path gradientshapeok="t" o:connecttype="rect"/>
            </v:shapetype>
            <v:shape id="Text Box 27" o:spid="_x0000_s1052" type="#_x0000_t202" alt="UNCLASSIFIED"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2EA2789" w14:textId="5BFB7FB8"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4044F5">
      <w:rPr>
        <w:rFonts w:cs="Times New Roman"/>
      </w:rPr>
      <w:t xml:space="preserve">Section V:  </w:t>
    </w:r>
    <w:r w:rsidR="00FC2202">
      <w:rPr>
        <w:rFonts w:cs="Times New Roman"/>
      </w:rPr>
      <w:t>Employer’s Requirements</w:t>
    </w:r>
  </w:p>
  <w:p w14:paraId="76DCBCD5" w14:textId="77777777" w:rsidR="004044F5" w:rsidRPr="008717CC" w:rsidRDefault="004044F5" w:rsidP="00087C96">
    <w:pPr>
      <w:pStyle w:val="Header"/>
      <w:tabs>
        <w:tab w:val="clear" w:pos="9360"/>
        <w:tab w:val="right" w:pos="9354"/>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1ACB" w14:textId="4689ED72" w:rsidR="008865C1" w:rsidRDefault="008865C1">
    <w:pPr>
      <w:pStyle w:val="Header"/>
    </w:pPr>
    <w:r>
      <w:rPr>
        <w:noProof/>
      </w:rPr>
      <mc:AlternateContent>
        <mc:Choice Requires="wps">
          <w:drawing>
            <wp:anchor distT="0" distB="0" distL="0" distR="0" simplePos="0" relativeHeight="251682816" behindDoc="0" locked="0" layoutInCell="1" allowOverlap="1" wp14:anchorId="34670029" wp14:editId="41CE40E9">
              <wp:simplePos x="635" y="635"/>
              <wp:positionH relativeFrom="page">
                <wp:align>center</wp:align>
              </wp:positionH>
              <wp:positionV relativeFrom="page">
                <wp:align>top</wp:align>
              </wp:positionV>
              <wp:extent cx="443865" cy="443865"/>
              <wp:effectExtent l="0" t="0" r="10160" b="4445"/>
              <wp:wrapNone/>
              <wp:docPr id="1467651920" name="Text Box 2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4570C" w14:textId="518C36DC"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670029" id="_x0000_t202" coordsize="21600,21600" o:spt="202" path="m,l,21600r21600,l21600,xe">
              <v:stroke joinstyle="miter"/>
              <v:path gradientshapeok="t" o:connecttype="rect"/>
            </v:shapetype>
            <v:shape id="Text Box 25" o:spid="_x0000_s1053" type="#_x0000_t202" alt="UNCLASSIFIED"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004570C" w14:textId="518C36DC"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62B3" w14:textId="20C9CEED" w:rsidR="008865C1" w:rsidRDefault="008865C1">
    <w:pPr>
      <w:pStyle w:val="Header"/>
    </w:pPr>
    <w:r>
      <w:rPr>
        <w:noProof/>
      </w:rPr>
      <mc:AlternateContent>
        <mc:Choice Requires="wps">
          <w:drawing>
            <wp:anchor distT="0" distB="0" distL="0" distR="0" simplePos="0" relativeHeight="251686912" behindDoc="0" locked="0" layoutInCell="1" allowOverlap="1" wp14:anchorId="79142C24" wp14:editId="53C08B8A">
              <wp:simplePos x="635" y="635"/>
              <wp:positionH relativeFrom="page">
                <wp:align>center</wp:align>
              </wp:positionH>
              <wp:positionV relativeFrom="page">
                <wp:align>top</wp:align>
              </wp:positionV>
              <wp:extent cx="443865" cy="443865"/>
              <wp:effectExtent l="0" t="0" r="10160" b="4445"/>
              <wp:wrapNone/>
              <wp:docPr id="638948410" name="Text Box 2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AE9F1" w14:textId="3BED9B31"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142C24" id="_x0000_t202" coordsize="21600,21600" o:spt="202" path="m,l,21600r21600,l21600,xe">
              <v:stroke joinstyle="miter"/>
              <v:path gradientshapeok="t" o:connecttype="rect"/>
            </v:shapetype>
            <v:shape id="Text Box 29" o:spid="_x0000_s1054" type="#_x0000_t202" alt="UNCLASSIFI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fill o:detectmouseclick="t"/>
              <v:textbox style="mso-fit-shape-to-text:t" inset="0,15pt,0,0">
                <w:txbxContent>
                  <w:p w14:paraId="33FAE9F1" w14:textId="3BED9B31"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6" w14:textId="0F642E04" w:rsidR="004044F5" w:rsidRDefault="008865C1" w:rsidP="00A015F9">
    <w:pPr>
      <w:pStyle w:val="Header"/>
      <w:pBdr>
        <w:bottom w:val="single" w:sz="4" w:space="1" w:color="auto"/>
      </w:pBdr>
      <w:tabs>
        <w:tab w:val="clear" w:pos="4680"/>
        <w:tab w:val="clear" w:pos="9360"/>
        <w:tab w:val="left" w:pos="1425"/>
      </w:tabs>
      <w:rPr>
        <w:rFonts w:cs="Times New Roman"/>
      </w:rPr>
    </w:pPr>
    <w:r>
      <w:rPr>
        <w:rFonts w:cs="Times New Roman"/>
        <w:noProof/>
      </w:rPr>
      <mc:AlternateContent>
        <mc:Choice Requires="wps">
          <w:drawing>
            <wp:anchor distT="0" distB="0" distL="0" distR="0" simplePos="0" relativeHeight="251687936" behindDoc="0" locked="0" layoutInCell="1" allowOverlap="1" wp14:anchorId="1146161D" wp14:editId="7B84782F">
              <wp:simplePos x="635" y="635"/>
              <wp:positionH relativeFrom="page">
                <wp:align>center</wp:align>
              </wp:positionH>
              <wp:positionV relativeFrom="page">
                <wp:align>top</wp:align>
              </wp:positionV>
              <wp:extent cx="443865" cy="443865"/>
              <wp:effectExtent l="0" t="0" r="10160" b="4445"/>
              <wp:wrapNone/>
              <wp:docPr id="1410122887" name="Text Box 3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F6E28" w14:textId="2B41D378"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6161D" id="_x0000_t202" coordsize="21600,21600" o:spt="202" path="m,l,21600r21600,l21600,xe">
              <v:stroke joinstyle="miter"/>
              <v:path gradientshapeok="t" o:connecttype="rect"/>
            </v:shapetype>
            <v:shape id="Text Box 30" o:spid="_x0000_s1055" type="#_x0000_t202" alt="UNCLASSIFIED" style="position:absolute;margin-left:0;margin-top:0;width:34.95pt;height:34.9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D4F6E28" w14:textId="2B41D378"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4044F5">
      <w:rPr>
        <w:rFonts w:cs="Times New Roman"/>
      </w:rPr>
      <w:fldChar w:fldCharType="begin"/>
    </w:r>
    <w:r w:rsidR="004044F5">
      <w:rPr>
        <w:rFonts w:cs="Times New Roman"/>
      </w:rPr>
      <w:instrText xml:space="preserve"> STYLEREF  "Heading 2b Sections"  \* MERGEFORMAT </w:instrText>
    </w:r>
    <w:r w:rsidR="004044F5">
      <w:rPr>
        <w:rFonts w:cs="Times New Roman"/>
      </w:rPr>
      <w:fldChar w:fldCharType="separate"/>
    </w:r>
    <w:r w:rsidR="002E0587">
      <w:rPr>
        <w:rFonts w:cs="Times New Roman"/>
        <w:noProof/>
      </w:rPr>
      <w:t>Section VI.</w:t>
    </w:r>
    <w:r w:rsidR="002E0587">
      <w:rPr>
        <w:rFonts w:cs="Times New Roman"/>
        <w:noProof/>
      </w:rPr>
      <w:tab/>
      <w:t>General Conditions of Contract</w:t>
    </w:r>
    <w:r w:rsidR="004044F5">
      <w:rPr>
        <w:rFonts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35D1" w14:textId="2716592B" w:rsidR="008865C1" w:rsidRDefault="008865C1">
    <w:pPr>
      <w:pStyle w:val="Header"/>
    </w:pPr>
    <w:r>
      <w:rPr>
        <w:noProof/>
      </w:rPr>
      <mc:AlternateContent>
        <mc:Choice Requires="wps">
          <w:drawing>
            <wp:anchor distT="0" distB="0" distL="0" distR="0" simplePos="0" relativeHeight="251658240" behindDoc="0" locked="0" layoutInCell="1" allowOverlap="1" wp14:anchorId="1F678749" wp14:editId="481F4B2C">
              <wp:simplePos x="635" y="635"/>
              <wp:positionH relativeFrom="page">
                <wp:align>center</wp:align>
              </wp:positionH>
              <wp:positionV relativeFrom="page">
                <wp:align>top</wp:align>
              </wp:positionV>
              <wp:extent cx="443865" cy="443865"/>
              <wp:effectExtent l="0" t="0" r="10160" b="4445"/>
              <wp:wrapNone/>
              <wp:docPr id="148368767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849C6" w14:textId="1C231D0E"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678749" id="_x0000_t202" coordsize="21600,21600" o:spt="202" path="m,l,21600r21600,l21600,xe">
              <v:stroke joinstyle="miter"/>
              <v:path gradientshapeok="t" o:connecttype="rect"/>
            </v:shapetype>
            <v:shape id="Text Box 1" o:spid="_x0000_s1029"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DA849C6" w14:textId="1C231D0E"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4117" w14:textId="14A9EC81" w:rsidR="008865C1" w:rsidRDefault="008865C1">
    <w:pPr>
      <w:pStyle w:val="Header"/>
    </w:pPr>
    <w:r>
      <w:rPr>
        <w:noProof/>
      </w:rPr>
      <mc:AlternateContent>
        <mc:Choice Requires="wps">
          <w:drawing>
            <wp:anchor distT="0" distB="0" distL="0" distR="0" simplePos="0" relativeHeight="251685888" behindDoc="0" locked="0" layoutInCell="1" allowOverlap="1" wp14:anchorId="55E2DD24" wp14:editId="5366EB72">
              <wp:simplePos x="635" y="635"/>
              <wp:positionH relativeFrom="page">
                <wp:align>center</wp:align>
              </wp:positionH>
              <wp:positionV relativeFrom="page">
                <wp:align>top</wp:align>
              </wp:positionV>
              <wp:extent cx="443865" cy="443865"/>
              <wp:effectExtent l="0" t="0" r="10160" b="4445"/>
              <wp:wrapNone/>
              <wp:docPr id="1977208422" name="Text Box 2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FBC6A" w14:textId="6BCC11EF"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E2DD24" id="_x0000_t202" coordsize="21600,21600" o:spt="202" path="m,l,21600r21600,l21600,xe">
              <v:stroke joinstyle="miter"/>
              <v:path gradientshapeok="t" o:connecttype="rect"/>
            </v:shapetype>
            <v:shape id="Text Box 28" o:spid="_x0000_s1056" type="#_x0000_t202" alt="UNCLASSIFI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85FBC6A" w14:textId="6BCC11EF"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C8DA" w14:textId="741FA826" w:rsidR="008865C1" w:rsidRDefault="008865C1">
    <w:pPr>
      <w:pStyle w:val="Header"/>
    </w:pPr>
    <w:r>
      <w:rPr>
        <w:noProof/>
      </w:rPr>
      <mc:AlternateContent>
        <mc:Choice Requires="wps">
          <w:drawing>
            <wp:anchor distT="0" distB="0" distL="0" distR="0" simplePos="0" relativeHeight="251689984" behindDoc="0" locked="0" layoutInCell="1" allowOverlap="1" wp14:anchorId="7D82BC8D" wp14:editId="4B4DAEE0">
              <wp:simplePos x="635" y="635"/>
              <wp:positionH relativeFrom="page">
                <wp:align>center</wp:align>
              </wp:positionH>
              <wp:positionV relativeFrom="page">
                <wp:align>top</wp:align>
              </wp:positionV>
              <wp:extent cx="443865" cy="443865"/>
              <wp:effectExtent l="0" t="0" r="10160" b="4445"/>
              <wp:wrapNone/>
              <wp:docPr id="2057120689" name="Text Box 3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E5E4C" w14:textId="75144CF8"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82BC8D" id="_x0000_t202" coordsize="21600,21600" o:spt="202" path="m,l,21600r21600,l21600,xe">
              <v:stroke joinstyle="miter"/>
              <v:path gradientshapeok="t" o:connecttype="rect"/>
            </v:shapetype>
            <v:shape id="Text Box 32" o:spid="_x0000_s1057" type="#_x0000_t202" alt="UNCLASSIFIED" style="position:absolute;margin-left:0;margin-top:0;width:34.95pt;height:34.9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311E5E4C" w14:textId="75144CF8"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F7C3" w14:textId="2D0D8CB6" w:rsidR="00233777" w:rsidRDefault="008865C1" w:rsidP="00233777">
    <w:pPr>
      <w:pStyle w:val="Header"/>
      <w:pBdr>
        <w:bottom w:val="single" w:sz="4" w:space="1" w:color="auto"/>
      </w:pBdr>
      <w:tabs>
        <w:tab w:val="clear" w:pos="4680"/>
        <w:tab w:val="clear" w:pos="9360"/>
        <w:tab w:val="left" w:pos="1425"/>
      </w:tabs>
      <w:rPr>
        <w:rFonts w:cs="Times New Roman"/>
      </w:rPr>
    </w:pPr>
    <w:r>
      <w:rPr>
        <w:rFonts w:cs="Times New Roman"/>
        <w:noProof/>
      </w:rPr>
      <mc:AlternateContent>
        <mc:Choice Requires="wps">
          <w:drawing>
            <wp:anchor distT="0" distB="0" distL="0" distR="0" simplePos="0" relativeHeight="251691008" behindDoc="0" locked="0" layoutInCell="1" allowOverlap="1" wp14:anchorId="7BDBE71F" wp14:editId="6F92575B">
              <wp:simplePos x="635" y="635"/>
              <wp:positionH relativeFrom="page">
                <wp:align>center</wp:align>
              </wp:positionH>
              <wp:positionV relativeFrom="page">
                <wp:align>top</wp:align>
              </wp:positionV>
              <wp:extent cx="443865" cy="443865"/>
              <wp:effectExtent l="0" t="0" r="10160" b="4445"/>
              <wp:wrapNone/>
              <wp:docPr id="1243246598" name="Text Box 3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07704" w14:textId="7FC2B423"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BE71F" id="_x0000_t202" coordsize="21600,21600" o:spt="202" path="m,l,21600r21600,l21600,xe">
              <v:stroke joinstyle="miter"/>
              <v:path gradientshapeok="t" o:connecttype="rect"/>
            </v:shapetype>
            <v:shape id="Text Box 33" o:spid="_x0000_s1058" type="#_x0000_t202" alt="UNCLASSIFIED" style="position:absolute;margin-left:0;margin-top:0;width:34.95pt;height:34.9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30607704" w14:textId="7FC2B423"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233777">
      <w:rPr>
        <w:rFonts w:cs="Times New Roman"/>
      </w:rPr>
      <w:fldChar w:fldCharType="begin"/>
    </w:r>
    <w:r w:rsidR="00233777">
      <w:rPr>
        <w:rFonts w:cs="Times New Roman"/>
      </w:rPr>
      <w:instrText xml:space="preserve"> STYLEREF  "Heading 2b Sections"  \* MERGEFORMAT </w:instrText>
    </w:r>
    <w:r w:rsidR="00233777">
      <w:rPr>
        <w:rFonts w:cs="Times New Roman"/>
      </w:rPr>
      <w:fldChar w:fldCharType="separate"/>
    </w:r>
    <w:r w:rsidR="002E0587">
      <w:rPr>
        <w:rFonts w:cs="Times New Roman"/>
        <w:noProof/>
      </w:rPr>
      <w:t>Section VI.</w:t>
    </w:r>
    <w:r w:rsidR="002E0587">
      <w:rPr>
        <w:rFonts w:cs="Times New Roman"/>
        <w:noProof/>
      </w:rPr>
      <w:tab/>
      <w:t>General Conditions of Contract</w:t>
    </w:r>
    <w:r w:rsidR="00233777">
      <w:rPr>
        <w:rFonts w:cs="Times New Roman"/>
      </w:rPr>
      <w:fldChar w:fldCharType="end"/>
    </w:r>
  </w:p>
  <w:p w14:paraId="49F93E0A" w14:textId="77777777" w:rsidR="00BD1171" w:rsidRPr="00233777" w:rsidRDefault="00BD1171" w:rsidP="00233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3132" w14:textId="40DF0694" w:rsidR="008865C1" w:rsidRDefault="008865C1">
    <w:pPr>
      <w:pStyle w:val="Header"/>
    </w:pPr>
    <w:r>
      <w:rPr>
        <w:noProof/>
      </w:rPr>
      <mc:AlternateContent>
        <mc:Choice Requires="wps">
          <w:drawing>
            <wp:anchor distT="0" distB="0" distL="0" distR="0" simplePos="0" relativeHeight="251688960" behindDoc="0" locked="0" layoutInCell="1" allowOverlap="1" wp14:anchorId="470C33A8" wp14:editId="3384BE6F">
              <wp:simplePos x="635" y="635"/>
              <wp:positionH relativeFrom="page">
                <wp:align>center</wp:align>
              </wp:positionH>
              <wp:positionV relativeFrom="page">
                <wp:align>top</wp:align>
              </wp:positionV>
              <wp:extent cx="443865" cy="443865"/>
              <wp:effectExtent l="0" t="0" r="10160" b="4445"/>
              <wp:wrapNone/>
              <wp:docPr id="1844378913" name="Text Box 3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C3A5B" w14:textId="67678FCB"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0C33A8" id="_x0000_t202" coordsize="21600,21600" o:spt="202" path="m,l,21600r21600,l21600,xe">
              <v:stroke joinstyle="miter"/>
              <v:path gradientshapeok="t" o:connecttype="rect"/>
            </v:shapetype>
            <v:shape id="Text Box 31" o:spid="_x0000_s1059" type="#_x0000_t202" alt="UNCLASSIFIED" style="position:absolute;margin-left:0;margin-top:0;width:34.95pt;height:34.9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04C3A5B" w14:textId="67678FCB"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2F16" w14:textId="4BD45F8B" w:rsidR="008865C1" w:rsidRDefault="008865C1">
    <w:pPr>
      <w:pStyle w:val="Header"/>
    </w:pPr>
    <w:r>
      <w:rPr>
        <w:noProof/>
      </w:rPr>
      <mc:AlternateContent>
        <mc:Choice Requires="wps">
          <w:drawing>
            <wp:anchor distT="0" distB="0" distL="0" distR="0" simplePos="0" relativeHeight="251693056" behindDoc="0" locked="0" layoutInCell="1" allowOverlap="1" wp14:anchorId="2D622C17" wp14:editId="3BC3D2AE">
              <wp:simplePos x="635" y="635"/>
              <wp:positionH relativeFrom="page">
                <wp:align>center</wp:align>
              </wp:positionH>
              <wp:positionV relativeFrom="page">
                <wp:align>top</wp:align>
              </wp:positionV>
              <wp:extent cx="443865" cy="443865"/>
              <wp:effectExtent l="0" t="0" r="10160" b="4445"/>
              <wp:wrapNone/>
              <wp:docPr id="1261471567" name="Text Box 3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77416" w14:textId="451D4C14"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622C17" id="_x0000_t202" coordsize="21600,21600" o:spt="202" path="m,l,21600r21600,l21600,xe">
              <v:stroke joinstyle="miter"/>
              <v:path gradientshapeok="t" o:connecttype="rect"/>
            </v:shapetype>
            <v:shape id="Text Box 35" o:spid="_x0000_s1060" type="#_x0000_t202" alt="UNCLASSIFIED" style="position:absolute;margin-left:0;margin-top:0;width:34.95pt;height:34.9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AA77416" w14:textId="451D4C14"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29D5" w14:textId="6CB1D950" w:rsidR="00CE7080" w:rsidRPr="00233777" w:rsidRDefault="008865C1" w:rsidP="00022F4A">
    <w:pPr>
      <w:pBdr>
        <w:bottom w:val="single" w:sz="4" w:space="1" w:color="auto"/>
      </w:pBdr>
      <w:tabs>
        <w:tab w:val="left" w:pos="3749"/>
      </w:tabs>
      <w:rPr>
        <w:lang w:val="en-US"/>
      </w:rPr>
    </w:pPr>
    <w:r>
      <w:rPr>
        <w:noProof/>
        <w:lang w:val="en-US"/>
      </w:rPr>
      <mc:AlternateContent>
        <mc:Choice Requires="wps">
          <w:drawing>
            <wp:anchor distT="0" distB="0" distL="0" distR="0" simplePos="0" relativeHeight="251694080" behindDoc="0" locked="0" layoutInCell="1" allowOverlap="1" wp14:anchorId="7DEACFF0" wp14:editId="350F3356">
              <wp:simplePos x="635" y="635"/>
              <wp:positionH relativeFrom="page">
                <wp:align>center</wp:align>
              </wp:positionH>
              <wp:positionV relativeFrom="page">
                <wp:align>top</wp:align>
              </wp:positionV>
              <wp:extent cx="443865" cy="443865"/>
              <wp:effectExtent l="0" t="0" r="10160" b="4445"/>
              <wp:wrapNone/>
              <wp:docPr id="623353678" name="Text Box 3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9A083" w14:textId="52EFA9AA"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ACFF0" id="_x0000_t202" coordsize="21600,21600" o:spt="202" path="m,l,21600r21600,l21600,xe">
              <v:stroke joinstyle="miter"/>
              <v:path gradientshapeok="t" o:connecttype="rect"/>
            </v:shapetype>
            <v:shape id="Text Box 36" o:spid="_x0000_s1061" type="#_x0000_t202" alt="UNCLASSIFIED" style="position:absolute;margin-left:0;margin-top:0;width:34.95pt;height:34.9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7D9A083" w14:textId="52EFA9AA"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233777">
      <w:rPr>
        <w:lang w:val="en-US"/>
      </w:rPr>
      <w:t>Section VII. Particular Conditions of Contract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E7A5" w14:textId="7932A00D" w:rsidR="008865C1" w:rsidRDefault="008865C1">
    <w:pPr>
      <w:pStyle w:val="Header"/>
    </w:pPr>
    <w:r>
      <w:rPr>
        <w:noProof/>
      </w:rPr>
      <mc:AlternateContent>
        <mc:Choice Requires="wps">
          <w:drawing>
            <wp:anchor distT="0" distB="0" distL="0" distR="0" simplePos="0" relativeHeight="251692032" behindDoc="0" locked="0" layoutInCell="1" allowOverlap="1" wp14:anchorId="263307C3" wp14:editId="2119D015">
              <wp:simplePos x="635" y="635"/>
              <wp:positionH relativeFrom="page">
                <wp:align>center</wp:align>
              </wp:positionH>
              <wp:positionV relativeFrom="page">
                <wp:align>top</wp:align>
              </wp:positionV>
              <wp:extent cx="443865" cy="443865"/>
              <wp:effectExtent l="0" t="0" r="10160" b="4445"/>
              <wp:wrapNone/>
              <wp:docPr id="596212697" name="Text Box 3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EE7CD" w14:textId="13BF639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3307C3" id="_x0000_t202" coordsize="21600,21600" o:spt="202" path="m,l,21600r21600,l21600,xe">
              <v:stroke joinstyle="miter"/>
              <v:path gradientshapeok="t" o:connecttype="rect"/>
            </v:shapetype>
            <v:shape id="Text Box 34" o:spid="_x0000_s1062" type="#_x0000_t202" alt="UNCLASSIFIED" style="position:absolute;margin-left:0;margin-top:0;width:34.95pt;height:34.9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EW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v56N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shF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26EE7CD" w14:textId="13BF639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E5C6" w14:textId="67ED7C7A" w:rsidR="008865C1" w:rsidRDefault="008865C1">
    <w:pPr>
      <w:pStyle w:val="Header"/>
    </w:pPr>
    <w:r>
      <w:rPr>
        <w:noProof/>
      </w:rPr>
      <mc:AlternateContent>
        <mc:Choice Requires="wps">
          <w:drawing>
            <wp:anchor distT="0" distB="0" distL="0" distR="0" simplePos="0" relativeHeight="251696128" behindDoc="0" locked="0" layoutInCell="1" allowOverlap="1" wp14:anchorId="1CCD54AD" wp14:editId="3899AD98">
              <wp:simplePos x="635" y="635"/>
              <wp:positionH relativeFrom="page">
                <wp:align>center</wp:align>
              </wp:positionH>
              <wp:positionV relativeFrom="page">
                <wp:align>top</wp:align>
              </wp:positionV>
              <wp:extent cx="443865" cy="443865"/>
              <wp:effectExtent l="0" t="0" r="10160" b="4445"/>
              <wp:wrapNone/>
              <wp:docPr id="2130127104" name="Text Box 3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3329F" w14:textId="31F9E8D6"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D54AD" id="_x0000_t202" coordsize="21600,21600" o:spt="202" path="m,l,21600r21600,l21600,xe">
              <v:stroke joinstyle="miter"/>
              <v:path gradientshapeok="t" o:connecttype="rect"/>
            </v:shapetype>
            <v:shape id="Text Box 38" o:spid="_x0000_s1063" type="#_x0000_t202" alt="UNCLASSIFIED" style="position:absolute;margin-left:0;margin-top:0;width:34.95pt;height:34.95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943329F" w14:textId="31F9E8D6"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4216" w14:textId="35577084" w:rsidR="00233777" w:rsidRPr="00233777" w:rsidRDefault="008865C1" w:rsidP="00022F4A">
    <w:pPr>
      <w:pBdr>
        <w:bottom w:val="single" w:sz="4" w:space="1" w:color="auto"/>
      </w:pBdr>
      <w:tabs>
        <w:tab w:val="left" w:pos="3749"/>
      </w:tabs>
      <w:rPr>
        <w:lang w:val="en-US"/>
      </w:rPr>
    </w:pPr>
    <w:r>
      <w:rPr>
        <w:noProof/>
        <w:lang w:val="en-US"/>
      </w:rPr>
      <mc:AlternateContent>
        <mc:Choice Requires="wps">
          <w:drawing>
            <wp:anchor distT="0" distB="0" distL="0" distR="0" simplePos="0" relativeHeight="251697152" behindDoc="0" locked="0" layoutInCell="1" allowOverlap="1" wp14:anchorId="7684461A" wp14:editId="55EA59A4">
              <wp:simplePos x="635" y="635"/>
              <wp:positionH relativeFrom="page">
                <wp:align>center</wp:align>
              </wp:positionH>
              <wp:positionV relativeFrom="page">
                <wp:align>top</wp:align>
              </wp:positionV>
              <wp:extent cx="443865" cy="443865"/>
              <wp:effectExtent l="0" t="0" r="10160" b="4445"/>
              <wp:wrapNone/>
              <wp:docPr id="310755044" name="Text Box 3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F4CAC" w14:textId="18AD58A6"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84461A" id="_x0000_t202" coordsize="21600,21600" o:spt="202" path="m,l,21600r21600,l21600,xe">
              <v:stroke joinstyle="miter"/>
              <v:path gradientshapeok="t" o:connecttype="rect"/>
            </v:shapetype>
            <v:shape id="Text Box 39" o:spid="_x0000_s1064" type="#_x0000_t202" alt="UNCLASSIFIED" style="position:absolute;margin-left:0;margin-top:0;width:34.95pt;height:34.95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27F4CAC" w14:textId="18AD58A6"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r w:rsidR="00233777">
      <w:rPr>
        <w:lang w:val="en-US"/>
      </w:rPr>
      <w:t>Section VIII. Contract Forms and Annexes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E231" w14:textId="54DF841F" w:rsidR="008865C1" w:rsidRDefault="008865C1">
    <w:pPr>
      <w:pStyle w:val="Header"/>
    </w:pPr>
    <w:r>
      <w:rPr>
        <w:noProof/>
      </w:rPr>
      <mc:AlternateContent>
        <mc:Choice Requires="wps">
          <w:drawing>
            <wp:anchor distT="0" distB="0" distL="0" distR="0" simplePos="0" relativeHeight="251695104" behindDoc="0" locked="0" layoutInCell="1" allowOverlap="1" wp14:anchorId="1DDC6E88" wp14:editId="0E3DA684">
              <wp:simplePos x="635" y="635"/>
              <wp:positionH relativeFrom="page">
                <wp:align>center</wp:align>
              </wp:positionH>
              <wp:positionV relativeFrom="page">
                <wp:align>top</wp:align>
              </wp:positionV>
              <wp:extent cx="443865" cy="443865"/>
              <wp:effectExtent l="0" t="0" r="10160" b="4445"/>
              <wp:wrapNone/>
              <wp:docPr id="1114013285" name="Text Box 3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6AEBD" w14:textId="7F8A6B69"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C6E88" id="_x0000_t202" coordsize="21600,21600" o:spt="202" path="m,l,21600r21600,l21600,xe">
              <v:stroke joinstyle="miter"/>
              <v:path gradientshapeok="t" o:connecttype="rect"/>
            </v:shapetype>
            <v:shape id="Text Box 37" o:spid="_x0000_s1065" type="#_x0000_t202" alt="UNCLASSIFIED" style="position:absolute;margin-left:0;margin-top:0;width:34.95pt;height:34.95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aS96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2A6AEBD" w14:textId="7F8A6B69"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03AF" w14:textId="764D186F" w:rsidR="008865C1" w:rsidRDefault="008865C1">
    <w:pPr>
      <w:pStyle w:val="Header"/>
    </w:pPr>
    <w:r>
      <w:rPr>
        <w:noProof/>
      </w:rPr>
      <mc:AlternateContent>
        <mc:Choice Requires="wps">
          <w:drawing>
            <wp:anchor distT="0" distB="0" distL="0" distR="0" simplePos="0" relativeHeight="251662336" behindDoc="0" locked="0" layoutInCell="1" allowOverlap="1" wp14:anchorId="06AF3EF5" wp14:editId="18B16B6D">
              <wp:simplePos x="635" y="635"/>
              <wp:positionH relativeFrom="page">
                <wp:align>center</wp:align>
              </wp:positionH>
              <wp:positionV relativeFrom="page">
                <wp:align>top</wp:align>
              </wp:positionV>
              <wp:extent cx="443865" cy="443865"/>
              <wp:effectExtent l="0" t="0" r="10160" b="4445"/>
              <wp:wrapNone/>
              <wp:docPr id="2106632970"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B9783" w14:textId="5B604053"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F3EF5" id="_x0000_t202" coordsize="21600,21600" o:spt="202" path="m,l,21600r21600,l21600,xe">
              <v:stroke joinstyle="miter"/>
              <v:path gradientshapeok="t" o:connecttype="rect"/>
            </v:shapetype>
            <v:shape id="Text Box 5" o:spid="_x0000_s1030"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2B9783" w14:textId="5B604053"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A" w14:textId="79C4E0FC" w:rsidR="004044F5" w:rsidRPr="00D96C37" w:rsidRDefault="008865C1" w:rsidP="00D96C37">
    <w:pPr>
      <w:pStyle w:val="Header"/>
    </w:pPr>
    <w:r>
      <w:rPr>
        <w:noProof/>
      </w:rPr>
      <mc:AlternateContent>
        <mc:Choice Requires="wps">
          <w:drawing>
            <wp:anchor distT="0" distB="0" distL="0" distR="0" simplePos="0" relativeHeight="251663360" behindDoc="0" locked="0" layoutInCell="1" allowOverlap="1" wp14:anchorId="10F80BED" wp14:editId="525998AE">
              <wp:simplePos x="635" y="635"/>
              <wp:positionH relativeFrom="page">
                <wp:align>center</wp:align>
              </wp:positionH>
              <wp:positionV relativeFrom="page">
                <wp:align>top</wp:align>
              </wp:positionV>
              <wp:extent cx="443865" cy="443865"/>
              <wp:effectExtent l="0" t="0" r="10160" b="4445"/>
              <wp:wrapNone/>
              <wp:docPr id="129517008"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EB7C3" w14:textId="70CC874F"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80BED" id="_x0000_t202" coordsize="21600,21600" o:spt="202" path="m,l,21600r21600,l21600,xe">
              <v:stroke joinstyle="miter"/>
              <v:path gradientshapeok="t" o:connecttype="rect"/>
            </v:shapetype>
            <v:shape id="Text Box 6" o:spid="_x0000_s1031" type="#_x0000_t202" alt="UNCLASSIFIED"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3AEB7C3" w14:textId="70CC874F"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0537" w14:textId="60261171" w:rsidR="008865C1" w:rsidRDefault="008865C1">
    <w:pPr>
      <w:pStyle w:val="Header"/>
    </w:pPr>
    <w:r>
      <w:rPr>
        <w:noProof/>
      </w:rPr>
      <mc:AlternateContent>
        <mc:Choice Requires="wps">
          <w:drawing>
            <wp:anchor distT="0" distB="0" distL="0" distR="0" simplePos="0" relativeHeight="251661312" behindDoc="0" locked="0" layoutInCell="1" allowOverlap="1" wp14:anchorId="2F780B78" wp14:editId="4862B31F">
              <wp:simplePos x="635" y="635"/>
              <wp:positionH relativeFrom="page">
                <wp:align>center</wp:align>
              </wp:positionH>
              <wp:positionV relativeFrom="page">
                <wp:align>top</wp:align>
              </wp:positionV>
              <wp:extent cx="443865" cy="443865"/>
              <wp:effectExtent l="0" t="0" r="10160" b="4445"/>
              <wp:wrapNone/>
              <wp:docPr id="1490869781"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56374" w14:textId="28A5141C"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780B78" id="_x0000_t202" coordsize="21600,21600" o:spt="202" path="m,l,21600r21600,l21600,xe">
              <v:stroke joinstyle="miter"/>
              <v:path gradientshapeok="t" o:connecttype="rect"/>
            </v:shapetype>
            <v:shape id="Text Box 4" o:spid="_x0000_s1032"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C656374" w14:textId="28A5141C"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0BC6" w14:textId="607ECCD8" w:rsidR="008865C1" w:rsidRDefault="008865C1">
    <w:pPr>
      <w:pStyle w:val="Header"/>
    </w:pPr>
    <w:r>
      <w:rPr>
        <w:noProof/>
      </w:rPr>
      <mc:AlternateContent>
        <mc:Choice Requires="wps">
          <w:drawing>
            <wp:anchor distT="0" distB="0" distL="0" distR="0" simplePos="0" relativeHeight="251665408" behindDoc="0" locked="0" layoutInCell="1" allowOverlap="1" wp14:anchorId="7B8570DA" wp14:editId="018E67A1">
              <wp:simplePos x="635" y="635"/>
              <wp:positionH relativeFrom="page">
                <wp:align>center</wp:align>
              </wp:positionH>
              <wp:positionV relativeFrom="page">
                <wp:align>top</wp:align>
              </wp:positionV>
              <wp:extent cx="443865" cy="443865"/>
              <wp:effectExtent l="0" t="0" r="10160" b="4445"/>
              <wp:wrapNone/>
              <wp:docPr id="609044058" name="Text Box 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8D646" w14:textId="0220DDA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8570DA" id="_x0000_t202" coordsize="21600,21600" o:spt="202" path="m,l,21600r21600,l21600,xe">
              <v:stroke joinstyle="miter"/>
              <v:path gradientshapeok="t" o:connecttype="rect"/>
            </v:shapetype>
            <v:shape id="Text Box 8" o:spid="_x0000_s1033" type="#_x0000_t202" alt="UNCLASSIFIED"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58D646" w14:textId="0220DDAD"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969C" w14:textId="181D5DD5" w:rsidR="008865C1" w:rsidRDefault="008865C1">
    <w:pPr>
      <w:pStyle w:val="Header"/>
    </w:pPr>
    <w:r>
      <w:rPr>
        <w:noProof/>
      </w:rPr>
      <mc:AlternateContent>
        <mc:Choice Requires="wps">
          <w:drawing>
            <wp:anchor distT="0" distB="0" distL="0" distR="0" simplePos="0" relativeHeight="251666432" behindDoc="0" locked="0" layoutInCell="1" allowOverlap="1" wp14:anchorId="39A5677B" wp14:editId="0D7C2DED">
              <wp:simplePos x="635" y="635"/>
              <wp:positionH relativeFrom="page">
                <wp:align>center</wp:align>
              </wp:positionH>
              <wp:positionV relativeFrom="page">
                <wp:align>top</wp:align>
              </wp:positionV>
              <wp:extent cx="443865" cy="443865"/>
              <wp:effectExtent l="0" t="0" r="10160" b="4445"/>
              <wp:wrapNone/>
              <wp:docPr id="940019518" name="Text Box 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EC9DC" w14:textId="0CE300A6"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5677B" id="_x0000_t202" coordsize="21600,21600" o:spt="202" path="m,l,21600r21600,l21600,xe">
              <v:stroke joinstyle="miter"/>
              <v:path gradientshapeok="t" o:connecttype="rect"/>
            </v:shapetype>
            <v:shape id="Text Box 9" o:spid="_x0000_s1034" type="#_x0000_t202" alt="UNCLASSIFIED"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7C8EC9DC" w14:textId="0CE300A6"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6519" w14:textId="2BB5967B" w:rsidR="008865C1" w:rsidRDefault="008865C1">
    <w:pPr>
      <w:pStyle w:val="Header"/>
    </w:pPr>
    <w:r>
      <w:rPr>
        <w:noProof/>
      </w:rPr>
      <mc:AlternateContent>
        <mc:Choice Requires="wps">
          <w:drawing>
            <wp:anchor distT="0" distB="0" distL="0" distR="0" simplePos="0" relativeHeight="251664384" behindDoc="0" locked="0" layoutInCell="1" allowOverlap="1" wp14:anchorId="705AA9AC" wp14:editId="7745A2F7">
              <wp:simplePos x="635" y="635"/>
              <wp:positionH relativeFrom="page">
                <wp:align>center</wp:align>
              </wp:positionH>
              <wp:positionV relativeFrom="page">
                <wp:align>top</wp:align>
              </wp:positionV>
              <wp:extent cx="443865" cy="443865"/>
              <wp:effectExtent l="0" t="0" r="10160" b="4445"/>
              <wp:wrapNone/>
              <wp:docPr id="1415350297" name="Text Box 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C0E05" w14:textId="7A72D0EC"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AA9AC" id="_x0000_t202" coordsize="21600,21600" o:spt="202" path="m,l,21600r21600,l21600,xe">
              <v:stroke joinstyle="miter"/>
              <v:path gradientshapeok="t" o:connecttype="rect"/>
            </v:shapetype>
            <v:shape id="Text Box 7" o:spid="_x0000_s1035" type="#_x0000_t202" alt="UNCLASSIFIED"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5BC0E05" w14:textId="7A72D0EC" w:rsidR="008865C1" w:rsidRPr="008865C1" w:rsidRDefault="008865C1" w:rsidP="008865C1">
                    <w:pPr>
                      <w:rPr>
                        <w:rFonts w:ascii="Calibri" w:eastAsia="Calibri" w:hAnsi="Calibri" w:cs="Calibri"/>
                        <w:noProof/>
                        <w:color w:val="008000"/>
                      </w:rPr>
                    </w:pPr>
                    <w:r w:rsidRPr="008865C1">
                      <w:rPr>
                        <w:rFonts w:ascii="Calibri" w:eastAsia="Calibri" w:hAnsi="Calibri" w:cs="Calibri"/>
                        <w:noProof/>
                        <w:color w:val="008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C2639C3"/>
    <w:multiLevelType w:val="hybridMultilevel"/>
    <w:tmpl w:val="B810ADF0"/>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3"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423D40"/>
    <w:multiLevelType w:val="hybridMultilevel"/>
    <w:tmpl w:val="F612B1C8"/>
    <w:lvl w:ilvl="0" w:tplc="DB12FB06">
      <w:start w:val="1"/>
      <w:numFmt w:val="lowerLetter"/>
      <w:pStyle w:val="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0F4B26"/>
    <w:multiLevelType w:val="hybridMultilevel"/>
    <w:tmpl w:val="6C8A7FD4"/>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9"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4"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B8E3B0F"/>
    <w:multiLevelType w:val="hybridMultilevel"/>
    <w:tmpl w:val="F56E3366"/>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1"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1F827CC4"/>
    <w:multiLevelType w:val="hybridMultilevel"/>
    <w:tmpl w:val="88D0050C"/>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20620080"/>
    <w:multiLevelType w:val="hybridMultilevel"/>
    <w:tmpl w:val="4E9AB904"/>
    <w:lvl w:ilvl="0" w:tplc="98266D74">
      <w:start w:val="1"/>
      <w:numFmt w:val="lowerRoman"/>
      <w:lvlText w:val="(%1)"/>
      <w:lvlJc w:val="right"/>
      <w:pPr>
        <w:ind w:left="1116" w:hanging="360"/>
      </w:pPr>
      <w:rPr>
        <w:rFonts w:hint="default"/>
      </w:rPr>
    </w:lvl>
    <w:lvl w:ilvl="1" w:tplc="7B8A0240">
      <w:start w:val="1"/>
      <w:numFmt w:val="lowerRoman"/>
      <w:lvlText w:val="(%2)"/>
      <w:lvlJc w:val="right"/>
      <w:pPr>
        <w:ind w:left="720" w:hanging="360"/>
      </w:pPr>
      <w:rPr>
        <w:rFonts w:hint="default"/>
        <w:b w:val="0"/>
      </w:rPr>
    </w:lvl>
    <w:lvl w:ilvl="2" w:tplc="C5F85F5C">
      <w:start w:val="1"/>
      <w:numFmt w:val="upperLetter"/>
      <w:lvlText w:val="%3."/>
      <w:lvlJc w:val="left"/>
      <w:pPr>
        <w:ind w:left="2736" w:hanging="360"/>
      </w:pPr>
      <w:rPr>
        <w:rFonts w:hint="default"/>
      </w:rPr>
    </w:lvl>
    <w:lvl w:ilvl="3" w:tplc="319CA272">
      <w:start w:val="1"/>
      <w:numFmt w:val="decimal"/>
      <w:lvlText w:val="%4."/>
      <w:lvlJc w:val="left"/>
      <w:pPr>
        <w:ind w:left="3276" w:hanging="360"/>
      </w:pPr>
      <w:rPr>
        <w:rFonts w:hint="default"/>
      </w:rPr>
    </w:lvl>
    <w:lvl w:ilvl="4" w:tplc="59929F7C">
      <w:start w:val="1"/>
      <w:numFmt w:val="lowerLetter"/>
      <w:lvlText w:val="(%5)"/>
      <w:lvlJc w:val="left"/>
      <w:pPr>
        <w:ind w:left="3996" w:hanging="360"/>
      </w:pPr>
      <w:rPr>
        <w:rFonts w:hint="default"/>
      </w:r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5"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1E92C1F"/>
    <w:multiLevelType w:val="hybridMultilevel"/>
    <w:tmpl w:val="E0CC7044"/>
    <w:lvl w:ilvl="0" w:tplc="41A8194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39" w15:restartNumberingAfterBreak="0">
    <w:nsid w:val="24E814D5"/>
    <w:multiLevelType w:val="hybridMultilevel"/>
    <w:tmpl w:val="ECAE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1"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AD6C2A"/>
    <w:multiLevelType w:val="hybridMultilevel"/>
    <w:tmpl w:val="9398A6E8"/>
    <w:lvl w:ilvl="0" w:tplc="A0DA48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0C50AB"/>
    <w:multiLevelType w:val="hybridMultilevel"/>
    <w:tmpl w:val="EC30A452"/>
    <w:lvl w:ilvl="0" w:tplc="41DC1C9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F445AC"/>
    <w:multiLevelType w:val="hybridMultilevel"/>
    <w:tmpl w:val="12FE1B6E"/>
    <w:lvl w:ilvl="0" w:tplc="FCA035EC">
      <w:start w:val="1"/>
      <w:numFmt w:val="lowerLetter"/>
      <w:lvlText w:val="(%1)"/>
      <w:lvlJc w:val="left"/>
      <w:pPr>
        <w:tabs>
          <w:tab w:val="num" w:pos="567"/>
        </w:tabs>
        <w:ind w:left="567" w:hanging="567"/>
      </w:pPr>
      <w:rPr>
        <w:rFonts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2"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D46C79"/>
    <w:multiLevelType w:val="hybridMultilevel"/>
    <w:tmpl w:val="70BC6218"/>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57"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8"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E5452C"/>
    <w:multiLevelType w:val="hybridMultilevel"/>
    <w:tmpl w:val="B2C6D27C"/>
    <w:lvl w:ilvl="0" w:tplc="8098B0B8">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3"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65" w15:restartNumberingAfterBreak="0">
    <w:nsid w:val="3AA20625"/>
    <w:multiLevelType w:val="hybridMultilevel"/>
    <w:tmpl w:val="B074EBB6"/>
    <w:lvl w:ilvl="0" w:tplc="7B8A0240">
      <w:start w:val="1"/>
      <w:numFmt w:val="lowerRoman"/>
      <w:lvlText w:val="(%1)"/>
      <w:lvlJc w:val="right"/>
      <w:pPr>
        <w:ind w:left="72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69"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70"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3DF6463D"/>
    <w:multiLevelType w:val="hybridMultilevel"/>
    <w:tmpl w:val="CF6E4E74"/>
    <w:lvl w:ilvl="0" w:tplc="0409001B">
      <w:start w:val="1"/>
      <w:numFmt w:val="lowerRoman"/>
      <w:lvlText w:val="%1."/>
      <w:lvlJc w:val="righ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0B0506A"/>
    <w:multiLevelType w:val="hybridMultilevel"/>
    <w:tmpl w:val="86AE421C"/>
    <w:lvl w:ilvl="0" w:tplc="F502DEB6">
      <w:start w:val="1"/>
      <w:numFmt w:val="lowerLetter"/>
      <w:lvlText w:val="(%1)"/>
      <w:lvlJc w:val="left"/>
      <w:pPr>
        <w:ind w:left="360" w:hanging="360"/>
      </w:pPr>
      <w:rPr>
        <w:rFonts w:hint="default"/>
        <w:b w:val="0"/>
        <w:i w:val="0"/>
        <w:color w:val="auto"/>
        <w:sz w:val="24"/>
        <w:szCs w:val="22"/>
        <w:u w:val="none"/>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6"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3F96AAE"/>
    <w:multiLevelType w:val="hybridMultilevel"/>
    <w:tmpl w:val="F44A56C6"/>
    <w:lvl w:ilvl="0" w:tplc="04090001">
      <w:start w:val="1"/>
      <w:numFmt w:val="bullet"/>
      <w:lvlText w:val=""/>
      <w:lvlJc w:val="left"/>
      <w:pPr>
        <w:tabs>
          <w:tab w:val="num" w:pos="0"/>
        </w:tabs>
        <w:ind w:left="0" w:firstLine="0"/>
      </w:pPr>
      <w:rPr>
        <w:rFonts w:ascii="Symbol" w:hAnsi="Symbol" w:hint="default"/>
      </w:rPr>
    </w:lvl>
    <w:lvl w:ilvl="1" w:tplc="41A8194A">
      <w:start w:val="1"/>
      <w:numFmt w:val="lowerLetter"/>
      <w:lvlText w:val="(%2)"/>
      <w:lvlJc w:val="left"/>
      <w:pPr>
        <w:tabs>
          <w:tab w:val="num" w:pos="936"/>
        </w:tabs>
        <w:ind w:left="936" w:firstLine="0"/>
      </w:pPr>
      <w:rPr>
        <w:rFonts w:hint="default"/>
      </w:rPr>
    </w:lvl>
    <w:lvl w:ilvl="2" w:tplc="04090013">
      <w:start w:val="1"/>
      <w:numFmt w:val="upperRoman"/>
      <w:lvlText w:val="%3."/>
      <w:lvlJc w:val="right"/>
      <w:pPr>
        <w:tabs>
          <w:tab w:val="num" w:pos="2016"/>
        </w:tabs>
        <w:ind w:left="2016" w:hanging="180"/>
      </w:pPr>
    </w:lvl>
    <w:lvl w:ilvl="3" w:tplc="04090011">
      <w:start w:val="1"/>
      <w:numFmt w:val="decimal"/>
      <w:lvlText w:val="%4)"/>
      <w:lvlJc w:val="left"/>
      <w:pPr>
        <w:ind w:left="2736" w:hanging="360"/>
      </w:pPr>
      <w:rPr>
        <w:rFonts w:hint="default"/>
      </w:r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8" w15:restartNumberingAfterBreak="0">
    <w:nsid w:val="48FD5227"/>
    <w:multiLevelType w:val="hybridMultilevel"/>
    <w:tmpl w:val="D138E434"/>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80"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1"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702826"/>
    <w:multiLevelType w:val="hybridMultilevel"/>
    <w:tmpl w:val="C80E3C4A"/>
    <w:lvl w:ilvl="0" w:tplc="D352A1E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A134DF"/>
    <w:multiLevelType w:val="hybridMultilevel"/>
    <w:tmpl w:val="8FDA20DE"/>
    <w:lvl w:ilvl="0" w:tplc="F9B2A7CA">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147D9C"/>
    <w:multiLevelType w:val="multilevel"/>
    <w:tmpl w:val="F52C2250"/>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5.%2"/>
      <w:lvlJc w:val="left"/>
      <w:pPr>
        <w:tabs>
          <w:tab w:val="num" w:pos="1836"/>
        </w:tabs>
        <w:ind w:left="183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90"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57231190"/>
    <w:multiLevelType w:val="multilevel"/>
    <w:tmpl w:val="7792945C"/>
    <w:lvl w:ilvl="0">
      <w:start w:val="1"/>
      <w:numFmt w:val="decimal"/>
      <w:pStyle w:val="HeadingbITB"/>
      <w:lvlText w:val="%1."/>
      <w:lvlJc w:val="left"/>
      <w:pPr>
        <w:ind w:left="303" w:hanging="360"/>
      </w:pPr>
      <w:rPr>
        <w:b/>
        <w:i w:val="0"/>
      </w:rPr>
    </w:lvl>
    <w:lvl w:ilvl="1">
      <w:start w:val="1"/>
      <w:numFmt w:val="decimal"/>
      <w:lvlText w:val="%1.%2."/>
      <w:lvlJc w:val="left"/>
      <w:pPr>
        <w:tabs>
          <w:tab w:val="num" w:pos="645"/>
        </w:tabs>
        <w:ind w:left="645" w:hanging="432"/>
      </w:pPr>
      <w:rPr>
        <w:b w:val="0"/>
      </w:rPr>
    </w:lvl>
    <w:lvl w:ilvl="2">
      <w:start w:val="1"/>
      <w:numFmt w:val="decimal"/>
      <w:lvlText w:val="%1.%2.%3."/>
      <w:lvlJc w:val="left"/>
      <w:pPr>
        <w:tabs>
          <w:tab w:val="num" w:pos="1743"/>
        </w:tabs>
        <w:ind w:left="1527" w:hanging="504"/>
      </w:pPr>
    </w:lvl>
    <w:lvl w:ilvl="3">
      <w:start w:val="1"/>
      <w:numFmt w:val="decimal"/>
      <w:lvlText w:val="%1.%2.%3.%4."/>
      <w:lvlJc w:val="left"/>
      <w:pPr>
        <w:tabs>
          <w:tab w:val="num" w:pos="2103"/>
        </w:tabs>
        <w:ind w:left="2031" w:hanging="648"/>
      </w:pPr>
    </w:lvl>
    <w:lvl w:ilvl="4">
      <w:start w:val="1"/>
      <w:numFmt w:val="decimal"/>
      <w:lvlText w:val="%1.%2.%3.%4.%5."/>
      <w:lvlJc w:val="left"/>
      <w:pPr>
        <w:tabs>
          <w:tab w:val="num" w:pos="2823"/>
        </w:tabs>
        <w:ind w:left="2535" w:hanging="792"/>
      </w:pPr>
    </w:lvl>
    <w:lvl w:ilvl="5">
      <w:start w:val="1"/>
      <w:numFmt w:val="decimal"/>
      <w:lvlText w:val="%1.%2.%3.%4.%5.%6."/>
      <w:lvlJc w:val="left"/>
      <w:pPr>
        <w:tabs>
          <w:tab w:val="num" w:pos="3183"/>
        </w:tabs>
        <w:ind w:left="3039" w:hanging="936"/>
      </w:pPr>
    </w:lvl>
    <w:lvl w:ilvl="6">
      <w:start w:val="1"/>
      <w:numFmt w:val="decimal"/>
      <w:lvlText w:val="%1.%2.%3.%4.%5.%6.%7."/>
      <w:lvlJc w:val="left"/>
      <w:pPr>
        <w:tabs>
          <w:tab w:val="num" w:pos="3903"/>
        </w:tabs>
        <w:ind w:left="3543" w:hanging="1080"/>
      </w:pPr>
    </w:lvl>
    <w:lvl w:ilvl="7">
      <w:start w:val="1"/>
      <w:numFmt w:val="decimal"/>
      <w:lvlText w:val="%1.%2.%3.%4.%5.%6.%7.%8."/>
      <w:lvlJc w:val="left"/>
      <w:pPr>
        <w:tabs>
          <w:tab w:val="num" w:pos="4263"/>
        </w:tabs>
        <w:ind w:left="4047" w:hanging="1224"/>
      </w:pPr>
    </w:lvl>
    <w:lvl w:ilvl="8">
      <w:start w:val="1"/>
      <w:numFmt w:val="decimal"/>
      <w:lvlText w:val="%1.%2.%3.%4.%5.%6.%7.%8.%9."/>
      <w:lvlJc w:val="left"/>
      <w:pPr>
        <w:tabs>
          <w:tab w:val="num" w:pos="4983"/>
        </w:tabs>
        <w:ind w:left="4623" w:hanging="1440"/>
      </w:pPr>
    </w:lvl>
  </w:abstractNum>
  <w:abstractNum w:abstractNumId="93" w15:restartNumberingAfterBreak="0">
    <w:nsid w:val="577A2970"/>
    <w:multiLevelType w:val="hybridMultilevel"/>
    <w:tmpl w:val="92D6A1B0"/>
    <w:lvl w:ilvl="0" w:tplc="6F32503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578E2775"/>
    <w:multiLevelType w:val="hybridMultilevel"/>
    <w:tmpl w:val="E11691C6"/>
    <w:lvl w:ilvl="0" w:tplc="CF4E616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59E43E4F"/>
    <w:multiLevelType w:val="hybridMultilevel"/>
    <w:tmpl w:val="5A222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97" w15:restartNumberingAfterBreak="0">
    <w:nsid w:val="5B8412FD"/>
    <w:multiLevelType w:val="hybridMultilevel"/>
    <w:tmpl w:val="46C0A4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03" w15:restartNumberingAfterBreak="0">
    <w:nsid w:val="61DF78FD"/>
    <w:multiLevelType w:val="hybridMultilevel"/>
    <w:tmpl w:val="FCDAE408"/>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8"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09"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10" w15:restartNumberingAfterBreak="0">
    <w:nsid w:val="6B9908D6"/>
    <w:multiLevelType w:val="multilevel"/>
    <w:tmpl w:val="75F25F80"/>
    <w:lvl w:ilvl="0">
      <w:start w:val="1"/>
      <w:numFmt w:val="upperLetter"/>
      <w:pStyle w:val="AnnexC1"/>
      <w:lvlText w:val="%1."/>
      <w:lvlJc w:val="left"/>
      <w:pPr>
        <w:tabs>
          <w:tab w:val="num" w:pos="2340"/>
        </w:tabs>
        <w:ind w:left="306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2340"/>
        </w:tabs>
        <w:ind w:left="23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2340"/>
        </w:tabs>
        <w:ind w:left="234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3"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16" w15:restartNumberingAfterBreak="0">
    <w:nsid w:val="73555B10"/>
    <w:multiLevelType w:val="hybridMultilevel"/>
    <w:tmpl w:val="79402C04"/>
    <w:lvl w:ilvl="0" w:tplc="6EDA445C">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22" w15:restartNumberingAfterBreak="0">
    <w:nsid w:val="75FF014B"/>
    <w:multiLevelType w:val="hybridMultilevel"/>
    <w:tmpl w:val="637E51DC"/>
    <w:lvl w:ilvl="0" w:tplc="B8EA5926">
      <w:start w:val="1"/>
      <w:numFmt w:val="upperLetter"/>
      <w:pStyle w:val="Heading3IT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4"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15:restartNumberingAfterBreak="0">
    <w:nsid w:val="78A473E1"/>
    <w:multiLevelType w:val="hybridMultilevel"/>
    <w:tmpl w:val="1862C866"/>
    <w:lvl w:ilvl="0" w:tplc="4BC6383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685644"/>
    <w:multiLevelType w:val="hybridMultilevel"/>
    <w:tmpl w:val="58541A36"/>
    <w:lvl w:ilvl="0" w:tplc="E446F3C2">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7" w15:restartNumberingAfterBreak="0">
    <w:nsid w:val="7ACB1FAB"/>
    <w:multiLevelType w:val="hybridMultilevel"/>
    <w:tmpl w:val="57FA738E"/>
    <w:lvl w:ilvl="0" w:tplc="4CC239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9"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31" w15:restartNumberingAfterBreak="0">
    <w:nsid w:val="7C005ACD"/>
    <w:multiLevelType w:val="multilevel"/>
    <w:tmpl w:val="15A81872"/>
    <w:lvl w:ilvl="0">
      <w:start w:val="1"/>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4"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693173">
    <w:abstractNumId w:val="6"/>
  </w:num>
  <w:num w:numId="2" w16cid:durableId="185367513">
    <w:abstractNumId w:val="92"/>
  </w:num>
  <w:num w:numId="3" w16cid:durableId="13178813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011207">
    <w:abstractNumId w:val="76"/>
  </w:num>
  <w:num w:numId="5" w16cid:durableId="629288876">
    <w:abstractNumId w:val="21"/>
  </w:num>
  <w:num w:numId="6" w16cid:durableId="224033088">
    <w:abstractNumId w:val="14"/>
  </w:num>
  <w:num w:numId="7" w16cid:durableId="1970428745">
    <w:abstractNumId w:val="4"/>
  </w:num>
  <w:num w:numId="8" w16cid:durableId="1619484702">
    <w:abstractNumId w:val="51"/>
  </w:num>
  <w:num w:numId="9" w16cid:durableId="1532304310">
    <w:abstractNumId w:val="0"/>
  </w:num>
  <w:num w:numId="10" w16cid:durableId="425271084">
    <w:abstractNumId w:val="23"/>
  </w:num>
  <w:num w:numId="11" w16cid:durableId="508522058">
    <w:abstractNumId w:val="38"/>
  </w:num>
  <w:num w:numId="12" w16cid:durableId="662010426">
    <w:abstractNumId w:val="8"/>
  </w:num>
  <w:num w:numId="13" w16cid:durableId="1883402644">
    <w:abstractNumId w:val="16"/>
  </w:num>
  <w:num w:numId="14" w16cid:durableId="625425627">
    <w:abstractNumId w:val="114"/>
  </w:num>
  <w:num w:numId="15" w16cid:durableId="1279097000">
    <w:abstractNumId w:val="124"/>
  </w:num>
  <w:num w:numId="16" w16cid:durableId="489255621">
    <w:abstractNumId w:val="22"/>
  </w:num>
  <w:num w:numId="17" w16cid:durableId="972751412">
    <w:abstractNumId w:val="29"/>
  </w:num>
  <w:num w:numId="18" w16cid:durableId="915086997">
    <w:abstractNumId w:val="44"/>
  </w:num>
  <w:num w:numId="19" w16cid:durableId="1188637585">
    <w:abstractNumId w:val="73"/>
  </w:num>
  <w:num w:numId="20" w16cid:durableId="982196116">
    <w:abstractNumId w:val="77"/>
  </w:num>
  <w:num w:numId="21" w16cid:durableId="1782064442">
    <w:abstractNumId w:val="39"/>
  </w:num>
  <w:num w:numId="22" w16cid:durableId="1645156193">
    <w:abstractNumId w:val="111"/>
  </w:num>
  <w:num w:numId="23" w16cid:durableId="416750181">
    <w:abstractNumId w:val="10"/>
  </w:num>
  <w:num w:numId="24" w16cid:durableId="1087577502">
    <w:abstractNumId w:val="63"/>
  </w:num>
  <w:num w:numId="25" w16cid:durableId="916474012">
    <w:abstractNumId w:val="130"/>
  </w:num>
  <w:num w:numId="26" w16cid:durableId="1594389276">
    <w:abstractNumId w:val="32"/>
  </w:num>
  <w:num w:numId="27" w16cid:durableId="551161371">
    <w:abstractNumId w:val="7"/>
  </w:num>
  <w:num w:numId="28" w16cid:durableId="726414589">
    <w:abstractNumId w:val="97"/>
  </w:num>
  <w:num w:numId="29" w16cid:durableId="1973367832">
    <w:abstractNumId w:val="9"/>
  </w:num>
  <w:num w:numId="30" w16cid:durableId="80833926">
    <w:abstractNumId w:val="43"/>
  </w:num>
  <w:num w:numId="31" w16cid:durableId="1657683142">
    <w:abstractNumId w:val="42"/>
  </w:num>
  <w:num w:numId="32" w16cid:durableId="977417918">
    <w:abstractNumId w:val="117"/>
  </w:num>
  <w:num w:numId="33" w16cid:durableId="225268683">
    <w:abstractNumId w:val="58"/>
  </w:num>
  <w:num w:numId="34" w16cid:durableId="1181971987">
    <w:abstractNumId w:val="54"/>
  </w:num>
  <w:num w:numId="35" w16cid:durableId="547685320">
    <w:abstractNumId w:val="52"/>
  </w:num>
  <w:num w:numId="36" w16cid:durableId="1481074493">
    <w:abstractNumId w:val="107"/>
  </w:num>
  <w:num w:numId="37" w16cid:durableId="2003000746">
    <w:abstractNumId w:val="79"/>
  </w:num>
  <w:num w:numId="38" w16cid:durableId="2056154009">
    <w:abstractNumId w:val="100"/>
  </w:num>
  <w:num w:numId="39" w16cid:durableId="2139764102">
    <w:abstractNumId w:val="26"/>
  </w:num>
  <w:num w:numId="40" w16cid:durableId="36706665">
    <w:abstractNumId w:val="55"/>
  </w:num>
  <w:num w:numId="41" w16cid:durableId="732120104">
    <w:abstractNumId w:val="127"/>
  </w:num>
  <w:num w:numId="42" w16cid:durableId="949704282">
    <w:abstractNumId w:val="45"/>
  </w:num>
  <w:num w:numId="43" w16cid:durableId="20587785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3336465">
    <w:abstractNumId w:val="36"/>
  </w:num>
  <w:num w:numId="45" w16cid:durableId="1371028917">
    <w:abstractNumId w:val="50"/>
  </w:num>
  <w:num w:numId="46" w16cid:durableId="1055090">
    <w:abstractNumId w:val="19"/>
  </w:num>
  <w:num w:numId="47" w16cid:durableId="1277906496">
    <w:abstractNumId w:val="103"/>
  </w:num>
  <w:num w:numId="48" w16cid:durableId="1776246103">
    <w:abstractNumId w:val="94"/>
  </w:num>
  <w:num w:numId="49" w16cid:durableId="276261056">
    <w:abstractNumId w:val="3"/>
  </w:num>
  <w:num w:numId="50" w16cid:durableId="223176972">
    <w:abstractNumId w:val="2"/>
  </w:num>
  <w:num w:numId="51" w16cid:durableId="1944149685">
    <w:abstractNumId w:val="91"/>
  </w:num>
  <w:num w:numId="52" w16cid:durableId="314140685">
    <w:abstractNumId w:val="47"/>
  </w:num>
  <w:num w:numId="53" w16cid:durableId="1369260151">
    <w:abstractNumId w:val="99"/>
  </w:num>
  <w:num w:numId="54" w16cid:durableId="1169101779">
    <w:abstractNumId w:val="11"/>
  </w:num>
  <w:num w:numId="55" w16cid:durableId="367419142">
    <w:abstractNumId w:val="110"/>
  </w:num>
  <w:num w:numId="56" w16cid:durableId="1744722183">
    <w:abstractNumId w:val="132"/>
  </w:num>
  <w:num w:numId="57" w16cid:durableId="1802576204">
    <w:abstractNumId w:val="131"/>
  </w:num>
  <w:num w:numId="58" w16cid:durableId="1224368995">
    <w:abstractNumId w:val="105"/>
  </w:num>
  <w:num w:numId="59" w16cid:durableId="1589920114">
    <w:abstractNumId w:val="34"/>
  </w:num>
  <w:num w:numId="60" w16cid:durableId="1081294357">
    <w:abstractNumId w:val="65"/>
  </w:num>
  <w:num w:numId="61" w16cid:durableId="1304042103">
    <w:abstractNumId w:val="69"/>
  </w:num>
  <w:num w:numId="62" w16cid:durableId="1708338816">
    <w:abstractNumId w:val="41"/>
  </w:num>
  <w:num w:numId="63" w16cid:durableId="579603636">
    <w:abstractNumId w:val="71"/>
  </w:num>
  <w:num w:numId="64" w16cid:durableId="1248926219">
    <w:abstractNumId w:val="5"/>
  </w:num>
  <w:num w:numId="65" w16cid:durableId="110713743">
    <w:abstractNumId w:val="119"/>
  </w:num>
  <w:num w:numId="66" w16cid:durableId="484323072">
    <w:abstractNumId w:val="40"/>
  </w:num>
  <w:num w:numId="67" w16cid:durableId="2076969565">
    <w:abstractNumId w:val="33"/>
  </w:num>
  <w:num w:numId="68" w16cid:durableId="1213150036">
    <w:abstractNumId w:val="57"/>
  </w:num>
  <w:num w:numId="69" w16cid:durableId="421226499">
    <w:abstractNumId w:val="112"/>
  </w:num>
  <w:num w:numId="70" w16cid:durableId="2039774193">
    <w:abstractNumId w:val="68"/>
  </w:num>
  <w:num w:numId="71" w16cid:durableId="595676829">
    <w:abstractNumId w:val="72"/>
  </w:num>
  <w:num w:numId="72" w16cid:durableId="972635301">
    <w:abstractNumId w:val="78"/>
  </w:num>
  <w:num w:numId="73" w16cid:durableId="1808621410">
    <w:abstractNumId w:val="31"/>
  </w:num>
  <w:num w:numId="74" w16cid:durableId="496073902">
    <w:abstractNumId w:val="106"/>
  </w:num>
  <w:num w:numId="75" w16cid:durableId="1184437669">
    <w:abstractNumId w:val="89"/>
  </w:num>
  <w:num w:numId="76" w16cid:durableId="864333">
    <w:abstractNumId w:val="122"/>
  </w:num>
  <w:num w:numId="77" w16cid:durableId="1393196945">
    <w:abstractNumId w:val="90"/>
  </w:num>
  <w:num w:numId="78" w16cid:durableId="565606885">
    <w:abstractNumId w:val="84"/>
  </w:num>
  <w:num w:numId="79" w16cid:durableId="601491878">
    <w:abstractNumId w:val="115"/>
  </w:num>
  <w:num w:numId="80" w16cid:durableId="39983893">
    <w:abstractNumId w:val="133"/>
  </w:num>
  <w:num w:numId="81" w16cid:durableId="493642659">
    <w:abstractNumId w:val="60"/>
  </w:num>
  <w:num w:numId="82" w16cid:durableId="1252203988">
    <w:abstractNumId w:val="116"/>
  </w:num>
  <w:num w:numId="83" w16cid:durableId="863061134">
    <w:abstractNumId w:val="96"/>
  </w:num>
  <w:num w:numId="84" w16cid:durableId="314377063">
    <w:abstractNumId w:val="109"/>
  </w:num>
  <w:num w:numId="85" w16cid:durableId="1275601761">
    <w:abstractNumId w:val="81"/>
  </w:num>
  <w:num w:numId="86" w16cid:durableId="1066874832">
    <w:abstractNumId w:val="66"/>
  </w:num>
  <w:num w:numId="87" w16cid:durableId="198933621">
    <w:abstractNumId w:val="85"/>
  </w:num>
  <w:num w:numId="88" w16cid:durableId="1783450646">
    <w:abstractNumId w:val="83"/>
  </w:num>
  <w:num w:numId="89" w16cid:durableId="70779253">
    <w:abstractNumId w:val="123"/>
  </w:num>
  <w:num w:numId="90" w16cid:durableId="1059863140">
    <w:abstractNumId w:val="12"/>
  </w:num>
  <w:num w:numId="91" w16cid:durableId="1618102882">
    <w:abstractNumId w:val="64"/>
  </w:num>
  <w:num w:numId="92" w16cid:durableId="649290028">
    <w:abstractNumId w:val="80"/>
  </w:num>
  <w:num w:numId="93" w16cid:durableId="1799570916">
    <w:abstractNumId w:val="46"/>
  </w:num>
  <w:num w:numId="94" w16cid:durableId="1142384787">
    <w:abstractNumId w:val="49"/>
  </w:num>
  <w:num w:numId="95" w16cid:durableId="1329678075">
    <w:abstractNumId w:val="35"/>
  </w:num>
  <w:num w:numId="96" w16cid:durableId="1886090705">
    <w:abstractNumId w:val="96"/>
    <w:lvlOverride w:ilvl="0">
      <w:startOverride w:val="11"/>
    </w:lvlOverride>
  </w:num>
  <w:num w:numId="97" w16cid:durableId="1432124895">
    <w:abstractNumId w:val="82"/>
  </w:num>
  <w:num w:numId="98" w16cid:durableId="1975326689">
    <w:abstractNumId w:val="75"/>
  </w:num>
  <w:num w:numId="99" w16cid:durableId="835345560">
    <w:abstractNumId w:val="88"/>
  </w:num>
  <w:num w:numId="100" w16cid:durableId="1078677309">
    <w:abstractNumId w:val="104"/>
  </w:num>
  <w:num w:numId="101" w16cid:durableId="1727415339">
    <w:abstractNumId w:val="59"/>
  </w:num>
  <w:num w:numId="102" w16cid:durableId="1829519956">
    <w:abstractNumId w:val="28"/>
  </w:num>
  <w:num w:numId="103" w16cid:durableId="1702121288">
    <w:abstractNumId w:val="95"/>
  </w:num>
  <w:num w:numId="104" w16cid:durableId="1893422055">
    <w:abstractNumId w:val="128"/>
  </w:num>
  <w:num w:numId="105" w16cid:durableId="1446265849">
    <w:abstractNumId w:val="15"/>
  </w:num>
  <w:num w:numId="106" w16cid:durableId="2133285047">
    <w:abstractNumId w:val="125"/>
  </w:num>
  <w:num w:numId="107" w16cid:durableId="52511489">
    <w:abstractNumId w:val="126"/>
  </w:num>
  <w:num w:numId="108" w16cid:durableId="1756587230">
    <w:abstractNumId w:val="48"/>
  </w:num>
  <w:num w:numId="109" w16cid:durableId="95104954">
    <w:abstractNumId w:val="87"/>
  </w:num>
  <w:num w:numId="110" w16cid:durableId="1506431554">
    <w:abstractNumId w:val="25"/>
  </w:num>
  <w:num w:numId="111" w16cid:durableId="292831481">
    <w:abstractNumId w:val="134"/>
  </w:num>
  <w:num w:numId="112" w16cid:durableId="1506823535">
    <w:abstractNumId w:val="67"/>
  </w:num>
  <w:num w:numId="113" w16cid:durableId="1480613471">
    <w:abstractNumId w:val="102"/>
  </w:num>
  <w:num w:numId="114" w16cid:durableId="905070055">
    <w:abstractNumId w:val="13"/>
  </w:num>
  <w:num w:numId="115" w16cid:durableId="251280239">
    <w:abstractNumId w:val="24"/>
  </w:num>
  <w:num w:numId="116" w16cid:durableId="1897204937">
    <w:abstractNumId w:val="86"/>
  </w:num>
  <w:num w:numId="117" w16cid:durableId="168720277">
    <w:abstractNumId w:val="27"/>
  </w:num>
  <w:num w:numId="118" w16cid:durableId="1197694288">
    <w:abstractNumId w:val="53"/>
  </w:num>
  <w:num w:numId="119" w16cid:durableId="1307051007">
    <w:abstractNumId w:val="17"/>
  </w:num>
  <w:num w:numId="120" w16cid:durableId="1206142374">
    <w:abstractNumId w:val="56"/>
  </w:num>
  <w:num w:numId="121" w16cid:durableId="586575840">
    <w:abstractNumId w:val="108"/>
  </w:num>
  <w:num w:numId="122" w16cid:durableId="1721511957">
    <w:abstractNumId w:val="30"/>
  </w:num>
  <w:num w:numId="123" w16cid:durableId="734284176">
    <w:abstractNumId w:val="121"/>
  </w:num>
  <w:num w:numId="124" w16cid:durableId="953563030">
    <w:abstractNumId w:val="1"/>
  </w:num>
  <w:num w:numId="125" w16cid:durableId="48919327">
    <w:abstractNumId w:val="18"/>
  </w:num>
  <w:num w:numId="126" w16cid:durableId="1921407610">
    <w:abstractNumId w:val="98"/>
  </w:num>
  <w:num w:numId="127" w16cid:durableId="1321540232">
    <w:abstractNumId w:val="70"/>
  </w:num>
  <w:num w:numId="128" w16cid:durableId="497772040">
    <w:abstractNumId w:val="20"/>
  </w:num>
  <w:num w:numId="129" w16cid:durableId="471483259">
    <w:abstractNumId w:val="120"/>
  </w:num>
  <w:num w:numId="130" w16cid:durableId="544827183">
    <w:abstractNumId w:val="61"/>
  </w:num>
  <w:num w:numId="131" w16cid:durableId="428084630">
    <w:abstractNumId w:val="74"/>
  </w:num>
  <w:num w:numId="132" w16cid:durableId="1269973373">
    <w:abstractNumId w:val="129"/>
  </w:num>
  <w:num w:numId="133" w16cid:durableId="129172643">
    <w:abstractNumId w:val="37"/>
  </w:num>
  <w:num w:numId="134" w16cid:durableId="759105752">
    <w:abstractNumId w:val="101"/>
  </w:num>
  <w:num w:numId="135" w16cid:durableId="2112044760">
    <w:abstractNumId w:val="118"/>
  </w:num>
  <w:num w:numId="136" w16cid:durableId="98066486">
    <w:abstractNumId w:val="113"/>
  </w:num>
  <w:num w:numId="137" w16cid:durableId="912395599">
    <w:abstractNumId w:val="6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082"/>
    <w:rsid w:val="00001C0B"/>
    <w:rsid w:val="000026E9"/>
    <w:rsid w:val="00002E7F"/>
    <w:rsid w:val="000034AA"/>
    <w:rsid w:val="000035A7"/>
    <w:rsid w:val="0000407B"/>
    <w:rsid w:val="00004264"/>
    <w:rsid w:val="00004CDE"/>
    <w:rsid w:val="00005295"/>
    <w:rsid w:val="000057B0"/>
    <w:rsid w:val="00006D69"/>
    <w:rsid w:val="00007553"/>
    <w:rsid w:val="0001051E"/>
    <w:rsid w:val="00010758"/>
    <w:rsid w:val="00010A86"/>
    <w:rsid w:val="000115E6"/>
    <w:rsid w:val="00011A9D"/>
    <w:rsid w:val="00011D91"/>
    <w:rsid w:val="000127B4"/>
    <w:rsid w:val="00012D66"/>
    <w:rsid w:val="0001358B"/>
    <w:rsid w:val="000145FE"/>
    <w:rsid w:val="00014903"/>
    <w:rsid w:val="000152A5"/>
    <w:rsid w:val="00015674"/>
    <w:rsid w:val="00015800"/>
    <w:rsid w:val="00015AF2"/>
    <w:rsid w:val="000160A5"/>
    <w:rsid w:val="00016B37"/>
    <w:rsid w:val="00016BD6"/>
    <w:rsid w:val="000174A8"/>
    <w:rsid w:val="000176B8"/>
    <w:rsid w:val="000202DC"/>
    <w:rsid w:val="000206F1"/>
    <w:rsid w:val="00020D1D"/>
    <w:rsid w:val="000217C1"/>
    <w:rsid w:val="00021B68"/>
    <w:rsid w:val="00021C3A"/>
    <w:rsid w:val="00022028"/>
    <w:rsid w:val="00023BE4"/>
    <w:rsid w:val="00023D16"/>
    <w:rsid w:val="00023D66"/>
    <w:rsid w:val="000241EB"/>
    <w:rsid w:val="00024407"/>
    <w:rsid w:val="00024530"/>
    <w:rsid w:val="000247BE"/>
    <w:rsid w:val="00024BA0"/>
    <w:rsid w:val="00025560"/>
    <w:rsid w:val="00025B94"/>
    <w:rsid w:val="0002637F"/>
    <w:rsid w:val="00026528"/>
    <w:rsid w:val="0002693F"/>
    <w:rsid w:val="000269CA"/>
    <w:rsid w:val="000300A4"/>
    <w:rsid w:val="00031B76"/>
    <w:rsid w:val="000323AD"/>
    <w:rsid w:val="00033C2F"/>
    <w:rsid w:val="00034070"/>
    <w:rsid w:val="000340CF"/>
    <w:rsid w:val="00034903"/>
    <w:rsid w:val="0003567E"/>
    <w:rsid w:val="00035ABE"/>
    <w:rsid w:val="000369C7"/>
    <w:rsid w:val="000371E4"/>
    <w:rsid w:val="00037E6E"/>
    <w:rsid w:val="00037F0A"/>
    <w:rsid w:val="00040023"/>
    <w:rsid w:val="00040CE4"/>
    <w:rsid w:val="00041EC3"/>
    <w:rsid w:val="00042A67"/>
    <w:rsid w:val="00043821"/>
    <w:rsid w:val="00043C50"/>
    <w:rsid w:val="00043D45"/>
    <w:rsid w:val="00043EDF"/>
    <w:rsid w:val="000440A1"/>
    <w:rsid w:val="00045DB4"/>
    <w:rsid w:val="00046677"/>
    <w:rsid w:val="0004686D"/>
    <w:rsid w:val="00046881"/>
    <w:rsid w:val="00046FFF"/>
    <w:rsid w:val="00047F78"/>
    <w:rsid w:val="00050BA7"/>
    <w:rsid w:val="00050DE1"/>
    <w:rsid w:val="0005115A"/>
    <w:rsid w:val="00051D8E"/>
    <w:rsid w:val="00051E89"/>
    <w:rsid w:val="00051EA6"/>
    <w:rsid w:val="000522CE"/>
    <w:rsid w:val="0005251D"/>
    <w:rsid w:val="0005284E"/>
    <w:rsid w:val="00053E80"/>
    <w:rsid w:val="0005422B"/>
    <w:rsid w:val="00054323"/>
    <w:rsid w:val="00054584"/>
    <w:rsid w:val="00054FE1"/>
    <w:rsid w:val="00055137"/>
    <w:rsid w:val="0005552C"/>
    <w:rsid w:val="00055F21"/>
    <w:rsid w:val="00056339"/>
    <w:rsid w:val="000571B2"/>
    <w:rsid w:val="000574C5"/>
    <w:rsid w:val="00057835"/>
    <w:rsid w:val="00057A59"/>
    <w:rsid w:val="00057CF9"/>
    <w:rsid w:val="00060A0C"/>
    <w:rsid w:val="00060E5B"/>
    <w:rsid w:val="00061AAE"/>
    <w:rsid w:val="00061CBE"/>
    <w:rsid w:val="00061F35"/>
    <w:rsid w:val="00061F8C"/>
    <w:rsid w:val="0006208D"/>
    <w:rsid w:val="0006269D"/>
    <w:rsid w:val="00064903"/>
    <w:rsid w:val="00064F56"/>
    <w:rsid w:val="0006696F"/>
    <w:rsid w:val="000669DD"/>
    <w:rsid w:val="00066D1F"/>
    <w:rsid w:val="00066F49"/>
    <w:rsid w:val="00067693"/>
    <w:rsid w:val="000678B0"/>
    <w:rsid w:val="00070465"/>
    <w:rsid w:val="00072423"/>
    <w:rsid w:val="00072538"/>
    <w:rsid w:val="0007263A"/>
    <w:rsid w:val="00072EF2"/>
    <w:rsid w:val="00073127"/>
    <w:rsid w:val="000731BF"/>
    <w:rsid w:val="00073553"/>
    <w:rsid w:val="00073D1A"/>
    <w:rsid w:val="00074749"/>
    <w:rsid w:val="00074B2E"/>
    <w:rsid w:val="00075690"/>
    <w:rsid w:val="000757FD"/>
    <w:rsid w:val="00075A0E"/>
    <w:rsid w:val="00075B15"/>
    <w:rsid w:val="00075B16"/>
    <w:rsid w:val="0007628D"/>
    <w:rsid w:val="0007641A"/>
    <w:rsid w:val="00076AA5"/>
    <w:rsid w:val="00076B5A"/>
    <w:rsid w:val="0007751A"/>
    <w:rsid w:val="00077941"/>
    <w:rsid w:val="000801C4"/>
    <w:rsid w:val="00080944"/>
    <w:rsid w:val="00080A52"/>
    <w:rsid w:val="00080C55"/>
    <w:rsid w:val="00081EE8"/>
    <w:rsid w:val="0008274E"/>
    <w:rsid w:val="00082A66"/>
    <w:rsid w:val="00082C5D"/>
    <w:rsid w:val="00082E41"/>
    <w:rsid w:val="00082EDB"/>
    <w:rsid w:val="00082F0F"/>
    <w:rsid w:val="00083359"/>
    <w:rsid w:val="0008365A"/>
    <w:rsid w:val="000836F0"/>
    <w:rsid w:val="00083D43"/>
    <w:rsid w:val="00084606"/>
    <w:rsid w:val="00084C53"/>
    <w:rsid w:val="000852C3"/>
    <w:rsid w:val="000861E9"/>
    <w:rsid w:val="000863DF"/>
    <w:rsid w:val="00086C0A"/>
    <w:rsid w:val="00087C96"/>
    <w:rsid w:val="0009019B"/>
    <w:rsid w:val="00090BBD"/>
    <w:rsid w:val="00091366"/>
    <w:rsid w:val="00091512"/>
    <w:rsid w:val="0009249B"/>
    <w:rsid w:val="00092647"/>
    <w:rsid w:val="00092A5A"/>
    <w:rsid w:val="00092A75"/>
    <w:rsid w:val="00092A9C"/>
    <w:rsid w:val="00092E12"/>
    <w:rsid w:val="00093754"/>
    <w:rsid w:val="00093AD6"/>
    <w:rsid w:val="000941C2"/>
    <w:rsid w:val="00094BC7"/>
    <w:rsid w:val="00094D5F"/>
    <w:rsid w:val="00095214"/>
    <w:rsid w:val="0009569A"/>
    <w:rsid w:val="00095E6F"/>
    <w:rsid w:val="000961C2"/>
    <w:rsid w:val="000A01E8"/>
    <w:rsid w:val="000A03B5"/>
    <w:rsid w:val="000A05A5"/>
    <w:rsid w:val="000A152F"/>
    <w:rsid w:val="000A1CFD"/>
    <w:rsid w:val="000A29EC"/>
    <w:rsid w:val="000A4571"/>
    <w:rsid w:val="000A4A62"/>
    <w:rsid w:val="000A57CB"/>
    <w:rsid w:val="000A61CC"/>
    <w:rsid w:val="000A64E7"/>
    <w:rsid w:val="000A75AA"/>
    <w:rsid w:val="000A7BBD"/>
    <w:rsid w:val="000A7C7C"/>
    <w:rsid w:val="000B0453"/>
    <w:rsid w:val="000B0E12"/>
    <w:rsid w:val="000B2D29"/>
    <w:rsid w:val="000B3056"/>
    <w:rsid w:val="000B3C57"/>
    <w:rsid w:val="000B4217"/>
    <w:rsid w:val="000B4987"/>
    <w:rsid w:val="000B4EC7"/>
    <w:rsid w:val="000B57E9"/>
    <w:rsid w:val="000B62DD"/>
    <w:rsid w:val="000B6A45"/>
    <w:rsid w:val="000B7ADE"/>
    <w:rsid w:val="000B7BE8"/>
    <w:rsid w:val="000C021C"/>
    <w:rsid w:val="000C038B"/>
    <w:rsid w:val="000C0CAC"/>
    <w:rsid w:val="000C0F66"/>
    <w:rsid w:val="000C1158"/>
    <w:rsid w:val="000C11CA"/>
    <w:rsid w:val="000C15EB"/>
    <w:rsid w:val="000C1674"/>
    <w:rsid w:val="000C16BB"/>
    <w:rsid w:val="000C16FB"/>
    <w:rsid w:val="000C2414"/>
    <w:rsid w:val="000C24AA"/>
    <w:rsid w:val="000C28EA"/>
    <w:rsid w:val="000C2CDE"/>
    <w:rsid w:val="000C3186"/>
    <w:rsid w:val="000C330D"/>
    <w:rsid w:val="000C3C16"/>
    <w:rsid w:val="000C46DC"/>
    <w:rsid w:val="000C5394"/>
    <w:rsid w:val="000C5ACB"/>
    <w:rsid w:val="000C5F42"/>
    <w:rsid w:val="000C62FB"/>
    <w:rsid w:val="000C652B"/>
    <w:rsid w:val="000C78D6"/>
    <w:rsid w:val="000C7D97"/>
    <w:rsid w:val="000D01FB"/>
    <w:rsid w:val="000D03BD"/>
    <w:rsid w:val="000D1460"/>
    <w:rsid w:val="000D1853"/>
    <w:rsid w:val="000D1A1B"/>
    <w:rsid w:val="000D23CA"/>
    <w:rsid w:val="000D2619"/>
    <w:rsid w:val="000D2DCD"/>
    <w:rsid w:val="000D3AFE"/>
    <w:rsid w:val="000D3DE1"/>
    <w:rsid w:val="000D4116"/>
    <w:rsid w:val="000D4A2D"/>
    <w:rsid w:val="000D5069"/>
    <w:rsid w:val="000D57BD"/>
    <w:rsid w:val="000D5863"/>
    <w:rsid w:val="000D595C"/>
    <w:rsid w:val="000D59AD"/>
    <w:rsid w:val="000D6168"/>
    <w:rsid w:val="000D625D"/>
    <w:rsid w:val="000D6737"/>
    <w:rsid w:val="000D6C33"/>
    <w:rsid w:val="000D7338"/>
    <w:rsid w:val="000D7C1A"/>
    <w:rsid w:val="000D7CFF"/>
    <w:rsid w:val="000D7D37"/>
    <w:rsid w:val="000D7D8B"/>
    <w:rsid w:val="000E1B08"/>
    <w:rsid w:val="000E1EEB"/>
    <w:rsid w:val="000E279C"/>
    <w:rsid w:val="000E2FE3"/>
    <w:rsid w:val="000E3599"/>
    <w:rsid w:val="000E37B6"/>
    <w:rsid w:val="000E3B3F"/>
    <w:rsid w:val="000E4184"/>
    <w:rsid w:val="000E4373"/>
    <w:rsid w:val="000E4401"/>
    <w:rsid w:val="000E486A"/>
    <w:rsid w:val="000E4EBE"/>
    <w:rsid w:val="000E66A8"/>
    <w:rsid w:val="000E7CD7"/>
    <w:rsid w:val="000E7EFB"/>
    <w:rsid w:val="000F004A"/>
    <w:rsid w:val="000F07E6"/>
    <w:rsid w:val="000F1389"/>
    <w:rsid w:val="000F267C"/>
    <w:rsid w:val="000F2C9F"/>
    <w:rsid w:val="000F2EBD"/>
    <w:rsid w:val="000F3A72"/>
    <w:rsid w:val="000F41C3"/>
    <w:rsid w:val="000F53D6"/>
    <w:rsid w:val="000F61DB"/>
    <w:rsid w:val="000F6B34"/>
    <w:rsid w:val="000F710E"/>
    <w:rsid w:val="000F74A6"/>
    <w:rsid w:val="000F7D33"/>
    <w:rsid w:val="001007AA"/>
    <w:rsid w:val="0010096B"/>
    <w:rsid w:val="00100ED6"/>
    <w:rsid w:val="00100F6A"/>
    <w:rsid w:val="001018FC"/>
    <w:rsid w:val="00102076"/>
    <w:rsid w:val="001026CC"/>
    <w:rsid w:val="001032E8"/>
    <w:rsid w:val="00104DAE"/>
    <w:rsid w:val="00105B61"/>
    <w:rsid w:val="00106B6B"/>
    <w:rsid w:val="00106B9B"/>
    <w:rsid w:val="0010734E"/>
    <w:rsid w:val="001074A3"/>
    <w:rsid w:val="00107EC0"/>
    <w:rsid w:val="00110893"/>
    <w:rsid w:val="00111178"/>
    <w:rsid w:val="001111BA"/>
    <w:rsid w:val="00111646"/>
    <w:rsid w:val="00111755"/>
    <w:rsid w:val="0011178A"/>
    <w:rsid w:val="00111E0E"/>
    <w:rsid w:val="00111F9F"/>
    <w:rsid w:val="00112681"/>
    <w:rsid w:val="0011273B"/>
    <w:rsid w:val="0011394D"/>
    <w:rsid w:val="0011461A"/>
    <w:rsid w:val="00114633"/>
    <w:rsid w:val="00114727"/>
    <w:rsid w:val="00115B93"/>
    <w:rsid w:val="001160E3"/>
    <w:rsid w:val="001163B7"/>
    <w:rsid w:val="0011642D"/>
    <w:rsid w:val="00116637"/>
    <w:rsid w:val="00116AA5"/>
    <w:rsid w:val="001203F5"/>
    <w:rsid w:val="00120D76"/>
    <w:rsid w:val="00121605"/>
    <w:rsid w:val="00121C45"/>
    <w:rsid w:val="00121F2D"/>
    <w:rsid w:val="00123027"/>
    <w:rsid w:val="0012526C"/>
    <w:rsid w:val="00125449"/>
    <w:rsid w:val="001255DE"/>
    <w:rsid w:val="00125E05"/>
    <w:rsid w:val="00126807"/>
    <w:rsid w:val="00126997"/>
    <w:rsid w:val="00126A4B"/>
    <w:rsid w:val="00126E43"/>
    <w:rsid w:val="00127195"/>
    <w:rsid w:val="00127210"/>
    <w:rsid w:val="00127280"/>
    <w:rsid w:val="00127F51"/>
    <w:rsid w:val="001300B7"/>
    <w:rsid w:val="0013042D"/>
    <w:rsid w:val="0013101F"/>
    <w:rsid w:val="00131411"/>
    <w:rsid w:val="00131975"/>
    <w:rsid w:val="00131ED2"/>
    <w:rsid w:val="00132CB5"/>
    <w:rsid w:val="00132E4C"/>
    <w:rsid w:val="00133AD5"/>
    <w:rsid w:val="00135059"/>
    <w:rsid w:val="0013549B"/>
    <w:rsid w:val="00135A46"/>
    <w:rsid w:val="00135AAE"/>
    <w:rsid w:val="00136228"/>
    <w:rsid w:val="0013643D"/>
    <w:rsid w:val="001366D6"/>
    <w:rsid w:val="00136896"/>
    <w:rsid w:val="00136C11"/>
    <w:rsid w:val="00136F11"/>
    <w:rsid w:val="0013726E"/>
    <w:rsid w:val="001376D1"/>
    <w:rsid w:val="001400CB"/>
    <w:rsid w:val="0014042C"/>
    <w:rsid w:val="00140804"/>
    <w:rsid w:val="00141244"/>
    <w:rsid w:val="001417DB"/>
    <w:rsid w:val="00141A34"/>
    <w:rsid w:val="00142063"/>
    <w:rsid w:val="00142309"/>
    <w:rsid w:val="00142528"/>
    <w:rsid w:val="00142B8B"/>
    <w:rsid w:val="001432B4"/>
    <w:rsid w:val="00143E34"/>
    <w:rsid w:val="00144227"/>
    <w:rsid w:val="00146CD2"/>
    <w:rsid w:val="001472D0"/>
    <w:rsid w:val="0014763D"/>
    <w:rsid w:val="0014779D"/>
    <w:rsid w:val="00147A3F"/>
    <w:rsid w:val="00147E8A"/>
    <w:rsid w:val="00150240"/>
    <w:rsid w:val="0015066E"/>
    <w:rsid w:val="0015107A"/>
    <w:rsid w:val="0015150A"/>
    <w:rsid w:val="001519D5"/>
    <w:rsid w:val="00151D52"/>
    <w:rsid w:val="00152169"/>
    <w:rsid w:val="00152188"/>
    <w:rsid w:val="0015219C"/>
    <w:rsid w:val="00152B47"/>
    <w:rsid w:val="00152F89"/>
    <w:rsid w:val="0015392A"/>
    <w:rsid w:val="00154303"/>
    <w:rsid w:val="001547EF"/>
    <w:rsid w:val="00155B97"/>
    <w:rsid w:val="00155C44"/>
    <w:rsid w:val="00155FF8"/>
    <w:rsid w:val="00156AA2"/>
    <w:rsid w:val="001602A5"/>
    <w:rsid w:val="00160F5D"/>
    <w:rsid w:val="001612E6"/>
    <w:rsid w:val="0016163A"/>
    <w:rsid w:val="001621CF"/>
    <w:rsid w:val="001627D9"/>
    <w:rsid w:val="00162908"/>
    <w:rsid w:val="001631C1"/>
    <w:rsid w:val="0016360F"/>
    <w:rsid w:val="00164344"/>
    <w:rsid w:val="001648BC"/>
    <w:rsid w:val="00164B09"/>
    <w:rsid w:val="00164C9E"/>
    <w:rsid w:val="001651A5"/>
    <w:rsid w:val="00165438"/>
    <w:rsid w:val="0016558B"/>
    <w:rsid w:val="001658FD"/>
    <w:rsid w:val="00166384"/>
    <w:rsid w:val="001663D2"/>
    <w:rsid w:val="00166B8F"/>
    <w:rsid w:val="00167595"/>
    <w:rsid w:val="00167622"/>
    <w:rsid w:val="00167815"/>
    <w:rsid w:val="00167CF7"/>
    <w:rsid w:val="00170634"/>
    <w:rsid w:val="00170BD4"/>
    <w:rsid w:val="00170C42"/>
    <w:rsid w:val="00170F5E"/>
    <w:rsid w:val="001713AF"/>
    <w:rsid w:val="00171B8E"/>
    <w:rsid w:val="0017229C"/>
    <w:rsid w:val="001722E3"/>
    <w:rsid w:val="00172629"/>
    <w:rsid w:val="00172DB5"/>
    <w:rsid w:val="00173073"/>
    <w:rsid w:val="001733A1"/>
    <w:rsid w:val="00174639"/>
    <w:rsid w:val="00174BE3"/>
    <w:rsid w:val="001755B3"/>
    <w:rsid w:val="00175661"/>
    <w:rsid w:val="00175713"/>
    <w:rsid w:val="00175D5C"/>
    <w:rsid w:val="001766F4"/>
    <w:rsid w:val="00176A26"/>
    <w:rsid w:val="00176AB0"/>
    <w:rsid w:val="00176D6C"/>
    <w:rsid w:val="001774F1"/>
    <w:rsid w:val="00180BAB"/>
    <w:rsid w:val="0018217E"/>
    <w:rsid w:val="001828E7"/>
    <w:rsid w:val="00182A5D"/>
    <w:rsid w:val="00182B25"/>
    <w:rsid w:val="00182D25"/>
    <w:rsid w:val="00182DEC"/>
    <w:rsid w:val="001833AF"/>
    <w:rsid w:val="001835FB"/>
    <w:rsid w:val="00184514"/>
    <w:rsid w:val="001850CB"/>
    <w:rsid w:val="00185842"/>
    <w:rsid w:val="00186552"/>
    <w:rsid w:val="00186882"/>
    <w:rsid w:val="001869A8"/>
    <w:rsid w:val="00186A73"/>
    <w:rsid w:val="001874C6"/>
    <w:rsid w:val="00187CB1"/>
    <w:rsid w:val="00190026"/>
    <w:rsid w:val="001906AC"/>
    <w:rsid w:val="001909EB"/>
    <w:rsid w:val="001917E0"/>
    <w:rsid w:val="00191BF5"/>
    <w:rsid w:val="00192619"/>
    <w:rsid w:val="00192F79"/>
    <w:rsid w:val="00193CF4"/>
    <w:rsid w:val="0019461D"/>
    <w:rsid w:val="00195ABC"/>
    <w:rsid w:val="00195CA6"/>
    <w:rsid w:val="00196A97"/>
    <w:rsid w:val="00196EB2"/>
    <w:rsid w:val="0019782A"/>
    <w:rsid w:val="00197CA7"/>
    <w:rsid w:val="001A0033"/>
    <w:rsid w:val="001A0565"/>
    <w:rsid w:val="001A08C9"/>
    <w:rsid w:val="001A0B99"/>
    <w:rsid w:val="001A0EDF"/>
    <w:rsid w:val="001A0F90"/>
    <w:rsid w:val="001A135A"/>
    <w:rsid w:val="001A1EAC"/>
    <w:rsid w:val="001A1F1C"/>
    <w:rsid w:val="001A1F41"/>
    <w:rsid w:val="001A2406"/>
    <w:rsid w:val="001A2DAC"/>
    <w:rsid w:val="001A2F15"/>
    <w:rsid w:val="001A36B0"/>
    <w:rsid w:val="001A3BB9"/>
    <w:rsid w:val="001A477B"/>
    <w:rsid w:val="001A4BC5"/>
    <w:rsid w:val="001A4BDA"/>
    <w:rsid w:val="001A56DB"/>
    <w:rsid w:val="001A5F98"/>
    <w:rsid w:val="001A604F"/>
    <w:rsid w:val="001A7B56"/>
    <w:rsid w:val="001A7C74"/>
    <w:rsid w:val="001B0253"/>
    <w:rsid w:val="001B0C8F"/>
    <w:rsid w:val="001B1785"/>
    <w:rsid w:val="001B1D7C"/>
    <w:rsid w:val="001B2B2F"/>
    <w:rsid w:val="001B2CA5"/>
    <w:rsid w:val="001B3152"/>
    <w:rsid w:val="001B3B21"/>
    <w:rsid w:val="001B4927"/>
    <w:rsid w:val="001B493B"/>
    <w:rsid w:val="001B4C88"/>
    <w:rsid w:val="001B4E3F"/>
    <w:rsid w:val="001B50C4"/>
    <w:rsid w:val="001B60F7"/>
    <w:rsid w:val="001B612D"/>
    <w:rsid w:val="001B64FE"/>
    <w:rsid w:val="001B7019"/>
    <w:rsid w:val="001B7A06"/>
    <w:rsid w:val="001C00F0"/>
    <w:rsid w:val="001C00F7"/>
    <w:rsid w:val="001C0436"/>
    <w:rsid w:val="001C1613"/>
    <w:rsid w:val="001C1789"/>
    <w:rsid w:val="001C1BB7"/>
    <w:rsid w:val="001C21A8"/>
    <w:rsid w:val="001C240A"/>
    <w:rsid w:val="001C2687"/>
    <w:rsid w:val="001C284D"/>
    <w:rsid w:val="001C2AE6"/>
    <w:rsid w:val="001C2D6F"/>
    <w:rsid w:val="001C2F1B"/>
    <w:rsid w:val="001C3699"/>
    <w:rsid w:val="001C3D56"/>
    <w:rsid w:val="001C4305"/>
    <w:rsid w:val="001C4C34"/>
    <w:rsid w:val="001C55F2"/>
    <w:rsid w:val="001C5AC1"/>
    <w:rsid w:val="001C6259"/>
    <w:rsid w:val="001C711B"/>
    <w:rsid w:val="001C716B"/>
    <w:rsid w:val="001C729D"/>
    <w:rsid w:val="001C7889"/>
    <w:rsid w:val="001C79F3"/>
    <w:rsid w:val="001C7B71"/>
    <w:rsid w:val="001C7E12"/>
    <w:rsid w:val="001C7FAF"/>
    <w:rsid w:val="001D0126"/>
    <w:rsid w:val="001D03EB"/>
    <w:rsid w:val="001D04E4"/>
    <w:rsid w:val="001D0BD1"/>
    <w:rsid w:val="001D1038"/>
    <w:rsid w:val="001D15CE"/>
    <w:rsid w:val="001D1AAC"/>
    <w:rsid w:val="001D1F68"/>
    <w:rsid w:val="001D1FE2"/>
    <w:rsid w:val="001D2602"/>
    <w:rsid w:val="001D2751"/>
    <w:rsid w:val="001D307B"/>
    <w:rsid w:val="001D3CC0"/>
    <w:rsid w:val="001D42D1"/>
    <w:rsid w:val="001D4C14"/>
    <w:rsid w:val="001D4CDA"/>
    <w:rsid w:val="001D551D"/>
    <w:rsid w:val="001D55E1"/>
    <w:rsid w:val="001D5AC6"/>
    <w:rsid w:val="001D61B0"/>
    <w:rsid w:val="001D700D"/>
    <w:rsid w:val="001D7B00"/>
    <w:rsid w:val="001D7D91"/>
    <w:rsid w:val="001D7DB2"/>
    <w:rsid w:val="001E0205"/>
    <w:rsid w:val="001E0293"/>
    <w:rsid w:val="001E02A6"/>
    <w:rsid w:val="001E0385"/>
    <w:rsid w:val="001E073B"/>
    <w:rsid w:val="001E11C4"/>
    <w:rsid w:val="001E1205"/>
    <w:rsid w:val="001E1AA5"/>
    <w:rsid w:val="001E1B76"/>
    <w:rsid w:val="001E206A"/>
    <w:rsid w:val="001E21AA"/>
    <w:rsid w:val="001E274A"/>
    <w:rsid w:val="001E3F84"/>
    <w:rsid w:val="001E4564"/>
    <w:rsid w:val="001E4AA5"/>
    <w:rsid w:val="001E516D"/>
    <w:rsid w:val="001E58E8"/>
    <w:rsid w:val="001E5FF4"/>
    <w:rsid w:val="001E603E"/>
    <w:rsid w:val="001E6057"/>
    <w:rsid w:val="001E62BD"/>
    <w:rsid w:val="001E652A"/>
    <w:rsid w:val="001E707D"/>
    <w:rsid w:val="001F00C7"/>
    <w:rsid w:val="001F0ADC"/>
    <w:rsid w:val="001F0DA7"/>
    <w:rsid w:val="001F0DDD"/>
    <w:rsid w:val="001F1E9B"/>
    <w:rsid w:val="001F2093"/>
    <w:rsid w:val="001F2B61"/>
    <w:rsid w:val="001F2F96"/>
    <w:rsid w:val="001F325C"/>
    <w:rsid w:val="001F33F7"/>
    <w:rsid w:val="001F3668"/>
    <w:rsid w:val="001F3995"/>
    <w:rsid w:val="001F3B07"/>
    <w:rsid w:val="001F3C71"/>
    <w:rsid w:val="001F4A1E"/>
    <w:rsid w:val="001F4F77"/>
    <w:rsid w:val="001F54F5"/>
    <w:rsid w:val="001F5682"/>
    <w:rsid w:val="001F5772"/>
    <w:rsid w:val="001F5AA0"/>
    <w:rsid w:val="001F5C9A"/>
    <w:rsid w:val="001F6457"/>
    <w:rsid w:val="001F6618"/>
    <w:rsid w:val="001F7249"/>
    <w:rsid w:val="001F7385"/>
    <w:rsid w:val="001F73D0"/>
    <w:rsid w:val="0020024C"/>
    <w:rsid w:val="00200672"/>
    <w:rsid w:val="0020095E"/>
    <w:rsid w:val="002012AD"/>
    <w:rsid w:val="002016E6"/>
    <w:rsid w:val="00202032"/>
    <w:rsid w:val="00202E0D"/>
    <w:rsid w:val="00202F64"/>
    <w:rsid w:val="00203B85"/>
    <w:rsid w:val="00203C71"/>
    <w:rsid w:val="00203CE0"/>
    <w:rsid w:val="0020552D"/>
    <w:rsid w:val="00205C08"/>
    <w:rsid w:val="00205CDA"/>
    <w:rsid w:val="002063F4"/>
    <w:rsid w:val="0020692D"/>
    <w:rsid w:val="00206989"/>
    <w:rsid w:val="00206A98"/>
    <w:rsid w:val="00206BB4"/>
    <w:rsid w:val="00207147"/>
    <w:rsid w:val="002074CC"/>
    <w:rsid w:val="00207AA9"/>
    <w:rsid w:val="00210321"/>
    <w:rsid w:val="002104AD"/>
    <w:rsid w:val="002116D1"/>
    <w:rsid w:val="0021192A"/>
    <w:rsid w:val="00211EC9"/>
    <w:rsid w:val="00211ECB"/>
    <w:rsid w:val="002135BA"/>
    <w:rsid w:val="00213C78"/>
    <w:rsid w:val="00213DBC"/>
    <w:rsid w:val="00213FD9"/>
    <w:rsid w:val="0021444A"/>
    <w:rsid w:val="0021590D"/>
    <w:rsid w:val="002161DA"/>
    <w:rsid w:val="002161F4"/>
    <w:rsid w:val="00216F2C"/>
    <w:rsid w:val="00217357"/>
    <w:rsid w:val="0021759F"/>
    <w:rsid w:val="00217682"/>
    <w:rsid w:val="00217B1C"/>
    <w:rsid w:val="00217DBE"/>
    <w:rsid w:val="00220912"/>
    <w:rsid w:val="002212D0"/>
    <w:rsid w:val="002219D8"/>
    <w:rsid w:val="00221A49"/>
    <w:rsid w:val="0022207D"/>
    <w:rsid w:val="00222233"/>
    <w:rsid w:val="00223513"/>
    <w:rsid w:val="00223EA8"/>
    <w:rsid w:val="0022495B"/>
    <w:rsid w:val="00225128"/>
    <w:rsid w:val="002259DB"/>
    <w:rsid w:val="00225EA5"/>
    <w:rsid w:val="0022666E"/>
    <w:rsid w:val="00227395"/>
    <w:rsid w:val="0022768D"/>
    <w:rsid w:val="00227C26"/>
    <w:rsid w:val="00230CBD"/>
    <w:rsid w:val="00230FA6"/>
    <w:rsid w:val="002312B1"/>
    <w:rsid w:val="00231409"/>
    <w:rsid w:val="00231430"/>
    <w:rsid w:val="0023147A"/>
    <w:rsid w:val="0023204C"/>
    <w:rsid w:val="00232AB9"/>
    <w:rsid w:val="00232AC6"/>
    <w:rsid w:val="00232B40"/>
    <w:rsid w:val="0023301B"/>
    <w:rsid w:val="002335D7"/>
    <w:rsid w:val="0023374D"/>
    <w:rsid w:val="00233777"/>
    <w:rsid w:val="00233A68"/>
    <w:rsid w:val="00233BDF"/>
    <w:rsid w:val="00233E4A"/>
    <w:rsid w:val="00233F99"/>
    <w:rsid w:val="00234268"/>
    <w:rsid w:val="00234D55"/>
    <w:rsid w:val="00235614"/>
    <w:rsid w:val="00236563"/>
    <w:rsid w:val="002401BC"/>
    <w:rsid w:val="0024034E"/>
    <w:rsid w:val="00240808"/>
    <w:rsid w:val="00240CD2"/>
    <w:rsid w:val="00241555"/>
    <w:rsid w:val="002416CD"/>
    <w:rsid w:val="002418A6"/>
    <w:rsid w:val="002423F4"/>
    <w:rsid w:val="00242B35"/>
    <w:rsid w:val="00242D81"/>
    <w:rsid w:val="00243431"/>
    <w:rsid w:val="0024358F"/>
    <w:rsid w:val="00243ED8"/>
    <w:rsid w:val="00243EE4"/>
    <w:rsid w:val="00244242"/>
    <w:rsid w:val="00244ED9"/>
    <w:rsid w:val="0024588E"/>
    <w:rsid w:val="00245B1F"/>
    <w:rsid w:val="002463C2"/>
    <w:rsid w:val="0024685D"/>
    <w:rsid w:val="002474D9"/>
    <w:rsid w:val="0024778F"/>
    <w:rsid w:val="00247D5D"/>
    <w:rsid w:val="0025017B"/>
    <w:rsid w:val="00250370"/>
    <w:rsid w:val="00251138"/>
    <w:rsid w:val="00252F29"/>
    <w:rsid w:val="002531D7"/>
    <w:rsid w:val="0025379A"/>
    <w:rsid w:val="00253A25"/>
    <w:rsid w:val="00254180"/>
    <w:rsid w:val="0025434A"/>
    <w:rsid w:val="00254B0C"/>
    <w:rsid w:val="00254E91"/>
    <w:rsid w:val="002561F9"/>
    <w:rsid w:val="0025686D"/>
    <w:rsid w:val="00256A4E"/>
    <w:rsid w:val="0025723F"/>
    <w:rsid w:val="002608CD"/>
    <w:rsid w:val="00260A69"/>
    <w:rsid w:val="00260AD5"/>
    <w:rsid w:val="00262D15"/>
    <w:rsid w:val="00262F5D"/>
    <w:rsid w:val="002633CF"/>
    <w:rsid w:val="00263412"/>
    <w:rsid w:val="002639F8"/>
    <w:rsid w:val="002641CD"/>
    <w:rsid w:val="00264448"/>
    <w:rsid w:val="00264AC2"/>
    <w:rsid w:val="002654A2"/>
    <w:rsid w:val="00265B82"/>
    <w:rsid w:val="0026600B"/>
    <w:rsid w:val="0026605D"/>
    <w:rsid w:val="00266C81"/>
    <w:rsid w:val="00266F35"/>
    <w:rsid w:val="002673DB"/>
    <w:rsid w:val="002703A4"/>
    <w:rsid w:val="0027122D"/>
    <w:rsid w:val="00272755"/>
    <w:rsid w:val="002728C9"/>
    <w:rsid w:val="00273164"/>
    <w:rsid w:val="0027321C"/>
    <w:rsid w:val="00273A9A"/>
    <w:rsid w:val="00273EEC"/>
    <w:rsid w:val="00273FFA"/>
    <w:rsid w:val="00274728"/>
    <w:rsid w:val="00274DDE"/>
    <w:rsid w:val="002755EA"/>
    <w:rsid w:val="002757DB"/>
    <w:rsid w:val="00275CEE"/>
    <w:rsid w:val="00275FD2"/>
    <w:rsid w:val="00276535"/>
    <w:rsid w:val="00276758"/>
    <w:rsid w:val="00276F33"/>
    <w:rsid w:val="002772ED"/>
    <w:rsid w:val="002778FD"/>
    <w:rsid w:val="00281245"/>
    <w:rsid w:val="002812DB"/>
    <w:rsid w:val="002819B1"/>
    <w:rsid w:val="00281A1C"/>
    <w:rsid w:val="0028245F"/>
    <w:rsid w:val="00282514"/>
    <w:rsid w:val="002825CD"/>
    <w:rsid w:val="00282772"/>
    <w:rsid w:val="002829FE"/>
    <w:rsid w:val="00282C0D"/>
    <w:rsid w:val="00283950"/>
    <w:rsid w:val="00284119"/>
    <w:rsid w:val="002843FB"/>
    <w:rsid w:val="0028490B"/>
    <w:rsid w:val="0028591D"/>
    <w:rsid w:val="00286B01"/>
    <w:rsid w:val="00286F69"/>
    <w:rsid w:val="002879A4"/>
    <w:rsid w:val="00287A8B"/>
    <w:rsid w:val="00287BF3"/>
    <w:rsid w:val="00287C5C"/>
    <w:rsid w:val="0029033F"/>
    <w:rsid w:val="00290978"/>
    <w:rsid w:val="002909E8"/>
    <w:rsid w:val="00290C6F"/>
    <w:rsid w:val="002915DB"/>
    <w:rsid w:val="002916E5"/>
    <w:rsid w:val="00291E2C"/>
    <w:rsid w:val="00291E76"/>
    <w:rsid w:val="00291FD7"/>
    <w:rsid w:val="002920E9"/>
    <w:rsid w:val="00293255"/>
    <w:rsid w:val="00293B37"/>
    <w:rsid w:val="002949E0"/>
    <w:rsid w:val="00294AA3"/>
    <w:rsid w:val="00295007"/>
    <w:rsid w:val="00295CE5"/>
    <w:rsid w:val="002960C2"/>
    <w:rsid w:val="00296732"/>
    <w:rsid w:val="0029713D"/>
    <w:rsid w:val="0029719F"/>
    <w:rsid w:val="0029731D"/>
    <w:rsid w:val="0029772E"/>
    <w:rsid w:val="00297DFE"/>
    <w:rsid w:val="002A159C"/>
    <w:rsid w:val="002A19C1"/>
    <w:rsid w:val="002A20BD"/>
    <w:rsid w:val="002A26C2"/>
    <w:rsid w:val="002A2772"/>
    <w:rsid w:val="002A2793"/>
    <w:rsid w:val="002A2B75"/>
    <w:rsid w:val="002A3461"/>
    <w:rsid w:val="002A3EF4"/>
    <w:rsid w:val="002A4619"/>
    <w:rsid w:val="002A4EC8"/>
    <w:rsid w:val="002A5287"/>
    <w:rsid w:val="002A5A3B"/>
    <w:rsid w:val="002A6299"/>
    <w:rsid w:val="002A6CB8"/>
    <w:rsid w:val="002A6CF9"/>
    <w:rsid w:val="002A75DE"/>
    <w:rsid w:val="002B011D"/>
    <w:rsid w:val="002B0737"/>
    <w:rsid w:val="002B0B13"/>
    <w:rsid w:val="002B0BA5"/>
    <w:rsid w:val="002B105D"/>
    <w:rsid w:val="002B1497"/>
    <w:rsid w:val="002B1AB0"/>
    <w:rsid w:val="002B1F9B"/>
    <w:rsid w:val="002B29BC"/>
    <w:rsid w:val="002B3EB8"/>
    <w:rsid w:val="002B473A"/>
    <w:rsid w:val="002B48D0"/>
    <w:rsid w:val="002B4C68"/>
    <w:rsid w:val="002B4CD4"/>
    <w:rsid w:val="002B5665"/>
    <w:rsid w:val="002B5FB7"/>
    <w:rsid w:val="002B6C8B"/>
    <w:rsid w:val="002B7212"/>
    <w:rsid w:val="002B7645"/>
    <w:rsid w:val="002B7953"/>
    <w:rsid w:val="002B7A46"/>
    <w:rsid w:val="002B7CC2"/>
    <w:rsid w:val="002B7CEE"/>
    <w:rsid w:val="002B7F6A"/>
    <w:rsid w:val="002C1B99"/>
    <w:rsid w:val="002C1D99"/>
    <w:rsid w:val="002C2E3D"/>
    <w:rsid w:val="002C2EC9"/>
    <w:rsid w:val="002C3789"/>
    <w:rsid w:val="002C37F1"/>
    <w:rsid w:val="002C3915"/>
    <w:rsid w:val="002C39FC"/>
    <w:rsid w:val="002C4118"/>
    <w:rsid w:val="002C434B"/>
    <w:rsid w:val="002C495F"/>
    <w:rsid w:val="002C4DBA"/>
    <w:rsid w:val="002C5369"/>
    <w:rsid w:val="002C576A"/>
    <w:rsid w:val="002C5D08"/>
    <w:rsid w:val="002C5F28"/>
    <w:rsid w:val="002C71C5"/>
    <w:rsid w:val="002C72FB"/>
    <w:rsid w:val="002C752A"/>
    <w:rsid w:val="002C769B"/>
    <w:rsid w:val="002C7746"/>
    <w:rsid w:val="002D130E"/>
    <w:rsid w:val="002D1791"/>
    <w:rsid w:val="002D3662"/>
    <w:rsid w:val="002D3AF0"/>
    <w:rsid w:val="002D4145"/>
    <w:rsid w:val="002D4994"/>
    <w:rsid w:val="002D4BF3"/>
    <w:rsid w:val="002D4CFF"/>
    <w:rsid w:val="002D52E7"/>
    <w:rsid w:val="002D557C"/>
    <w:rsid w:val="002D57A1"/>
    <w:rsid w:val="002D597D"/>
    <w:rsid w:val="002D5ED4"/>
    <w:rsid w:val="002D68C8"/>
    <w:rsid w:val="002D6DAE"/>
    <w:rsid w:val="002D6FF0"/>
    <w:rsid w:val="002D7400"/>
    <w:rsid w:val="002D7758"/>
    <w:rsid w:val="002D7797"/>
    <w:rsid w:val="002D7A47"/>
    <w:rsid w:val="002D7B8C"/>
    <w:rsid w:val="002D7EFA"/>
    <w:rsid w:val="002E0527"/>
    <w:rsid w:val="002E0587"/>
    <w:rsid w:val="002E088F"/>
    <w:rsid w:val="002E181D"/>
    <w:rsid w:val="002E2AEF"/>
    <w:rsid w:val="002E2CA3"/>
    <w:rsid w:val="002E2F2A"/>
    <w:rsid w:val="002E358E"/>
    <w:rsid w:val="002E3751"/>
    <w:rsid w:val="002E37B4"/>
    <w:rsid w:val="002E3829"/>
    <w:rsid w:val="002E3D11"/>
    <w:rsid w:val="002E3DC3"/>
    <w:rsid w:val="002E3ECB"/>
    <w:rsid w:val="002E445C"/>
    <w:rsid w:val="002E4993"/>
    <w:rsid w:val="002E4D15"/>
    <w:rsid w:val="002E51EF"/>
    <w:rsid w:val="002E531A"/>
    <w:rsid w:val="002E5767"/>
    <w:rsid w:val="002E5D8B"/>
    <w:rsid w:val="002E6194"/>
    <w:rsid w:val="002E689F"/>
    <w:rsid w:val="002F0772"/>
    <w:rsid w:val="002F09E1"/>
    <w:rsid w:val="002F10EF"/>
    <w:rsid w:val="002F1568"/>
    <w:rsid w:val="002F1A5D"/>
    <w:rsid w:val="002F2CF1"/>
    <w:rsid w:val="002F3071"/>
    <w:rsid w:val="002F331F"/>
    <w:rsid w:val="002F4D40"/>
    <w:rsid w:val="002F4DC5"/>
    <w:rsid w:val="002F51F7"/>
    <w:rsid w:val="002F60B2"/>
    <w:rsid w:val="002F67F2"/>
    <w:rsid w:val="002F6E97"/>
    <w:rsid w:val="00301E70"/>
    <w:rsid w:val="0030377C"/>
    <w:rsid w:val="00303A78"/>
    <w:rsid w:val="00303B0A"/>
    <w:rsid w:val="003040E1"/>
    <w:rsid w:val="0030517B"/>
    <w:rsid w:val="003055D6"/>
    <w:rsid w:val="00305855"/>
    <w:rsid w:val="00305C8C"/>
    <w:rsid w:val="00306801"/>
    <w:rsid w:val="00306CC4"/>
    <w:rsid w:val="003078CA"/>
    <w:rsid w:val="00307B37"/>
    <w:rsid w:val="00307BCF"/>
    <w:rsid w:val="00307CCA"/>
    <w:rsid w:val="00307CD4"/>
    <w:rsid w:val="00310635"/>
    <w:rsid w:val="00310E0E"/>
    <w:rsid w:val="00311648"/>
    <w:rsid w:val="00311B5C"/>
    <w:rsid w:val="00312107"/>
    <w:rsid w:val="00312481"/>
    <w:rsid w:val="00312898"/>
    <w:rsid w:val="00312FFE"/>
    <w:rsid w:val="0031342D"/>
    <w:rsid w:val="00314586"/>
    <w:rsid w:val="00314BD5"/>
    <w:rsid w:val="00314EC7"/>
    <w:rsid w:val="00315065"/>
    <w:rsid w:val="00315B59"/>
    <w:rsid w:val="00316911"/>
    <w:rsid w:val="003172C5"/>
    <w:rsid w:val="00317546"/>
    <w:rsid w:val="00317946"/>
    <w:rsid w:val="00320BDB"/>
    <w:rsid w:val="00321478"/>
    <w:rsid w:val="003216B0"/>
    <w:rsid w:val="00321918"/>
    <w:rsid w:val="00323C48"/>
    <w:rsid w:val="00323DD3"/>
    <w:rsid w:val="0032419F"/>
    <w:rsid w:val="00324276"/>
    <w:rsid w:val="003253E6"/>
    <w:rsid w:val="00325A26"/>
    <w:rsid w:val="00325CD0"/>
    <w:rsid w:val="003272DB"/>
    <w:rsid w:val="00327C6C"/>
    <w:rsid w:val="003300DC"/>
    <w:rsid w:val="0033078D"/>
    <w:rsid w:val="003309CB"/>
    <w:rsid w:val="00330F8B"/>
    <w:rsid w:val="00331B48"/>
    <w:rsid w:val="00332448"/>
    <w:rsid w:val="003326E4"/>
    <w:rsid w:val="00332A83"/>
    <w:rsid w:val="00332B21"/>
    <w:rsid w:val="003332C1"/>
    <w:rsid w:val="003334A6"/>
    <w:rsid w:val="003335FB"/>
    <w:rsid w:val="00333831"/>
    <w:rsid w:val="00333AA1"/>
    <w:rsid w:val="0033565B"/>
    <w:rsid w:val="00335728"/>
    <w:rsid w:val="00335F4D"/>
    <w:rsid w:val="00336BF0"/>
    <w:rsid w:val="00336BF8"/>
    <w:rsid w:val="00336F25"/>
    <w:rsid w:val="00337D6C"/>
    <w:rsid w:val="00337DAF"/>
    <w:rsid w:val="00337FCD"/>
    <w:rsid w:val="00340182"/>
    <w:rsid w:val="00340344"/>
    <w:rsid w:val="00340AEB"/>
    <w:rsid w:val="00341622"/>
    <w:rsid w:val="00341631"/>
    <w:rsid w:val="00341C4E"/>
    <w:rsid w:val="00342464"/>
    <w:rsid w:val="00342670"/>
    <w:rsid w:val="00342EFB"/>
    <w:rsid w:val="00343CB7"/>
    <w:rsid w:val="00343F40"/>
    <w:rsid w:val="003449F9"/>
    <w:rsid w:val="0034534D"/>
    <w:rsid w:val="003454B6"/>
    <w:rsid w:val="0034620B"/>
    <w:rsid w:val="003465A3"/>
    <w:rsid w:val="00347A79"/>
    <w:rsid w:val="00350B42"/>
    <w:rsid w:val="003515EE"/>
    <w:rsid w:val="0035263F"/>
    <w:rsid w:val="00352889"/>
    <w:rsid w:val="003530DE"/>
    <w:rsid w:val="00353845"/>
    <w:rsid w:val="00354012"/>
    <w:rsid w:val="00354114"/>
    <w:rsid w:val="003542CC"/>
    <w:rsid w:val="0035472D"/>
    <w:rsid w:val="00354AFB"/>
    <w:rsid w:val="00354C5D"/>
    <w:rsid w:val="003550E7"/>
    <w:rsid w:val="003552FC"/>
    <w:rsid w:val="00355445"/>
    <w:rsid w:val="00355834"/>
    <w:rsid w:val="00356533"/>
    <w:rsid w:val="003568CD"/>
    <w:rsid w:val="00357566"/>
    <w:rsid w:val="00357707"/>
    <w:rsid w:val="00357B24"/>
    <w:rsid w:val="00357C16"/>
    <w:rsid w:val="0036048D"/>
    <w:rsid w:val="00360EFF"/>
    <w:rsid w:val="0036106F"/>
    <w:rsid w:val="00361244"/>
    <w:rsid w:val="003612A0"/>
    <w:rsid w:val="00361652"/>
    <w:rsid w:val="00363AA9"/>
    <w:rsid w:val="00364E09"/>
    <w:rsid w:val="003650D8"/>
    <w:rsid w:val="00366BDD"/>
    <w:rsid w:val="00366F88"/>
    <w:rsid w:val="0036777F"/>
    <w:rsid w:val="00367D9C"/>
    <w:rsid w:val="0037025C"/>
    <w:rsid w:val="00370318"/>
    <w:rsid w:val="00370373"/>
    <w:rsid w:val="00370DC7"/>
    <w:rsid w:val="003713EC"/>
    <w:rsid w:val="00372002"/>
    <w:rsid w:val="00372082"/>
    <w:rsid w:val="003723A8"/>
    <w:rsid w:val="00372F8C"/>
    <w:rsid w:val="0037307F"/>
    <w:rsid w:val="00373257"/>
    <w:rsid w:val="00374349"/>
    <w:rsid w:val="003747FE"/>
    <w:rsid w:val="00374D0C"/>
    <w:rsid w:val="00375169"/>
    <w:rsid w:val="00375D73"/>
    <w:rsid w:val="00376AF1"/>
    <w:rsid w:val="00376FD0"/>
    <w:rsid w:val="003772FF"/>
    <w:rsid w:val="00377C12"/>
    <w:rsid w:val="00377E3C"/>
    <w:rsid w:val="00380447"/>
    <w:rsid w:val="00380957"/>
    <w:rsid w:val="00380A1C"/>
    <w:rsid w:val="00380F93"/>
    <w:rsid w:val="00381CB3"/>
    <w:rsid w:val="00382EC5"/>
    <w:rsid w:val="00383E04"/>
    <w:rsid w:val="00385356"/>
    <w:rsid w:val="003865A2"/>
    <w:rsid w:val="00386BD8"/>
    <w:rsid w:val="00387605"/>
    <w:rsid w:val="003876DE"/>
    <w:rsid w:val="003876F5"/>
    <w:rsid w:val="00387EAB"/>
    <w:rsid w:val="0039049B"/>
    <w:rsid w:val="00390635"/>
    <w:rsid w:val="00390FEA"/>
    <w:rsid w:val="00392137"/>
    <w:rsid w:val="00393660"/>
    <w:rsid w:val="00393DD5"/>
    <w:rsid w:val="00395750"/>
    <w:rsid w:val="003964F4"/>
    <w:rsid w:val="00396B92"/>
    <w:rsid w:val="003973E1"/>
    <w:rsid w:val="003979C5"/>
    <w:rsid w:val="003A0DA9"/>
    <w:rsid w:val="003A1010"/>
    <w:rsid w:val="003A1067"/>
    <w:rsid w:val="003A146B"/>
    <w:rsid w:val="003A18D8"/>
    <w:rsid w:val="003A1984"/>
    <w:rsid w:val="003A2895"/>
    <w:rsid w:val="003A2CE5"/>
    <w:rsid w:val="003A2CEF"/>
    <w:rsid w:val="003A3611"/>
    <w:rsid w:val="003A366B"/>
    <w:rsid w:val="003A49E9"/>
    <w:rsid w:val="003A4D3C"/>
    <w:rsid w:val="003A5A0D"/>
    <w:rsid w:val="003A5E1E"/>
    <w:rsid w:val="003A5FBC"/>
    <w:rsid w:val="003A63E0"/>
    <w:rsid w:val="003A67B9"/>
    <w:rsid w:val="003A7CC6"/>
    <w:rsid w:val="003B03BB"/>
    <w:rsid w:val="003B12C2"/>
    <w:rsid w:val="003B1499"/>
    <w:rsid w:val="003B185E"/>
    <w:rsid w:val="003B23D2"/>
    <w:rsid w:val="003B3553"/>
    <w:rsid w:val="003B35CC"/>
    <w:rsid w:val="003B365E"/>
    <w:rsid w:val="003B3803"/>
    <w:rsid w:val="003B3A22"/>
    <w:rsid w:val="003B4674"/>
    <w:rsid w:val="003B4DF4"/>
    <w:rsid w:val="003B5542"/>
    <w:rsid w:val="003B564D"/>
    <w:rsid w:val="003B5657"/>
    <w:rsid w:val="003B5902"/>
    <w:rsid w:val="003B5B93"/>
    <w:rsid w:val="003B61B8"/>
    <w:rsid w:val="003B61BD"/>
    <w:rsid w:val="003B639A"/>
    <w:rsid w:val="003B6498"/>
    <w:rsid w:val="003B68D7"/>
    <w:rsid w:val="003B6B09"/>
    <w:rsid w:val="003B6CE6"/>
    <w:rsid w:val="003B7151"/>
    <w:rsid w:val="003B7757"/>
    <w:rsid w:val="003B7A21"/>
    <w:rsid w:val="003C0B5D"/>
    <w:rsid w:val="003C1A48"/>
    <w:rsid w:val="003C1E73"/>
    <w:rsid w:val="003C22E2"/>
    <w:rsid w:val="003C29BE"/>
    <w:rsid w:val="003C2BF8"/>
    <w:rsid w:val="003C3C7F"/>
    <w:rsid w:val="003C3D66"/>
    <w:rsid w:val="003C41DF"/>
    <w:rsid w:val="003C4EE5"/>
    <w:rsid w:val="003C5403"/>
    <w:rsid w:val="003C586E"/>
    <w:rsid w:val="003C5B94"/>
    <w:rsid w:val="003C63AB"/>
    <w:rsid w:val="003C6959"/>
    <w:rsid w:val="003C7274"/>
    <w:rsid w:val="003C7653"/>
    <w:rsid w:val="003C7A47"/>
    <w:rsid w:val="003D027A"/>
    <w:rsid w:val="003D037F"/>
    <w:rsid w:val="003D0C16"/>
    <w:rsid w:val="003D0DFA"/>
    <w:rsid w:val="003D0F0B"/>
    <w:rsid w:val="003D0FC4"/>
    <w:rsid w:val="003D10E5"/>
    <w:rsid w:val="003D1571"/>
    <w:rsid w:val="003D1658"/>
    <w:rsid w:val="003D1E7E"/>
    <w:rsid w:val="003D28C5"/>
    <w:rsid w:val="003D3266"/>
    <w:rsid w:val="003D3B98"/>
    <w:rsid w:val="003D487B"/>
    <w:rsid w:val="003D4F42"/>
    <w:rsid w:val="003D5092"/>
    <w:rsid w:val="003D5706"/>
    <w:rsid w:val="003D5996"/>
    <w:rsid w:val="003D5CEE"/>
    <w:rsid w:val="003D6E8D"/>
    <w:rsid w:val="003D7B69"/>
    <w:rsid w:val="003D7F3C"/>
    <w:rsid w:val="003E0029"/>
    <w:rsid w:val="003E0204"/>
    <w:rsid w:val="003E087F"/>
    <w:rsid w:val="003E0E91"/>
    <w:rsid w:val="003E1301"/>
    <w:rsid w:val="003E14AE"/>
    <w:rsid w:val="003E1741"/>
    <w:rsid w:val="003E21E8"/>
    <w:rsid w:val="003E2563"/>
    <w:rsid w:val="003E25B2"/>
    <w:rsid w:val="003E2779"/>
    <w:rsid w:val="003E377F"/>
    <w:rsid w:val="003E3C8E"/>
    <w:rsid w:val="003E410B"/>
    <w:rsid w:val="003E5B32"/>
    <w:rsid w:val="003E5D10"/>
    <w:rsid w:val="003E6E3A"/>
    <w:rsid w:val="003E6ED3"/>
    <w:rsid w:val="003E728B"/>
    <w:rsid w:val="003E7466"/>
    <w:rsid w:val="003E7975"/>
    <w:rsid w:val="003F0123"/>
    <w:rsid w:val="003F0D82"/>
    <w:rsid w:val="003F0FB5"/>
    <w:rsid w:val="003F1A0E"/>
    <w:rsid w:val="003F26DB"/>
    <w:rsid w:val="003F274C"/>
    <w:rsid w:val="003F3197"/>
    <w:rsid w:val="003F388A"/>
    <w:rsid w:val="003F3F79"/>
    <w:rsid w:val="003F4387"/>
    <w:rsid w:val="003F525B"/>
    <w:rsid w:val="003F542D"/>
    <w:rsid w:val="003F5721"/>
    <w:rsid w:val="003F5955"/>
    <w:rsid w:val="003F5BB0"/>
    <w:rsid w:val="003F5D1D"/>
    <w:rsid w:val="003F6007"/>
    <w:rsid w:val="003F7CB2"/>
    <w:rsid w:val="0040016A"/>
    <w:rsid w:val="00400C27"/>
    <w:rsid w:val="004015D5"/>
    <w:rsid w:val="00401687"/>
    <w:rsid w:val="00401B3A"/>
    <w:rsid w:val="00401CF0"/>
    <w:rsid w:val="004024EC"/>
    <w:rsid w:val="0040258B"/>
    <w:rsid w:val="0040372A"/>
    <w:rsid w:val="00403945"/>
    <w:rsid w:val="00403A26"/>
    <w:rsid w:val="004044F5"/>
    <w:rsid w:val="004045F0"/>
    <w:rsid w:val="004051BC"/>
    <w:rsid w:val="0040528A"/>
    <w:rsid w:val="004054A7"/>
    <w:rsid w:val="00405910"/>
    <w:rsid w:val="00406EC6"/>
    <w:rsid w:val="0040701D"/>
    <w:rsid w:val="0041003C"/>
    <w:rsid w:val="00410227"/>
    <w:rsid w:val="00410859"/>
    <w:rsid w:val="00410EF4"/>
    <w:rsid w:val="00411BF1"/>
    <w:rsid w:val="00411EAB"/>
    <w:rsid w:val="00412762"/>
    <w:rsid w:val="00413016"/>
    <w:rsid w:val="004132CB"/>
    <w:rsid w:val="00413349"/>
    <w:rsid w:val="004136B2"/>
    <w:rsid w:val="00413A48"/>
    <w:rsid w:val="00413E0D"/>
    <w:rsid w:val="0041410C"/>
    <w:rsid w:val="004147B9"/>
    <w:rsid w:val="00414AA5"/>
    <w:rsid w:val="00414EDE"/>
    <w:rsid w:val="00415558"/>
    <w:rsid w:val="004167D3"/>
    <w:rsid w:val="00416C07"/>
    <w:rsid w:val="00417D30"/>
    <w:rsid w:val="00417DF1"/>
    <w:rsid w:val="0042037B"/>
    <w:rsid w:val="0042097E"/>
    <w:rsid w:val="004219E9"/>
    <w:rsid w:val="00421BB3"/>
    <w:rsid w:val="00421EC3"/>
    <w:rsid w:val="004220EE"/>
    <w:rsid w:val="00422262"/>
    <w:rsid w:val="00422340"/>
    <w:rsid w:val="00422397"/>
    <w:rsid w:val="0042269C"/>
    <w:rsid w:val="004233A5"/>
    <w:rsid w:val="00423584"/>
    <w:rsid w:val="00425727"/>
    <w:rsid w:val="00425B6F"/>
    <w:rsid w:val="00426408"/>
    <w:rsid w:val="004264A7"/>
    <w:rsid w:val="00427298"/>
    <w:rsid w:val="004275D6"/>
    <w:rsid w:val="004275DE"/>
    <w:rsid w:val="0043020B"/>
    <w:rsid w:val="0043036A"/>
    <w:rsid w:val="00430D77"/>
    <w:rsid w:val="0043342A"/>
    <w:rsid w:val="00433449"/>
    <w:rsid w:val="0043364C"/>
    <w:rsid w:val="00433A8D"/>
    <w:rsid w:val="00433F34"/>
    <w:rsid w:val="0043430C"/>
    <w:rsid w:val="004346FD"/>
    <w:rsid w:val="00434934"/>
    <w:rsid w:val="00434A61"/>
    <w:rsid w:val="00434B60"/>
    <w:rsid w:val="004353C7"/>
    <w:rsid w:val="004357F6"/>
    <w:rsid w:val="004362F8"/>
    <w:rsid w:val="00436CE2"/>
    <w:rsid w:val="0043714D"/>
    <w:rsid w:val="0043794B"/>
    <w:rsid w:val="00437DCC"/>
    <w:rsid w:val="0044018A"/>
    <w:rsid w:val="004402DD"/>
    <w:rsid w:val="00440A1A"/>
    <w:rsid w:val="00440B27"/>
    <w:rsid w:val="0044103A"/>
    <w:rsid w:val="00441691"/>
    <w:rsid w:val="00442166"/>
    <w:rsid w:val="00442974"/>
    <w:rsid w:val="00443166"/>
    <w:rsid w:val="00443FBE"/>
    <w:rsid w:val="0044428B"/>
    <w:rsid w:val="00444694"/>
    <w:rsid w:val="00444C44"/>
    <w:rsid w:val="00445A89"/>
    <w:rsid w:val="00445E4A"/>
    <w:rsid w:val="00445F37"/>
    <w:rsid w:val="004463EA"/>
    <w:rsid w:val="004474C8"/>
    <w:rsid w:val="00447757"/>
    <w:rsid w:val="00450643"/>
    <w:rsid w:val="00451802"/>
    <w:rsid w:val="004520DB"/>
    <w:rsid w:val="004522C9"/>
    <w:rsid w:val="00452304"/>
    <w:rsid w:val="00452D5D"/>
    <w:rsid w:val="004543B8"/>
    <w:rsid w:val="004549B8"/>
    <w:rsid w:val="004555F9"/>
    <w:rsid w:val="00455AA8"/>
    <w:rsid w:val="00456FB5"/>
    <w:rsid w:val="0045723F"/>
    <w:rsid w:val="00460043"/>
    <w:rsid w:val="00460C6C"/>
    <w:rsid w:val="00460F24"/>
    <w:rsid w:val="004618E1"/>
    <w:rsid w:val="00462051"/>
    <w:rsid w:val="00462615"/>
    <w:rsid w:val="00462B0F"/>
    <w:rsid w:val="00462C2B"/>
    <w:rsid w:val="00463A51"/>
    <w:rsid w:val="00463CFF"/>
    <w:rsid w:val="004641F2"/>
    <w:rsid w:val="00464BBF"/>
    <w:rsid w:val="0046530F"/>
    <w:rsid w:val="0046617E"/>
    <w:rsid w:val="0046669A"/>
    <w:rsid w:val="0046755A"/>
    <w:rsid w:val="0047038A"/>
    <w:rsid w:val="00470661"/>
    <w:rsid w:val="004707BF"/>
    <w:rsid w:val="00470A9B"/>
    <w:rsid w:val="00471848"/>
    <w:rsid w:val="004723AA"/>
    <w:rsid w:val="004727B7"/>
    <w:rsid w:val="004733A9"/>
    <w:rsid w:val="00473937"/>
    <w:rsid w:val="004747FB"/>
    <w:rsid w:val="00474C92"/>
    <w:rsid w:val="0047536C"/>
    <w:rsid w:val="0047572D"/>
    <w:rsid w:val="00475D72"/>
    <w:rsid w:val="00476185"/>
    <w:rsid w:val="00476779"/>
    <w:rsid w:val="00477164"/>
    <w:rsid w:val="00477352"/>
    <w:rsid w:val="0047741B"/>
    <w:rsid w:val="0048003B"/>
    <w:rsid w:val="004803C8"/>
    <w:rsid w:val="0048050F"/>
    <w:rsid w:val="00480570"/>
    <w:rsid w:val="00480762"/>
    <w:rsid w:val="004807C7"/>
    <w:rsid w:val="00480F13"/>
    <w:rsid w:val="00480FB0"/>
    <w:rsid w:val="004815A2"/>
    <w:rsid w:val="004829B0"/>
    <w:rsid w:val="00482F90"/>
    <w:rsid w:val="004836AE"/>
    <w:rsid w:val="00483D30"/>
    <w:rsid w:val="0048412D"/>
    <w:rsid w:val="00484E60"/>
    <w:rsid w:val="00484ED7"/>
    <w:rsid w:val="00484F86"/>
    <w:rsid w:val="0048535F"/>
    <w:rsid w:val="004863A5"/>
    <w:rsid w:val="00486600"/>
    <w:rsid w:val="0048661F"/>
    <w:rsid w:val="00487586"/>
    <w:rsid w:val="004878D0"/>
    <w:rsid w:val="00487975"/>
    <w:rsid w:val="00490CF2"/>
    <w:rsid w:val="004913D2"/>
    <w:rsid w:val="00491B24"/>
    <w:rsid w:val="00491BBA"/>
    <w:rsid w:val="004938B4"/>
    <w:rsid w:val="00493ABF"/>
    <w:rsid w:val="00493FFA"/>
    <w:rsid w:val="00494576"/>
    <w:rsid w:val="0049477A"/>
    <w:rsid w:val="00495412"/>
    <w:rsid w:val="00495549"/>
    <w:rsid w:val="004958DA"/>
    <w:rsid w:val="00495C78"/>
    <w:rsid w:val="00497003"/>
    <w:rsid w:val="004A0245"/>
    <w:rsid w:val="004A0DC5"/>
    <w:rsid w:val="004A0FE7"/>
    <w:rsid w:val="004A1011"/>
    <w:rsid w:val="004A189A"/>
    <w:rsid w:val="004A1C57"/>
    <w:rsid w:val="004A1D77"/>
    <w:rsid w:val="004A1E33"/>
    <w:rsid w:val="004A220F"/>
    <w:rsid w:val="004A2877"/>
    <w:rsid w:val="004A2E35"/>
    <w:rsid w:val="004A321B"/>
    <w:rsid w:val="004A3263"/>
    <w:rsid w:val="004A35EF"/>
    <w:rsid w:val="004A50AC"/>
    <w:rsid w:val="004A55E5"/>
    <w:rsid w:val="004A570F"/>
    <w:rsid w:val="004A614C"/>
    <w:rsid w:val="004A6C89"/>
    <w:rsid w:val="004A6F8C"/>
    <w:rsid w:val="004A7256"/>
    <w:rsid w:val="004A7723"/>
    <w:rsid w:val="004A7CE6"/>
    <w:rsid w:val="004B061D"/>
    <w:rsid w:val="004B09CE"/>
    <w:rsid w:val="004B0FA3"/>
    <w:rsid w:val="004B10BE"/>
    <w:rsid w:val="004B1A79"/>
    <w:rsid w:val="004B1DE1"/>
    <w:rsid w:val="004B2A56"/>
    <w:rsid w:val="004B2FC5"/>
    <w:rsid w:val="004B313F"/>
    <w:rsid w:val="004B38DB"/>
    <w:rsid w:val="004B4C3C"/>
    <w:rsid w:val="004B5181"/>
    <w:rsid w:val="004B5300"/>
    <w:rsid w:val="004B5867"/>
    <w:rsid w:val="004B5F03"/>
    <w:rsid w:val="004B5F92"/>
    <w:rsid w:val="004B61DF"/>
    <w:rsid w:val="004B6236"/>
    <w:rsid w:val="004B6E72"/>
    <w:rsid w:val="004B79A0"/>
    <w:rsid w:val="004B7B1E"/>
    <w:rsid w:val="004B7FD9"/>
    <w:rsid w:val="004C0179"/>
    <w:rsid w:val="004C05A3"/>
    <w:rsid w:val="004C14C3"/>
    <w:rsid w:val="004C1650"/>
    <w:rsid w:val="004C1E9B"/>
    <w:rsid w:val="004C22B8"/>
    <w:rsid w:val="004C3695"/>
    <w:rsid w:val="004C3D73"/>
    <w:rsid w:val="004C4102"/>
    <w:rsid w:val="004C4134"/>
    <w:rsid w:val="004C4D9D"/>
    <w:rsid w:val="004C51C3"/>
    <w:rsid w:val="004C520A"/>
    <w:rsid w:val="004C5318"/>
    <w:rsid w:val="004C5A0D"/>
    <w:rsid w:val="004C5C6A"/>
    <w:rsid w:val="004C5D35"/>
    <w:rsid w:val="004C63F7"/>
    <w:rsid w:val="004C680F"/>
    <w:rsid w:val="004C70CC"/>
    <w:rsid w:val="004C786E"/>
    <w:rsid w:val="004D0BDB"/>
    <w:rsid w:val="004D0CFF"/>
    <w:rsid w:val="004D313E"/>
    <w:rsid w:val="004D4430"/>
    <w:rsid w:val="004D4DBD"/>
    <w:rsid w:val="004D582F"/>
    <w:rsid w:val="004D5B3F"/>
    <w:rsid w:val="004D61EE"/>
    <w:rsid w:val="004D6246"/>
    <w:rsid w:val="004D6BC1"/>
    <w:rsid w:val="004D7357"/>
    <w:rsid w:val="004E03A1"/>
    <w:rsid w:val="004E1673"/>
    <w:rsid w:val="004E20B4"/>
    <w:rsid w:val="004E2132"/>
    <w:rsid w:val="004E30C1"/>
    <w:rsid w:val="004E3D48"/>
    <w:rsid w:val="004E5BFB"/>
    <w:rsid w:val="004E5CA7"/>
    <w:rsid w:val="004E5D69"/>
    <w:rsid w:val="004E61F6"/>
    <w:rsid w:val="004E66DD"/>
    <w:rsid w:val="004E7379"/>
    <w:rsid w:val="004E79F1"/>
    <w:rsid w:val="004E7A9D"/>
    <w:rsid w:val="004E7F98"/>
    <w:rsid w:val="004F0300"/>
    <w:rsid w:val="004F0C27"/>
    <w:rsid w:val="004F0C38"/>
    <w:rsid w:val="004F1235"/>
    <w:rsid w:val="004F16F1"/>
    <w:rsid w:val="004F1A8D"/>
    <w:rsid w:val="004F1C1F"/>
    <w:rsid w:val="004F25B8"/>
    <w:rsid w:val="004F2A56"/>
    <w:rsid w:val="004F2CB3"/>
    <w:rsid w:val="004F45F1"/>
    <w:rsid w:val="004F4B77"/>
    <w:rsid w:val="004F65AE"/>
    <w:rsid w:val="004F698D"/>
    <w:rsid w:val="004F7BBD"/>
    <w:rsid w:val="00500092"/>
    <w:rsid w:val="00500AFC"/>
    <w:rsid w:val="00501F60"/>
    <w:rsid w:val="00502119"/>
    <w:rsid w:val="0050212A"/>
    <w:rsid w:val="005024A2"/>
    <w:rsid w:val="0050250E"/>
    <w:rsid w:val="00502A66"/>
    <w:rsid w:val="00502DF7"/>
    <w:rsid w:val="005033BC"/>
    <w:rsid w:val="005038D8"/>
    <w:rsid w:val="005038FB"/>
    <w:rsid w:val="00503B49"/>
    <w:rsid w:val="00503D5B"/>
    <w:rsid w:val="00503FF0"/>
    <w:rsid w:val="005042AC"/>
    <w:rsid w:val="00504E36"/>
    <w:rsid w:val="00505112"/>
    <w:rsid w:val="00505694"/>
    <w:rsid w:val="0050598F"/>
    <w:rsid w:val="00505DFD"/>
    <w:rsid w:val="00505E08"/>
    <w:rsid w:val="0050618B"/>
    <w:rsid w:val="00506B50"/>
    <w:rsid w:val="00506B69"/>
    <w:rsid w:val="00506F70"/>
    <w:rsid w:val="00507235"/>
    <w:rsid w:val="0050743A"/>
    <w:rsid w:val="00507DE8"/>
    <w:rsid w:val="0051004B"/>
    <w:rsid w:val="005106AA"/>
    <w:rsid w:val="005109B9"/>
    <w:rsid w:val="0051153A"/>
    <w:rsid w:val="005116C9"/>
    <w:rsid w:val="005118EF"/>
    <w:rsid w:val="0051198F"/>
    <w:rsid w:val="00512001"/>
    <w:rsid w:val="00512C3C"/>
    <w:rsid w:val="005136A9"/>
    <w:rsid w:val="00513E32"/>
    <w:rsid w:val="00514243"/>
    <w:rsid w:val="0051493D"/>
    <w:rsid w:val="005149C3"/>
    <w:rsid w:val="00514C8F"/>
    <w:rsid w:val="00514CCA"/>
    <w:rsid w:val="00514D20"/>
    <w:rsid w:val="005152CB"/>
    <w:rsid w:val="00515C16"/>
    <w:rsid w:val="00515D8B"/>
    <w:rsid w:val="00515EDC"/>
    <w:rsid w:val="00517523"/>
    <w:rsid w:val="005208A5"/>
    <w:rsid w:val="00520D26"/>
    <w:rsid w:val="00520F76"/>
    <w:rsid w:val="005210F1"/>
    <w:rsid w:val="00521227"/>
    <w:rsid w:val="005224BE"/>
    <w:rsid w:val="00522E5D"/>
    <w:rsid w:val="00523127"/>
    <w:rsid w:val="00523963"/>
    <w:rsid w:val="005239A7"/>
    <w:rsid w:val="00523CB5"/>
    <w:rsid w:val="00523CBD"/>
    <w:rsid w:val="00523D0C"/>
    <w:rsid w:val="00523D31"/>
    <w:rsid w:val="00523E3C"/>
    <w:rsid w:val="00524225"/>
    <w:rsid w:val="00524A70"/>
    <w:rsid w:val="00524AAF"/>
    <w:rsid w:val="00524B5E"/>
    <w:rsid w:val="00524D10"/>
    <w:rsid w:val="00524EFE"/>
    <w:rsid w:val="0052538C"/>
    <w:rsid w:val="00526022"/>
    <w:rsid w:val="00526D7F"/>
    <w:rsid w:val="00527E79"/>
    <w:rsid w:val="00531E44"/>
    <w:rsid w:val="00531EEC"/>
    <w:rsid w:val="00531FD8"/>
    <w:rsid w:val="00532030"/>
    <w:rsid w:val="005320DC"/>
    <w:rsid w:val="00532B8C"/>
    <w:rsid w:val="00532E2B"/>
    <w:rsid w:val="005337E7"/>
    <w:rsid w:val="00533827"/>
    <w:rsid w:val="00534EA6"/>
    <w:rsid w:val="005358D2"/>
    <w:rsid w:val="00536BE0"/>
    <w:rsid w:val="00536CAB"/>
    <w:rsid w:val="005375DE"/>
    <w:rsid w:val="0053768A"/>
    <w:rsid w:val="00540226"/>
    <w:rsid w:val="00540608"/>
    <w:rsid w:val="0054064E"/>
    <w:rsid w:val="0054077B"/>
    <w:rsid w:val="00541D80"/>
    <w:rsid w:val="00542563"/>
    <w:rsid w:val="00542A76"/>
    <w:rsid w:val="00543368"/>
    <w:rsid w:val="005442BD"/>
    <w:rsid w:val="005449FA"/>
    <w:rsid w:val="00544D1D"/>
    <w:rsid w:val="00544FB1"/>
    <w:rsid w:val="0054508F"/>
    <w:rsid w:val="0054517A"/>
    <w:rsid w:val="005453E1"/>
    <w:rsid w:val="00545DB9"/>
    <w:rsid w:val="00546089"/>
    <w:rsid w:val="005460B5"/>
    <w:rsid w:val="005471FA"/>
    <w:rsid w:val="00547442"/>
    <w:rsid w:val="00551686"/>
    <w:rsid w:val="00551E26"/>
    <w:rsid w:val="005521DA"/>
    <w:rsid w:val="005523CF"/>
    <w:rsid w:val="00552703"/>
    <w:rsid w:val="0055278A"/>
    <w:rsid w:val="00552880"/>
    <w:rsid w:val="00553213"/>
    <w:rsid w:val="005538EB"/>
    <w:rsid w:val="00553CA3"/>
    <w:rsid w:val="005543EA"/>
    <w:rsid w:val="005559BF"/>
    <w:rsid w:val="00555A57"/>
    <w:rsid w:val="00555B72"/>
    <w:rsid w:val="00555D0A"/>
    <w:rsid w:val="00555FCA"/>
    <w:rsid w:val="0055628F"/>
    <w:rsid w:val="005568D0"/>
    <w:rsid w:val="00556B0F"/>
    <w:rsid w:val="00557645"/>
    <w:rsid w:val="00557CDD"/>
    <w:rsid w:val="00560007"/>
    <w:rsid w:val="0056015A"/>
    <w:rsid w:val="00560505"/>
    <w:rsid w:val="0056073A"/>
    <w:rsid w:val="00560FD9"/>
    <w:rsid w:val="005613FB"/>
    <w:rsid w:val="00562EDF"/>
    <w:rsid w:val="00563879"/>
    <w:rsid w:val="0056497F"/>
    <w:rsid w:val="00564E63"/>
    <w:rsid w:val="00565010"/>
    <w:rsid w:val="0056532E"/>
    <w:rsid w:val="00565A6D"/>
    <w:rsid w:val="0056606C"/>
    <w:rsid w:val="0056684C"/>
    <w:rsid w:val="00567051"/>
    <w:rsid w:val="0056731E"/>
    <w:rsid w:val="005701CB"/>
    <w:rsid w:val="00570211"/>
    <w:rsid w:val="00570C14"/>
    <w:rsid w:val="00571714"/>
    <w:rsid w:val="00572359"/>
    <w:rsid w:val="005729A2"/>
    <w:rsid w:val="00572A6B"/>
    <w:rsid w:val="00572A72"/>
    <w:rsid w:val="005732BD"/>
    <w:rsid w:val="00573FB0"/>
    <w:rsid w:val="005743F0"/>
    <w:rsid w:val="00574410"/>
    <w:rsid w:val="00575E18"/>
    <w:rsid w:val="00575FE5"/>
    <w:rsid w:val="00576593"/>
    <w:rsid w:val="00576906"/>
    <w:rsid w:val="00576ED3"/>
    <w:rsid w:val="00577019"/>
    <w:rsid w:val="00577288"/>
    <w:rsid w:val="00577E9B"/>
    <w:rsid w:val="0058002A"/>
    <w:rsid w:val="005800CC"/>
    <w:rsid w:val="00580340"/>
    <w:rsid w:val="0058061F"/>
    <w:rsid w:val="005806A1"/>
    <w:rsid w:val="0058104E"/>
    <w:rsid w:val="00581D66"/>
    <w:rsid w:val="00581FA8"/>
    <w:rsid w:val="0058207B"/>
    <w:rsid w:val="0058249D"/>
    <w:rsid w:val="00582C37"/>
    <w:rsid w:val="00582FF4"/>
    <w:rsid w:val="00583783"/>
    <w:rsid w:val="00583AB1"/>
    <w:rsid w:val="00583E64"/>
    <w:rsid w:val="00586449"/>
    <w:rsid w:val="00586DCB"/>
    <w:rsid w:val="00590C8E"/>
    <w:rsid w:val="00591383"/>
    <w:rsid w:val="0059174D"/>
    <w:rsid w:val="00591CA7"/>
    <w:rsid w:val="00593530"/>
    <w:rsid w:val="0059362E"/>
    <w:rsid w:val="00594BFB"/>
    <w:rsid w:val="005959FA"/>
    <w:rsid w:val="00596754"/>
    <w:rsid w:val="00596778"/>
    <w:rsid w:val="005A044C"/>
    <w:rsid w:val="005A0466"/>
    <w:rsid w:val="005A0CD5"/>
    <w:rsid w:val="005A108C"/>
    <w:rsid w:val="005A202E"/>
    <w:rsid w:val="005A2976"/>
    <w:rsid w:val="005A2B60"/>
    <w:rsid w:val="005A37F5"/>
    <w:rsid w:val="005A48BC"/>
    <w:rsid w:val="005A5E10"/>
    <w:rsid w:val="005A69A0"/>
    <w:rsid w:val="005A6F25"/>
    <w:rsid w:val="005A77E2"/>
    <w:rsid w:val="005A78C3"/>
    <w:rsid w:val="005A7B0B"/>
    <w:rsid w:val="005B0298"/>
    <w:rsid w:val="005B0834"/>
    <w:rsid w:val="005B15E1"/>
    <w:rsid w:val="005B1EE3"/>
    <w:rsid w:val="005B2670"/>
    <w:rsid w:val="005B2911"/>
    <w:rsid w:val="005B3886"/>
    <w:rsid w:val="005B3D14"/>
    <w:rsid w:val="005B4E72"/>
    <w:rsid w:val="005B5796"/>
    <w:rsid w:val="005B58EA"/>
    <w:rsid w:val="005B5ABC"/>
    <w:rsid w:val="005B6321"/>
    <w:rsid w:val="005B691C"/>
    <w:rsid w:val="005B7342"/>
    <w:rsid w:val="005B7375"/>
    <w:rsid w:val="005B73CD"/>
    <w:rsid w:val="005B79F5"/>
    <w:rsid w:val="005B7E18"/>
    <w:rsid w:val="005C03F1"/>
    <w:rsid w:val="005C09B6"/>
    <w:rsid w:val="005C1081"/>
    <w:rsid w:val="005C135E"/>
    <w:rsid w:val="005C2135"/>
    <w:rsid w:val="005C2EF0"/>
    <w:rsid w:val="005C3504"/>
    <w:rsid w:val="005C3FE9"/>
    <w:rsid w:val="005C403C"/>
    <w:rsid w:val="005C4224"/>
    <w:rsid w:val="005C477B"/>
    <w:rsid w:val="005C4D46"/>
    <w:rsid w:val="005C5220"/>
    <w:rsid w:val="005C5961"/>
    <w:rsid w:val="005C5A58"/>
    <w:rsid w:val="005C5BCC"/>
    <w:rsid w:val="005C6408"/>
    <w:rsid w:val="005C70BA"/>
    <w:rsid w:val="005C73E3"/>
    <w:rsid w:val="005C78AA"/>
    <w:rsid w:val="005C7E53"/>
    <w:rsid w:val="005D1394"/>
    <w:rsid w:val="005D156E"/>
    <w:rsid w:val="005D19C2"/>
    <w:rsid w:val="005D1A3C"/>
    <w:rsid w:val="005D2044"/>
    <w:rsid w:val="005D2302"/>
    <w:rsid w:val="005D2BC4"/>
    <w:rsid w:val="005D3CE9"/>
    <w:rsid w:val="005D4C1E"/>
    <w:rsid w:val="005D4C6B"/>
    <w:rsid w:val="005D5190"/>
    <w:rsid w:val="005D5EFD"/>
    <w:rsid w:val="005D5FA5"/>
    <w:rsid w:val="005D625D"/>
    <w:rsid w:val="005D6995"/>
    <w:rsid w:val="005D768E"/>
    <w:rsid w:val="005D78EA"/>
    <w:rsid w:val="005E0B2A"/>
    <w:rsid w:val="005E10F4"/>
    <w:rsid w:val="005E10F8"/>
    <w:rsid w:val="005E1E7C"/>
    <w:rsid w:val="005E2964"/>
    <w:rsid w:val="005E2A7E"/>
    <w:rsid w:val="005E2F6D"/>
    <w:rsid w:val="005E3571"/>
    <w:rsid w:val="005E420C"/>
    <w:rsid w:val="005E465C"/>
    <w:rsid w:val="005E57D6"/>
    <w:rsid w:val="005E5D54"/>
    <w:rsid w:val="005E5F9C"/>
    <w:rsid w:val="005E6A3A"/>
    <w:rsid w:val="005E6E40"/>
    <w:rsid w:val="005E7A53"/>
    <w:rsid w:val="005E7BCC"/>
    <w:rsid w:val="005F0029"/>
    <w:rsid w:val="005F004B"/>
    <w:rsid w:val="005F0099"/>
    <w:rsid w:val="005F01C1"/>
    <w:rsid w:val="005F0DA7"/>
    <w:rsid w:val="005F1976"/>
    <w:rsid w:val="005F1AEF"/>
    <w:rsid w:val="005F28BD"/>
    <w:rsid w:val="005F36BC"/>
    <w:rsid w:val="005F3C4A"/>
    <w:rsid w:val="005F5953"/>
    <w:rsid w:val="005F655F"/>
    <w:rsid w:val="005F6E8D"/>
    <w:rsid w:val="005F7015"/>
    <w:rsid w:val="005F719B"/>
    <w:rsid w:val="005F7FB3"/>
    <w:rsid w:val="00600CFC"/>
    <w:rsid w:val="00601875"/>
    <w:rsid w:val="0060195E"/>
    <w:rsid w:val="006019E1"/>
    <w:rsid w:val="006020DB"/>
    <w:rsid w:val="00602133"/>
    <w:rsid w:val="006025F5"/>
    <w:rsid w:val="00602B5C"/>
    <w:rsid w:val="00602BAC"/>
    <w:rsid w:val="00602C79"/>
    <w:rsid w:val="00602EE5"/>
    <w:rsid w:val="006037DA"/>
    <w:rsid w:val="00604078"/>
    <w:rsid w:val="0060455C"/>
    <w:rsid w:val="0060485A"/>
    <w:rsid w:val="00605323"/>
    <w:rsid w:val="00605466"/>
    <w:rsid w:val="00605CF3"/>
    <w:rsid w:val="0060615D"/>
    <w:rsid w:val="0060623A"/>
    <w:rsid w:val="00606E48"/>
    <w:rsid w:val="00607796"/>
    <w:rsid w:val="0060787F"/>
    <w:rsid w:val="00607E8A"/>
    <w:rsid w:val="00610B50"/>
    <w:rsid w:val="00610D11"/>
    <w:rsid w:val="00610D7E"/>
    <w:rsid w:val="00610FE5"/>
    <w:rsid w:val="00611613"/>
    <w:rsid w:val="00611C7F"/>
    <w:rsid w:val="006123A6"/>
    <w:rsid w:val="00612AF2"/>
    <w:rsid w:val="00612BF6"/>
    <w:rsid w:val="00612EB3"/>
    <w:rsid w:val="006138F5"/>
    <w:rsid w:val="00613993"/>
    <w:rsid w:val="00614BE1"/>
    <w:rsid w:val="006150B3"/>
    <w:rsid w:val="0061580C"/>
    <w:rsid w:val="006162BE"/>
    <w:rsid w:val="006166DE"/>
    <w:rsid w:val="00617000"/>
    <w:rsid w:val="00617029"/>
    <w:rsid w:val="00617414"/>
    <w:rsid w:val="006174DE"/>
    <w:rsid w:val="006202A7"/>
    <w:rsid w:val="006215A9"/>
    <w:rsid w:val="006216B4"/>
    <w:rsid w:val="00621993"/>
    <w:rsid w:val="006219CE"/>
    <w:rsid w:val="006222F6"/>
    <w:rsid w:val="006225C4"/>
    <w:rsid w:val="0062292F"/>
    <w:rsid w:val="00622A47"/>
    <w:rsid w:val="00623163"/>
    <w:rsid w:val="006239B4"/>
    <w:rsid w:val="00623BFB"/>
    <w:rsid w:val="00624155"/>
    <w:rsid w:val="00624738"/>
    <w:rsid w:val="006249F3"/>
    <w:rsid w:val="006251DC"/>
    <w:rsid w:val="006257D7"/>
    <w:rsid w:val="006269C2"/>
    <w:rsid w:val="00626EA2"/>
    <w:rsid w:val="00626EB4"/>
    <w:rsid w:val="006270EC"/>
    <w:rsid w:val="006271D5"/>
    <w:rsid w:val="0062782A"/>
    <w:rsid w:val="00627A4B"/>
    <w:rsid w:val="00627E57"/>
    <w:rsid w:val="006307DC"/>
    <w:rsid w:val="00630906"/>
    <w:rsid w:val="0063164A"/>
    <w:rsid w:val="00631D81"/>
    <w:rsid w:val="006329D0"/>
    <w:rsid w:val="006332BC"/>
    <w:rsid w:val="00633A1A"/>
    <w:rsid w:val="00633E2E"/>
    <w:rsid w:val="00635351"/>
    <w:rsid w:val="0063539C"/>
    <w:rsid w:val="00636484"/>
    <w:rsid w:val="0063652C"/>
    <w:rsid w:val="00636600"/>
    <w:rsid w:val="006368D3"/>
    <w:rsid w:val="00636CDE"/>
    <w:rsid w:val="006378B4"/>
    <w:rsid w:val="00637A72"/>
    <w:rsid w:val="006404CE"/>
    <w:rsid w:val="006408AF"/>
    <w:rsid w:val="00640C5F"/>
    <w:rsid w:val="00640DB0"/>
    <w:rsid w:val="00641662"/>
    <w:rsid w:val="0064198D"/>
    <w:rsid w:val="00641C89"/>
    <w:rsid w:val="00642ECD"/>
    <w:rsid w:val="0064340F"/>
    <w:rsid w:val="00643BF6"/>
    <w:rsid w:val="00643F4F"/>
    <w:rsid w:val="00643F56"/>
    <w:rsid w:val="00644052"/>
    <w:rsid w:val="00644970"/>
    <w:rsid w:val="006501D9"/>
    <w:rsid w:val="00650FFC"/>
    <w:rsid w:val="006511BE"/>
    <w:rsid w:val="00651363"/>
    <w:rsid w:val="00651A07"/>
    <w:rsid w:val="00651E66"/>
    <w:rsid w:val="00652C69"/>
    <w:rsid w:val="00653074"/>
    <w:rsid w:val="00653747"/>
    <w:rsid w:val="00653978"/>
    <w:rsid w:val="00653B41"/>
    <w:rsid w:val="00653C2E"/>
    <w:rsid w:val="00653C5E"/>
    <w:rsid w:val="00653DF2"/>
    <w:rsid w:val="00653F14"/>
    <w:rsid w:val="006550CE"/>
    <w:rsid w:val="00655BBA"/>
    <w:rsid w:val="006563E2"/>
    <w:rsid w:val="0065653B"/>
    <w:rsid w:val="00656D9B"/>
    <w:rsid w:val="00656EF1"/>
    <w:rsid w:val="00656FBA"/>
    <w:rsid w:val="00657088"/>
    <w:rsid w:val="006573C4"/>
    <w:rsid w:val="00657DBD"/>
    <w:rsid w:val="00660355"/>
    <w:rsid w:val="0066073B"/>
    <w:rsid w:val="006612D0"/>
    <w:rsid w:val="006614D8"/>
    <w:rsid w:val="00661E84"/>
    <w:rsid w:val="00662029"/>
    <w:rsid w:val="00662965"/>
    <w:rsid w:val="00662C37"/>
    <w:rsid w:val="00662EFE"/>
    <w:rsid w:val="00663304"/>
    <w:rsid w:val="00663835"/>
    <w:rsid w:val="00663ABB"/>
    <w:rsid w:val="00663F31"/>
    <w:rsid w:val="0066406D"/>
    <w:rsid w:val="006642AD"/>
    <w:rsid w:val="00664A9D"/>
    <w:rsid w:val="00665A1D"/>
    <w:rsid w:val="0066646E"/>
    <w:rsid w:val="00666945"/>
    <w:rsid w:val="006669CB"/>
    <w:rsid w:val="00666AB5"/>
    <w:rsid w:val="0066717C"/>
    <w:rsid w:val="006678DA"/>
    <w:rsid w:val="006701C2"/>
    <w:rsid w:val="00670984"/>
    <w:rsid w:val="00670D1D"/>
    <w:rsid w:val="006712F7"/>
    <w:rsid w:val="00671F09"/>
    <w:rsid w:val="00671FE6"/>
    <w:rsid w:val="00672A17"/>
    <w:rsid w:val="00672A30"/>
    <w:rsid w:val="00672AA3"/>
    <w:rsid w:val="00672F34"/>
    <w:rsid w:val="00673289"/>
    <w:rsid w:val="006740AF"/>
    <w:rsid w:val="006742AB"/>
    <w:rsid w:val="0067438F"/>
    <w:rsid w:val="00674D51"/>
    <w:rsid w:val="00675758"/>
    <w:rsid w:val="0067576C"/>
    <w:rsid w:val="00676A7D"/>
    <w:rsid w:val="00676DD3"/>
    <w:rsid w:val="00677205"/>
    <w:rsid w:val="00677BDF"/>
    <w:rsid w:val="006818AC"/>
    <w:rsid w:val="00681BFA"/>
    <w:rsid w:val="00681FA3"/>
    <w:rsid w:val="006821A8"/>
    <w:rsid w:val="00682B9E"/>
    <w:rsid w:val="00682F9F"/>
    <w:rsid w:val="00683084"/>
    <w:rsid w:val="006838CA"/>
    <w:rsid w:val="00683C0E"/>
    <w:rsid w:val="00684C4B"/>
    <w:rsid w:val="00685C77"/>
    <w:rsid w:val="00685CCC"/>
    <w:rsid w:val="00687050"/>
    <w:rsid w:val="0068745A"/>
    <w:rsid w:val="00687E98"/>
    <w:rsid w:val="006900D5"/>
    <w:rsid w:val="0069148D"/>
    <w:rsid w:val="00691768"/>
    <w:rsid w:val="00691CBC"/>
    <w:rsid w:val="0069222E"/>
    <w:rsid w:val="00692D5C"/>
    <w:rsid w:val="00693511"/>
    <w:rsid w:val="00693E84"/>
    <w:rsid w:val="006954A5"/>
    <w:rsid w:val="0069586F"/>
    <w:rsid w:val="00695DB8"/>
    <w:rsid w:val="00696072"/>
    <w:rsid w:val="00696174"/>
    <w:rsid w:val="0069693C"/>
    <w:rsid w:val="00696C1C"/>
    <w:rsid w:val="00696E06"/>
    <w:rsid w:val="006A065F"/>
    <w:rsid w:val="006A1A1B"/>
    <w:rsid w:val="006A215F"/>
    <w:rsid w:val="006A2685"/>
    <w:rsid w:val="006A2B58"/>
    <w:rsid w:val="006A2CD7"/>
    <w:rsid w:val="006A2D7A"/>
    <w:rsid w:val="006A2F28"/>
    <w:rsid w:val="006A3EB6"/>
    <w:rsid w:val="006A41B3"/>
    <w:rsid w:val="006A5199"/>
    <w:rsid w:val="006A53DD"/>
    <w:rsid w:val="006A56EC"/>
    <w:rsid w:val="006A59C9"/>
    <w:rsid w:val="006A6908"/>
    <w:rsid w:val="006A6A76"/>
    <w:rsid w:val="006A7C8F"/>
    <w:rsid w:val="006B04E5"/>
    <w:rsid w:val="006B079D"/>
    <w:rsid w:val="006B0C62"/>
    <w:rsid w:val="006B0DAF"/>
    <w:rsid w:val="006B124C"/>
    <w:rsid w:val="006B1843"/>
    <w:rsid w:val="006B1A3F"/>
    <w:rsid w:val="006B3068"/>
    <w:rsid w:val="006B338C"/>
    <w:rsid w:val="006B3390"/>
    <w:rsid w:val="006B37C2"/>
    <w:rsid w:val="006B3B08"/>
    <w:rsid w:val="006B4361"/>
    <w:rsid w:val="006B4902"/>
    <w:rsid w:val="006B4C74"/>
    <w:rsid w:val="006B4D9E"/>
    <w:rsid w:val="006B4F7E"/>
    <w:rsid w:val="006B573F"/>
    <w:rsid w:val="006B5F4E"/>
    <w:rsid w:val="006B639A"/>
    <w:rsid w:val="006B6D7B"/>
    <w:rsid w:val="006B7F96"/>
    <w:rsid w:val="006C0207"/>
    <w:rsid w:val="006C0C6B"/>
    <w:rsid w:val="006C1855"/>
    <w:rsid w:val="006C3738"/>
    <w:rsid w:val="006C3757"/>
    <w:rsid w:val="006C3CB5"/>
    <w:rsid w:val="006C4941"/>
    <w:rsid w:val="006C4BC7"/>
    <w:rsid w:val="006C4F5D"/>
    <w:rsid w:val="006C59FD"/>
    <w:rsid w:val="006C6D7B"/>
    <w:rsid w:val="006D33B7"/>
    <w:rsid w:val="006D39F5"/>
    <w:rsid w:val="006D3EAF"/>
    <w:rsid w:val="006D3F0F"/>
    <w:rsid w:val="006D560C"/>
    <w:rsid w:val="006D5CEA"/>
    <w:rsid w:val="006D5EE4"/>
    <w:rsid w:val="006D610D"/>
    <w:rsid w:val="006D6218"/>
    <w:rsid w:val="006D6587"/>
    <w:rsid w:val="006D6AE2"/>
    <w:rsid w:val="006D6F34"/>
    <w:rsid w:val="006D7330"/>
    <w:rsid w:val="006D734C"/>
    <w:rsid w:val="006D7D87"/>
    <w:rsid w:val="006E01B9"/>
    <w:rsid w:val="006E05F1"/>
    <w:rsid w:val="006E0886"/>
    <w:rsid w:val="006E0E36"/>
    <w:rsid w:val="006E1609"/>
    <w:rsid w:val="006E1B28"/>
    <w:rsid w:val="006E1C83"/>
    <w:rsid w:val="006E1E25"/>
    <w:rsid w:val="006E1E70"/>
    <w:rsid w:val="006E201E"/>
    <w:rsid w:val="006E2856"/>
    <w:rsid w:val="006E2D76"/>
    <w:rsid w:val="006E2DE3"/>
    <w:rsid w:val="006E3081"/>
    <w:rsid w:val="006E3CDF"/>
    <w:rsid w:val="006E3E50"/>
    <w:rsid w:val="006E42B4"/>
    <w:rsid w:val="006E4796"/>
    <w:rsid w:val="006E4931"/>
    <w:rsid w:val="006E51B4"/>
    <w:rsid w:val="006E5A7F"/>
    <w:rsid w:val="006E5FD0"/>
    <w:rsid w:val="006E617D"/>
    <w:rsid w:val="006E6644"/>
    <w:rsid w:val="006E7476"/>
    <w:rsid w:val="006F00A3"/>
    <w:rsid w:val="006F04F3"/>
    <w:rsid w:val="006F0682"/>
    <w:rsid w:val="006F0970"/>
    <w:rsid w:val="006F0F3A"/>
    <w:rsid w:val="006F1050"/>
    <w:rsid w:val="006F14D4"/>
    <w:rsid w:val="006F1AB7"/>
    <w:rsid w:val="006F1B2C"/>
    <w:rsid w:val="006F1B5F"/>
    <w:rsid w:val="006F1DD1"/>
    <w:rsid w:val="006F2EB3"/>
    <w:rsid w:val="006F30A0"/>
    <w:rsid w:val="006F30CF"/>
    <w:rsid w:val="006F3398"/>
    <w:rsid w:val="006F3A10"/>
    <w:rsid w:val="006F3BED"/>
    <w:rsid w:val="006F3DBE"/>
    <w:rsid w:val="006F4D13"/>
    <w:rsid w:val="006F53FC"/>
    <w:rsid w:val="006F54A2"/>
    <w:rsid w:val="006F6865"/>
    <w:rsid w:val="006F7845"/>
    <w:rsid w:val="0070032B"/>
    <w:rsid w:val="00700843"/>
    <w:rsid w:val="00700F25"/>
    <w:rsid w:val="00701178"/>
    <w:rsid w:val="007012BF"/>
    <w:rsid w:val="00701887"/>
    <w:rsid w:val="00702435"/>
    <w:rsid w:val="007026B8"/>
    <w:rsid w:val="00702A5B"/>
    <w:rsid w:val="00702EC3"/>
    <w:rsid w:val="00702F27"/>
    <w:rsid w:val="007038AA"/>
    <w:rsid w:val="00703996"/>
    <w:rsid w:val="00703EEC"/>
    <w:rsid w:val="0070430E"/>
    <w:rsid w:val="007046E1"/>
    <w:rsid w:val="00704AB1"/>
    <w:rsid w:val="007053B5"/>
    <w:rsid w:val="0070567C"/>
    <w:rsid w:val="00705BED"/>
    <w:rsid w:val="00705DD1"/>
    <w:rsid w:val="0070642E"/>
    <w:rsid w:val="007066F4"/>
    <w:rsid w:val="00707E66"/>
    <w:rsid w:val="007108AE"/>
    <w:rsid w:val="007118E4"/>
    <w:rsid w:val="00711BF2"/>
    <w:rsid w:val="0071254E"/>
    <w:rsid w:val="007126EF"/>
    <w:rsid w:val="007132E9"/>
    <w:rsid w:val="00713855"/>
    <w:rsid w:val="007144B0"/>
    <w:rsid w:val="00714685"/>
    <w:rsid w:val="007147A0"/>
    <w:rsid w:val="00714834"/>
    <w:rsid w:val="00714996"/>
    <w:rsid w:val="00714C4C"/>
    <w:rsid w:val="00715588"/>
    <w:rsid w:val="00715A5E"/>
    <w:rsid w:val="00715ADD"/>
    <w:rsid w:val="00715C8B"/>
    <w:rsid w:val="00716045"/>
    <w:rsid w:val="007168D8"/>
    <w:rsid w:val="00717040"/>
    <w:rsid w:val="007174EC"/>
    <w:rsid w:val="00720582"/>
    <w:rsid w:val="00720ACF"/>
    <w:rsid w:val="00721BF7"/>
    <w:rsid w:val="00721DE4"/>
    <w:rsid w:val="00721E93"/>
    <w:rsid w:val="00723611"/>
    <w:rsid w:val="00723AE7"/>
    <w:rsid w:val="00723E52"/>
    <w:rsid w:val="00723FAA"/>
    <w:rsid w:val="00724011"/>
    <w:rsid w:val="007241BF"/>
    <w:rsid w:val="00724992"/>
    <w:rsid w:val="00724C6E"/>
    <w:rsid w:val="00724F76"/>
    <w:rsid w:val="00724FF4"/>
    <w:rsid w:val="007258F5"/>
    <w:rsid w:val="007267DE"/>
    <w:rsid w:val="0072704F"/>
    <w:rsid w:val="00727125"/>
    <w:rsid w:val="00727939"/>
    <w:rsid w:val="00730233"/>
    <w:rsid w:val="007302D2"/>
    <w:rsid w:val="007317E4"/>
    <w:rsid w:val="00732BD1"/>
    <w:rsid w:val="00732C15"/>
    <w:rsid w:val="0073359F"/>
    <w:rsid w:val="00733BE4"/>
    <w:rsid w:val="00733C2E"/>
    <w:rsid w:val="007360DE"/>
    <w:rsid w:val="007371B8"/>
    <w:rsid w:val="00737509"/>
    <w:rsid w:val="0073758B"/>
    <w:rsid w:val="007378F6"/>
    <w:rsid w:val="00737964"/>
    <w:rsid w:val="00737C7A"/>
    <w:rsid w:val="007406E7"/>
    <w:rsid w:val="00740927"/>
    <w:rsid w:val="007409B3"/>
    <w:rsid w:val="00741AF1"/>
    <w:rsid w:val="00741FDD"/>
    <w:rsid w:val="00742064"/>
    <w:rsid w:val="00742E8D"/>
    <w:rsid w:val="0074325E"/>
    <w:rsid w:val="007437E3"/>
    <w:rsid w:val="00743BF5"/>
    <w:rsid w:val="00743DEB"/>
    <w:rsid w:val="00743E4B"/>
    <w:rsid w:val="0074417D"/>
    <w:rsid w:val="00745966"/>
    <w:rsid w:val="007459A8"/>
    <w:rsid w:val="0074608F"/>
    <w:rsid w:val="007460BD"/>
    <w:rsid w:val="00746AE7"/>
    <w:rsid w:val="00746BCD"/>
    <w:rsid w:val="00747055"/>
    <w:rsid w:val="007475EC"/>
    <w:rsid w:val="00747A16"/>
    <w:rsid w:val="00750794"/>
    <w:rsid w:val="00751E54"/>
    <w:rsid w:val="007531E7"/>
    <w:rsid w:val="00753CB0"/>
    <w:rsid w:val="00754084"/>
    <w:rsid w:val="0075466A"/>
    <w:rsid w:val="00754C90"/>
    <w:rsid w:val="007552A8"/>
    <w:rsid w:val="007553B0"/>
    <w:rsid w:val="00755FCC"/>
    <w:rsid w:val="00756349"/>
    <w:rsid w:val="00756871"/>
    <w:rsid w:val="00756FE8"/>
    <w:rsid w:val="0075743B"/>
    <w:rsid w:val="007576C7"/>
    <w:rsid w:val="00761D1B"/>
    <w:rsid w:val="00762000"/>
    <w:rsid w:val="00762411"/>
    <w:rsid w:val="0076249D"/>
    <w:rsid w:val="00763884"/>
    <w:rsid w:val="00763DC5"/>
    <w:rsid w:val="007641A1"/>
    <w:rsid w:val="00764831"/>
    <w:rsid w:val="00764B90"/>
    <w:rsid w:val="007651BF"/>
    <w:rsid w:val="00766DFB"/>
    <w:rsid w:val="0076761A"/>
    <w:rsid w:val="007703E4"/>
    <w:rsid w:val="00772378"/>
    <w:rsid w:val="007724EA"/>
    <w:rsid w:val="007729A4"/>
    <w:rsid w:val="007730D8"/>
    <w:rsid w:val="00773E2F"/>
    <w:rsid w:val="0077438D"/>
    <w:rsid w:val="00774497"/>
    <w:rsid w:val="00774713"/>
    <w:rsid w:val="007757D4"/>
    <w:rsid w:val="00775E43"/>
    <w:rsid w:val="00775F08"/>
    <w:rsid w:val="00776518"/>
    <w:rsid w:val="007768D0"/>
    <w:rsid w:val="007776B0"/>
    <w:rsid w:val="0077789F"/>
    <w:rsid w:val="007800AC"/>
    <w:rsid w:val="0078054A"/>
    <w:rsid w:val="007808C9"/>
    <w:rsid w:val="0078094F"/>
    <w:rsid w:val="00780CBA"/>
    <w:rsid w:val="00780E04"/>
    <w:rsid w:val="0078105A"/>
    <w:rsid w:val="00781451"/>
    <w:rsid w:val="0078346E"/>
    <w:rsid w:val="00783D35"/>
    <w:rsid w:val="00785305"/>
    <w:rsid w:val="00785587"/>
    <w:rsid w:val="00785B86"/>
    <w:rsid w:val="00785BD4"/>
    <w:rsid w:val="00786D22"/>
    <w:rsid w:val="007879E9"/>
    <w:rsid w:val="007908C7"/>
    <w:rsid w:val="007909E6"/>
    <w:rsid w:val="00790AD8"/>
    <w:rsid w:val="007913D2"/>
    <w:rsid w:val="0079202A"/>
    <w:rsid w:val="007924A3"/>
    <w:rsid w:val="007929C5"/>
    <w:rsid w:val="00792D8F"/>
    <w:rsid w:val="00792E49"/>
    <w:rsid w:val="00794013"/>
    <w:rsid w:val="00794455"/>
    <w:rsid w:val="00794CBE"/>
    <w:rsid w:val="00795821"/>
    <w:rsid w:val="00796C6F"/>
    <w:rsid w:val="00797DB7"/>
    <w:rsid w:val="007A034A"/>
    <w:rsid w:val="007A0B53"/>
    <w:rsid w:val="007A1109"/>
    <w:rsid w:val="007A12D6"/>
    <w:rsid w:val="007A164A"/>
    <w:rsid w:val="007A16D9"/>
    <w:rsid w:val="007A1BC2"/>
    <w:rsid w:val="007A1E87"/>
    <w:rsid w:val="007A2A80"/>
    <w:rsid w:val="007A3931"/>
    <w:rsid w:val="007A430D"/>
    <w:rsid w:val="007A4A9C"/>
    <w:rsid w:val="007A55DF"/>
    <w:rsid w:val="007A5633"/>
    <w:rsid w:val="007A5DEC"/>
    <w:rsid w:val="007A6235"/>
    <w:rsid w:val="007A631D"/>
    <w:rsid w:val="007A6546"/>
    <w:rsid w:val="007A7209"/>
    <w:rsid w:val="007B062F"/>
    <w:rsid w:val="007B0A83"/>
    <w:rsid w:val="007B0BF6"/>
    <w:rsid w:val="007B0C19"/>
    <w:rsid w:val="007B13A5"/>
    <w:rsid w:val="007B146E"/>
    <w:rsid w:val="007B18CD"/>
    <w:rsid w:val="007B2B79"/>
    <w:rsid w:val="007B2D40"/>
    <w:rsid w:val="007B2F73"/>
    <w:rsid w:val="007B3B6F"/>
    <w:rsid w:val="007B3C63"/>
    <w:rsid w:val="007B3CB8"/>
    <w:rsid w:val="007B4C82"/>
    <w:rsid w:val="007B4DB8"/>
    <w:rsid w:val="007B5635"/>
    <w:rsid w:val="007B59DB"/>
    <w:rsid w:val="007B6EFB"/>
    <w:rsid w:val="007B71D5"/>
    <w:rsid w:val="007B7DE8"/>
    <w:rsid w:val="007C08B0"/>
    <w:rsid w:val="007C0C3B"/>
    <w:rsid w:val="007C12D2"/>
    <w:rsid w:val="007C216E"/>
    <w:rsid w:val="007C2277"/>
    <w:rsid w:val="007C2802"/>
    <w:rsid w:val="007C28B7"/>
    <w:rsid w:val="007C44C6"/>
    <w:rsid w:val="007C50E8"/>
    <w:rsid w:val="007C587F"/>
    <w:rsid w:val="007C5E61"/>
    <w:rsid w:val="007C74D1"/>
    <w:rsid w:val="007C7944"/>
    <w:rsid w:val="007D001C"/>
    <w:rsid w:val="007D02DF"/>
    <w:rsid w:val="007D0F24"/>
    <w:rsid w:val="007D1003"/>
    <w:rsid w:val="007D1625"/>
    <w:rsid w:val="007D1C44"/>
    <w:rsid w:val="007D1F34"/>
    <w:rsid w:val="007D2658"/>
    <w:rsid w:val="007D2C0D"/>
    <w:rsid w:val="007D2CD1"/>
    <w:rsid w:val="007D2D1D"/>
    <w:rsid w:val="007D2F54"/>
    <w:rsid w:val="007D38EC"/>
    <w:rsid w:val="007D3AE8"/>
    <w:rsid w:val="007D3CD3"/>
    <w:rsid w:val="007D4882"/>
    <w:rsid w:val="007D4F64"/>
    <w:rsid w:val="007D5733"/>
    <w:rsid w:val="007D5E47"/>
    <w:rsid w:val="007D6093"/>
    <w:rsid w:val="007D6431"/>
    <w:rsid w:val="007D64A5"/>
    <w:rsid w:val="007D6AA6"/>
    <w:rsid w:val="007D7E14"/>
    <w:rsid w:val="007E03BF"/>
    <w:rsid w:val="007E055A"/>
    <w:rsid w:val="007E076A"/>
    <w:rsid w:val="007E0D90"/>
    <w:rsid w:val="007E17A7"/>
    <w:rsid w:val="007E18BC"/>
    <w:rsid w:val="007E1CB8"/>
    <w:rsid w:val="007E3427"/>
    <w:rsid w:val="007E3480"/>
    <w:rsid w:val="007E3632"/>
    <w:rsid w:val="007E3E5B"/>
    <w:rsid w:val="007E450B"/>
    <w:rsid w:val="007E4E0A"/>
    <w:rsid w:val="007E4F5E"/>
    <w:rsid w:val="007E5385"/>
    <w:rsid w:val="007E5D8D"/>
    <w:rsid w:val="007E5DE8"/>
    <w:rsid w:val="007E6650"/>
    <w:rsid w:val="007E67BA"/>
    <w:rsid w:val="007E6870"/>
    <w:rsid w:val="007F08E8"/>
    <w:rsid w:val="007F09C5"/>
    <w:rsid w:val="007F0ABA"/>
    <w:rsid w:val="007F1524"/>
    <w:rsid w:val="007F1A25"/>
    <w:rsid w:val="007F1E4F"/>
    <w:rsid w:val="007F1E7E"/>
    <w:rsid w:val="007F2246"/>
    <w:rsid w:val="007F25AF"/>
    <w:rsid w:val="007F25F1"/>
    <w:rsid w:val="007F278D"/>
    <w:rsid w:val="007F3F70"/>
    <w:rsid w:val="007F40E3"/>
    <w:rsid w:val="007F41C5"/>
    <w:rsid w:val="007F4254"/>
    <w:rsid w:val="007F4635"/>
    <w:rsid w:val="007F49E7"/>
    <w:rsid w:val="007F4C8A"/>
    <w:rsid w:val="007F4CCB"/>
    <w:rsid w:val="007F4D5B"/>
    <w:rsid w:val="007F693D"/>
    <w:rsid w:val="007F7553"/>
    <w:rsid w:val="007F77DC"/>
    <w:rsid w:val="007F7AFB"/>
    <w:rsid w:val="007F7D40"/>
    <w:rsid w:val="00800277"/>
    <w:rsid w:val="008013A0"/>
    <w:rsid w:val="00801F42"/>
    <w:rsid w:val="00802B54"/>
    <w:rsid w:val="0080304A"/>
    <w:rsid w:val="00803B3D"/>
    <w:rsid w:val="008042BA"/>
    <w:rsid w:val="008055D9"/>
    <w:rsid w:val="00805AEC"/>
    <w:rsid w:val="00805B54"/>
    <w:rsid w:val="00805C62"/>
    <w:rsid w:val="00806404"/>
    <w:rsid w:val="00806B07"/>
    <w:rsid w:val="008070BB"/>
    <w:rsid w:val="00807170"/>
    <w:rsid w:val="008072F3"/>
    <w:rsid w:val="00807492"/>
    <w:rsid w:val="0080749A"/>
    <w:rsid w:val="008075AC"/>
    <w:rsid w:val="0080790C"/>
    <w:rsid w:val="00810E5B"/>
    <w:rsid w:val="00810E5C"/>
    <w:rsid w:val="00811472"/>
    <w:rsid w:val="0081183F"/>
    <w:rsid w:val="00811DFC"/>
    <w:rsid w:val="0081267A"/>
    <w:rsid w:val="00812945"/>
    <w:rsid w:val="00813267"/>
    <w:rsid w:val="00813428"/>
    <w:rsid w:val="0081370B"/>
    <w:rsid w:val="00813895"/>
    <w:rsid w:val="00813D54"/>
    <w:rsid w:val="008148E7"/>
    <w:rsid w:val="00814D14"/>
    <w:rsid w:val="00816199"/>
    <w:rsid w:val="00816CFA"/>
    <w:rsid w:val="008176BB"/>
    <w:rsid w:val="008207EC"/>
    <w:rsid w:val="00821AB4"/>
    <w:rsid w:val="00821BDD"/>
    <w:rsid w:val="00823777"/>
    <w:rsid w:val="00823835"/>
    <w:rsid w:val="0082385F"/>
    <w:rsid w:val="0082396F"/>
    <w:rsid w:val="00823C2F"/>
    <w:rsid w:val="00823F96"/>
    <w:rsid w:val="0082401F"/>
    <w:rsid w:val="00824350"/>
    <w:rsid w:val="00824A7A"/>
    <w:rsid w:val="00824AF5"/>
    <w:rsid w:val="008253D1"/>
    <w:rsid w:val="008254B1"/>
    <w:rsid w:val="00825F34"/>
    <w:rsid w:val="008265C1"/>
    <w:rsid w:val="008267BC"/>
    <w:rsid w:val="00826939"/>
    <w:rsid w:val="00826A47"/>
    <w:rsid w:val="00827E18"/>
    <w:rsid w:val="00830371"/>
    <w:rsid w:val="008306AF"/>
    <w:rsid w:val="00830D9C"/>
    <w:rsid w:val="00830E21"/>
    <w:rsid w:val="00831399"/>
    <w:rsid w:val="008313A6"/>
    <w:rsid w:val="0083152C"/>
    <w:rsid w:val="00832109"/>
    <w:rsid w:val="0083314C"/>
    <w:rsid w:val="00833A2C"/>
    <w:rsid w:val="00833B0B"/>
    <w:rsid w:val="0083489F"/>
    <w:rsid w:val="00834CA5"/>
    <w:rsid w:val="0083503C"/>
    <w:rsid w:val="0083519F"/>
    <w:rsid w:val="008352B2"/>
    <w:rsid w:val="008364B2"/>
    <w:rsid w:val="008364CB"/>
    <w:rsid w:val="00836FD7"/>
    <w:rsid w:val="008372AA"/>
    <w:rsid w:val="00837488"/>
    <w:rsid w:val="00837BC8"/>
    <w:rsid w:val="00840413"/>
    <w:rsid w:val="00840FD2"/>
    <w:rsid w:val="0084212F"/>
    <w:rsid w:val="00842188"/>
    <w:rsid w:val="00842B3C"/>
    <w:rsid w:val="008430D0"/>
    <w:rsid w:val="0084413C"/>
    <w:rsid w:val="00844A97"/>
    <w:rsid w:val="00844AB9"/>
    <w:rsid w:val="00844D12"/>
    <w:rsid w:val="00844E42"/>
    <w:rsid w:val="0084534D"/>
    <w:rsid w:val="00845728"/>
    <w:rsid w:val="008476E9"/>
    <w:rsid w:val="00847B3E"/>
    <w:rsid w:val="008507BB"/>
    <w:rsid w:val="00850B16"/>
    <w:rsid w:val="00851064"/>
    <w:rsid w:val="00851282"/>
    <w:rsid w:val="008518AF"/>
    <w:rsid w:val="00851A43"/>
    <w:rsid w:val="00851EFC"/>
    <w:rsid w:val="00852675"/>
    <w:rsid w:val="008526F5"/>
    <w:rsid w:val="008528C5"/>
    <w:rsid w:val="00852B0A"/>
    <w:rsid w:val="0085334F"/>
    <w:rsid w:val="0085392F"/>
    <w:rsid w:val="00853A65"/>
    <w:rsid w:val="00853B5E"/>
    <w:rsid w:val="008542A3"/>
    <w:rsid w:val="008544B3"/>
    <w:rsid w:val="0085480E"/>
    <w:rsid w:val="008548EF"/>
    <w:rsid w:val="00854AE5"/>
    <w:rsid w:val="00854B5F"/>
    <w:rsid w:val="00854BA4"/>
    <w:rsid w:val="00855566"/>
    <w:rsid w:val="00855628"/>
    <w:rsid w:val="008556D2"/>
    <w:rsid w:val="00855B7D"/>
    <w:rsid w:val="00855C2C"/>
    <w:rsid w:val="00855E32"/>
    <w:rsid w:val="0085646D"/>
    <w:rsid w:val="00860127"/>
    <w:rsid w:val="00860B03"/>
    <w:rsid w:val="00860D3F"/>
    <w:rsid w:val="008616C3"/>
    <w:rsid w:val="00861881"/>
    <w:rsid w:val="0086188B"/>
    <w:rsid w:val="00861BCA"/>
    <w:rsid w:val="00861F44"/>
    <w:rsid w:val="008627DF"/>
    <w:rsid w:val="00862D8C"/>
    <w:rsid w:val="008631C8"/>
    <w:rsid w:val="0086332B"/>
    <w:rsid w:val="00864E15"/>
    <w:rsid w:val="00865E24"/>
    <w:rsid w:val="0086623E"/>
    <w:rsid w:val="00866384"/>
    <w:rsid w:val="00866991"/>
    <w:rsid w:val="00867460"/>
    <w:rsid w:val="00867B98"/>
    <w:rsid w:val="008707D1"/>
    <w:rsid w:val="008719DF"/>
    <w:rsid w:val="00871A5C"/>
    <w:rsid w:val="00872200"/>
    <w:rsid w:val="00872C7F"/>
    <w:rsid w:val="008738AB"/>
    <w:rsid w:val="00874399"/>
    <w:rsid w:val="008747D4"/>
    <w:rsid w:val="0087492E"/>
    <w:rsid w:val="00874A47"/>
    <w:rsid w:val="00874BC9"/>
    <w:rsid w:val="00874C4D"/>
    <w:rsid w:val="00875B67"/>
    <w:rsid w:val="00876505"/>
    <w:rsid w:val="00876844"/>
    <w:rsid w:val="008768D4"/>
    <w:rsid w:val="00876DA9"/>
    <w:rsid w:val="00876E31"/>
    <w:rsid w:val="0087707B"/>
    <w:rsid w:val="00880092"/>
    <w:rsid w:val="00880550"/>
    <w:rsid w:val="00880A25"/>
    <w:rsid w:val="00880FD7"/>
    <w:rsid w:val="00881D89"/>
    <w:rsid w:val="00882DF5"/>
    <w:rsid w:val="00883ACF"/>
    <w:rsid w:val="00884A3A"/>
    <w:rsid w:val="008865C1"/>
    <w:rsid w:val="008866F7"/>
    <w:rsid w:val="008869AE"/>
    <w:rsid w:val="008870FB"/>
    <w:rsid w:val="0088773E"/>
    <w:rsid w:val="0088775A"/>
    <w:rsid w:val="008902DA"/>
    <w:rsid w:val="00890311"/>
    <w:rsid w:val="008909E8"/>
    <w:rsid w:val="0089153E"/>
    <w:rsid w:val="008915A0"/>
    <w:rsid w:val="008915DB"/>
    <w:rsid w:val="00891787"/>
    <w:rsid w:val="00892B82"/>
    <w:rsid w:val="0089301B"/>
    <w:rsid w:val="00893029"/>
    <w:rsid w:val="00893078"/>
    <w:rsid w:val="008930BB"/>
    <w:rsid w:val="008944FE"/>
    <w:rsid w:val="00894805"/>
    <w:rsid w:val="00894AE6"/>
    <w:rsid w:val="00894B0A"/>
    <w:rsid w:val="00895A00"/>
    <w:rsid w:val="008961CA"/>
    <w:rsid w:val="00896FFB"/>
    <w:rsid w:val="0089704E"/>
    <w:rsid w:val="0089728A"/>
    <w:rsid w:val="0089769B"/>
    <w:rsid w:val="00897AF0"/>
    <w:rsid w:val="00897DAE"/>
    <w:rsid w:val="00897E15"/>
    <w:rsid w:val="00897FDB"/>
    <w:rsid w:val="008A0DA1"/>
    <w:rsid w:val="008A123E"/>
    <w:rsid w:val="008A191D"/>
    <w:rsid w:val="008A19BF"/>
    <w:rsid w:val="008A2141"/>
    <w:rsid w:val="008A2D7E"/>
    <w:rsid w:val="008A3952"/>
    <w:rsid w:val="008A3B03"/>
    <w:rsid w:val="008A3C23"/>
    <w:rsid w:val="008A3F66"/>
    <w:rsid w:val="008A4016"/>
    <w:rsid w:val="008A5947"/>
    <w:rsid w:val="008A5B5C"/>
    <w:rsid w:val="008A5C26"/>
    <w:rsid w:val="008A5CE2"/>
    <w:rsid w:val="008A63D3"/>
    <w:rsid w:val="008A65BC"/>
    <w:rsid w:val="008A67A2"/>
    <w:rsid w:val="008A7177"/>
    <w:rsid w:val="008A734A"/>
    <w:rsid w:val="008A7452"/>
    <w:rsid w:val="008A74BA"/>
    <w:rsid w:val="008A7770"/>
    <w:rsid w:val="008B1021"/>
    <w:rsid w:val="008B1EF4"/>
    <w:rsid w:val="008B3533"/>
    <w:rsid w:val="008B3897"/>
    <w:rsid w:val="008B3A0C"/>
    <w:rsid w:val="008B3AEB"/>
    <w:rsid w:val="008B3EF7"/>
    <w:rsid w:val="008B5CA9"/>
    <w:rsid w:val="008B6681"/>
    <w:rsid w:val="008B67B4"/>
    <w:rsid w:val="008B6B4C"/>
    <w:rsid w:val="008B7AFD"/>
    <w:rsid w:val="008C0051"/>
    <w:rsid w:val="008C04BE"/>
    <w:rsid w:val="008C090E"/>
    <w:rsid w:val="008C10A7"/>
    <w:rsid w:val="008C1BC6"/>
    <w:rsid w:val="008C1BDA"/>
    <w:rsid w:val="008C1D2E"/>
    <w:rsid w:val="008C1E9B"/>
    <w:rsid w:val="008C2270"/>
    <w:rsid w:val="008C285D"/>
    <w:rsid w:val="008C2E72"/>
    <w:rsid w:val="008C306E"/>
    <w:rsid w:val="008C36F2"/>
    <w:rsid w:val="008C3BE7"/>
    <w:rsid w:val="008C3D62"/>
    <w:rsid w:val="008C4794"/>
    <w:rsid w:val="008C4971"/>
    <w:rsid w:val="008C4BCB"/>
    <w:rsid w:val="008C5A05"/>
    <w:rsid w:val="008C6191"/>
    <w:rsid w:val="008C64CF"/>
    <w:rsid w:val="008C711F"/>
    <w:rsid w:val="008C767F"/>
    <w:rsid w:val="008C7C50"/>
    <w:rsid w:val="008D019D"/>
    <w:rsid w:val="008D0444"/>
    <w:rsid w:val="008D1FFE"/>
    <w:rsid w:val="008D23C5"/>
    <w:rsid w:val="008D2BFE"/>
    <w:rsid w:val="008D2C4D"/>
    <w:rsid w:val="008D363E"/>
    <w:rsid w:val="008D3E18"/>
    <w:rsid w:val="008D4B81"/>
    <w:rsid w:val="008D4CF4"/>
    <w:rsid w:val="008D4E66"/>
    <w:rsid w:val="008D5CE5"/>
    <w:rsid w:val="008D6130"/>
    <w:rsid w:val="008D6930"/>
    <w:rsid w:val="008D6B0E"/>
    <w:rsid w:val="008E09A1"/>
    <w:rsid w:val="008E0ECE"/>
    <w:rsid w:val="008E166E"/>
    <w:rsid w:val="008E17EE"/>
    <w:rsid w:val="008E1A46"/>
    <w:rsid w:val="008E3256"/>
    <w:rsid w:val="008E3423"/>
    <w:rsid w:val="008E426B"/>
    <w:rsid w:val="008E4D15"/>
    <w:rsid w:val="008E51E0"/>
    <w:rsid w:val="008E5374"/>
    <w:rsid w:val="008E5479"/>
    <w:rsid w:val="008E62D6"/>
    <w:rsid w:val="008E65CC"/>
    <w:rsid w:val="008E68C6"/>
    <w:rsid w:val="008E6EF9"/>
    <w:rsid w:val="008E74B1"/>
    <w:rsid w:val="008F0C62"/>
    <w:rsid w:val="008F0CA1"/>
    <w:rsid w:val="008F1B47"/>
    <w:rsid w:val="008F1FAA"/>
    <w:rsid w:val="008F2609"/>
    <w:rsid w:val="008F360E"/>
    <w:rsid w:val="008F4170"/>
    <w:rsid w:val="008F59E4"/>
    <w:rsid w:val="008F603B"/>
    <w:rsid w:val="008F6919"/>
    <w:rsid w:val="008F7AB2"/>
    <w:rsid w:val="008F7EDD"/>
    <w:rsid w:val="0090005F"/>
    <w:rsid w:val="00900766"/>
    <w:rsid w:val="0090084F"/>
    <w:rsid w:val="00901046"/>
    <w:rsid w:val="009013E8"/>
    <w:rsid w:val="00901614"/>
    <w:rsid w:val="009019DE"/>
    <w:rsid w:val="00901C71"/>
    <w:rsid w:val="0090224D"/>
    <w:rsid w:val="00902EA4"/>
    <w:rsid w:val="0090364B"/>
    <w:rsid w:val="00903C11"/>
    <w:rsid w:val="00903FE1"/>
    <w:rsid w:val="009044B2"/>
    <w:rsid w:val="00904A17"/>
    <w:rsid w:val="00905905"/>
    <w:rsid w:val="00906390"/>
    <w:rsid w:val="00906887"/>
    <w:rsid w:val="009070FA"/>
    <w:rsid w:val="00907A9C"/>
    <w:rsid w:val="00907BAF"/>
    <w:rsid w:val="00910B24"/>
    <w:rsid w:val="009111CE"/>
    <w:rsid w:val="00911225"/>
    <w:rsid w:val="009117F9"/>
    <w:rsid w:val="009120A6"/>
    <w:rsid w:val="009121D8"/>
    <w:rsid w:val="00912800"/>
    <w:rsid w:val="00913791"/>
    <w:rsid w:val="00914237"/>
    <w:rsid w:val="009142B0"/>
    <w:rsid w:val="00914319"/>
    <w:rsid w:val="009144DA"/>
    <w:rsid w:val="00914525"/>
    <w:rsid w:val="009148EF"/>
    <w:rsid w:val="00914A48"/>
    <w:rsid w:val="0091510C"/>
    <w:rsid w:val="00915509"/>
    <w:rsid w:val="0091555B"/>
    <w:rsid w:val="00915861"/>
    <w:rsid w:val="00915B43"/>
    <w:rsid w:val="009167E6"/>
    <w:rsid w:val="00916AA4"/>
    <w:rsid w:val="009170CC"/>
    <w:rsid w:val="00920D0F"/>
    <w:rsid w:val="0092173F"/>
    <w:rsid w:val="00921CC5"/>
    <w:rsid w:val="00921FE5"/>
    <w:rsid w:val="009221CD"/>
    <w:rsid w:val="00923531"/>
    <w:rsid w:val="009237E0"/>
    <w:rsid w:val="00923BE3"/>
    <w:rsid w:val="00923FA7"/>
    <w:rsid w:val="0092442D"/>
    <w:rsid w:val="00924797"/>
    <w:rsid w:val="009247E4"/>
    <w:rsid w:val="00924884"/>
    <w:rsid w:val="00924FF3"/>
    <w:rsid w:val="009254DD"/>
    <w:rsid w:val="009256F0"/>
    <w:rsid w:val="009276FB"/>
    <w:rsid w:val="00930F2F"/>
    <w:rsid w:val="0093106D"/>
    <w:rsid w:val="0093158E"/>
    <w:rsid w:val="009318A6"/>
    <w:rsid w:val="009318CA"/>
    <w:rsid w:val="009319EA"/>
    <w:rsid w:val="00932033"/>
    <w:rsid w:val="009320E1"/>
    <w:rsid w:val="009333B1"/>
    <w:rsid w:val="009338AF"/>
    <w:rsid w:val="009339C5"/>
    <w:rsid w:val="00935176"/>
    <w:rsid w:val="0093593B"/>
    <w:rsid w:val="0093688C"/>
    <w:rsid w:val="00936891"/>
    <w:rsid w:val="009378EF"/>
    <w:rsid w:val="00937BCE"/>
    <w:rsid w:val="009403C8"/>
    <w:rsid w:val="00940CB0"/>
    <w:rsid w:val="00940EEC"/>
    <w:rsid w:val="009410D6"/>
    <w:rsid w:val="00941F04"/>
    <w:rsid w:val="00941F69"/>
    <w:rsid w:val="009426B2"/>
    <w:rsid w:val="00943DD4"/>
    <w:rsid w:val="00943FC2"/>
    <w:rsid w:val="00944247"/>
    <w:rsid w:val="00944765"/>
    <w:rsid w:val="00944F80"/>
    <w:rsid w:val="0094540A"/>
    <w:rsid w:val="009458FC"/>
    <w:rsid w:val="00945F16"/>
    <w:rsid w:val="00946596"/>
    <w:rsid w:val="00946BA6"/>
    <w:rsid w:val="00950439"/>
    <w:rsid w:val="009504F2"/>
    <w:rsid w:val="00950675"/>
    <w:rsid w:val="00950D7E"/>
    <w:rsid w:val="009517EF"/>
    <w:rsid w:val="00951ED5"/>
    <w:rsid w:val="00951F91"/>
    <w:rsid w:val="0095292D"/>
    <w:rsid w:val="00952C8C"/>
    <w:rsid w:val="00952F69"/>
    <w:rsid w:val="00953A98"/>
    <w:rsid w:val="00954280"/>
    <w:rsid w:val="0095486D"/>
    <w:rsid w:val="00954B86"/>
    <w:rsid w:val="00954CC8"/>
    <w:rsid w:val="00954E93"/>
    <w:rsid w:val="00955FCC"/>
    <w:rsid w:val="00956CF9"/>
    <w:rsid w:val="00957126"/>
    <w:rsid w:val="0095726A"/>
    <w:rsid w:val="00957E27"/>
    <w:rsid w:val="00960075"/>
    <w:rsid w:val="00960892"/>
    <w:rsid w:val="00962904"/>
    <w:rsid w:val="009634AA"/>
    <w:rsid w:val="00964D6D"/>
    <w:rsid w:val="00965301"/>
    <w:rsid w:val="009654B1"/>
    <w:rsid w:val="0096636B"/>
    <w:rsid w:val="00966A8A"/>
    <w:rsid w:val="00966B45"/>
    <w:rsid w:val="00966FAD"/>
    <w:rsid w:val="009672E3"/>
    <w:rsid w:val="00967C4C"/>
    <w:rsid w:val="0097050D"/>
    <w:rsid w:val="00970F9B"/>
    <w:rsid w:val="00971547"/>
    <w:rsid w:val="0097158E"/>
    <w:rsid w:val="009720B6"/>
    <w:rsid w:val="009723A7"/>
    <w:rsid w:val="00972962"/>
    <w:rsid w:val="00972BAA"/>
    <w:rsid w:val="00972CAD"/>
    <w:rsid w:val="00972D50"/>
    <w:rsid w:val="00972DB8"/>
    <w:rsid w:val="00972F4E"/>
    <w:rsid w:val="0097316B"/>
    <w:rsid w:val="009731AC"/>
    <w:rsid w:val="00973485"/>
    <w:rsid w:val="009738DD"/>
    <w:rsid w:val="00974927"/>
    <w:rsid w:val="00975C44"/>
    <w:rsid w:val="009763BE"/>
    <w:rsid w:val="00976BF4"/>
    <w:rsid w:val="009776EB"/>
    <w:rsid w:val="009779A2"/>
    <w:rsid w:val="00977EFB"/>
    <w:rsid w:val="00980354"/>
    <w:rsid w:val="0098038C"/>
    <w:rsid w:val="00981F8D"/>
    <w:rsid w:val="00982034"/>
    <w:rsid w:val="00983204"/>
    <w:rsid w:val="00983872"/>
    <w:rsid w:val="009851E3"/>
    <w:rsid w:val="0098521F"/>
    <w:rsid w:val="00985726"/>
    <w:rsid w:val="009859E6"/>
    <w:rsid w:val="0098607A"/>
    <w:rsid w:val="0099020B"/>
    <w:rsid w:val="00990A87"/>
    <w:rsid w:val="00990AB5"/>
    <w:rsid w:val="00990B2A"/>
    <w:rsid w:val="00990F0D"/>
    <w:rsid w:val="009911CE"/>
    <w:rsid w:val="009918C4"/>
    <w:rsid w:val="00991DEB"/>
    <w:rsid w:val="00992EE2"/>
    <w:rsid w:val="009935DB"/>
    <w:rsid w:val="00993E8F"/>
    <w:rsid w:val="0099451A"/>
    <w:rsid w:val="009951A5"/>
    <w:rsid w:val="00995ADB"/>
    <w:rsid w:val="00995E74"/>
    <w:rsid w:val="00995FFF"/>
    <w:rsid w:val="00996FD2"/>
    <w:rsid w:val="0099714B"/>
    <w:rsid w:val="00997677"/>
    <w:rsid w:val="009976D2"/>
    <w:rsid w:val="00997848"/>
    <w:rsid w:val="009A01A0"/>
    <w:rsid w:val="009A0256"/>
    <w:rsid w:val="009A12B0"/>
    <w:rsid w:val="009A1637"/>
    <w:rsid w:val="009A1A47"/>
    <w:rsid w:val="009A1C55"/>
    <w:rsid w:val="009A1DC9"/>
    <w:rsid w:val="009A22DE"/>
    <w:rsid w:val="009A36B5"/>
    <w:rsid w:val="009A3F77"/>
    <w:rsid w:val="009A46A5"/>
    <w:rsid w:val="009A46E8"/>
    <w:rsid w:val="009A4717"/>
    <w:rsid w:val="009A4CEB"/>
    <w:rsid w:val="009A4F67"/>
    <w:rsid w:val="009A53D7"/>
    <w:rsid w:val="009A56DA"/>
    <w:rsid w:val="009A5CF8"/>
    <w:rsid w:val="009A5EE3"/>
    <w:rsid w:val="009A68E8"/>
    <w:rsid w:val="009A6B2C"/>
    <w:rsid w:val="009A7137"/>
    <w:rsid w:val="009A78C1"/>
    <w:rsid w:val="009B053C"/>
    <w:rsid w:val="009B0627"/>
    <w:rsid w:val="009B0740"/>
    <w:rsid w:val="009B0B4D"/>
    <w:rsid w:val="009B11D2"/>
    <w:rsid w:val="009B1439"/>
    <w:rsid w:val="009B1E2E"/>
    <w:rsid w:val="009B21D6"/>
    <w:rsid w:val="009B2A95"/>
    <w:rsid w:val="009B2D54"/>
    <w:rsid w:val="009B2DFD"/>
    <w:rsid w:val="009B3180"/>
    <w:rsid w:val="009B3ADF"/>
    <w:rsid w:val="009B3C88"/>
    <w:rsid w:val="009B426D"/>
    <w:rsid w:val="009B4316"/>
    <w:rsid w:val="009B4577"/>
    <w:rsid w:val="009B4B68"/>
    <w:rsid w:val="009B4D3C"/>
    <w:rsid w:val="009B6197"/>
    <w:rsid w:val="009B7240"/>
    <w:rsid w:val="009B7492"/>
    <w:rsid w:val="009B74B9"/>
    <w:rsid w:val="009B7EC0"/>
    <w:rsid w:val="009C02D2"/>
    <w:rsid w:val="009C0494"/>
    <w:rsid w:val="009C0660"/>
    <w:rsid w:val="009C11C4"/>
    <w:rsid w:val="009C273A"/>
    <w:rsid w:val="009C3161"/>
    <w:rsid w:val="009C3A03"/>
    <w:rsid w:val="009C4B8F"/>
    <w:rsid w:val="009C4E31"/>
    <w:rsid w:val="009C5373"/>
    <w:rsid w:val="009C5FFA"/>
    <w:rsid w:val="009C6B58"/>
    <w:rsid w:val="009C7334"/>
    <w:rsid w:val="009C7625"/>
    <w:rsid w:val="009C7896"/>
    <w:rsid w:val="009C7F12"/>
    <w:rsid w:val="009D0930"/>
    <w:rsid w:val="009D0F50"/>
    <w:rsid w:val="009D18D6"/>
    <w:rsid w:val="009D3826"/>
    <w:rsid w:val="009D3AED"/>
    <w:rsid w:val="009D3DD4"/>
    <w:rsid w:val="009D4023"/>
    <w:rsid w:val="009D4252"/>
    <w:rsid w:val="009D483F"/>
    <w:rsid w:val="009D4CBE"/>
    <w:rsid w:val="009D7028"/>
    <w:rsid w:val="009D7541"/>
    <w:rsid w:val="009D7583"/>
    <w:rsid w:val="009D762D"/>
    <w:rsid w:val="009D7C48"/>
    <w:rsid w:val="009D7ECD"/>
    <w:rsid w:val="009E06EB"/>
    <w:rsid w:val="009E0C47"/>
    <w:rsid w:val="009E1ED0"/>
    <w:rsid w:val="009E205D"/>
    <w:rsid w:val="009E229C"/>
    <w:rsid w:val="009E29E0"/>
    <w:rsid w:val="009E39D6"/>
    <w:rsid w:val="009E3E52"/>
    <w:rsid w:val="009E457A"/>
    <w:rsid w:val="009E4D5F"/>
    <w:rsid w:val="009E4FA9"/>
    <w:rsid w:val="009E51F9"/>
    <w:rsid w:val="009E5520"/>
    <w:rsid w:val="009E6098"/>
    <w:rsid w:val="009E702A"/>
    <w:rsid w:val="009E728A"/>
    <w:rsid w:val="009E755B"/>
    <w:rsid w:val="009F04DA"/>
    <w:rsid w:val="009F0E58"/>
    <w:rsid w:val="009F17A7"/>
    <w:rsid w:val="009F2865"/>
    <w:rsid w:val="009F2AF1"/>
    <w:rsid w:val="009F3083"/>
    <w:rsid w:val="009F448B"/>
    <w:rsid w:val="009F53CA"/>
    <w:rsid w:val="009F5C4B"/>
    <w:rsid w:val="009F5EAE"/>
    <w:rsid w:val="009F7211"/>
    <w:rsid w:val="00A00103"/>
    <w:rsid w:val="00A00158"/>
    <w:rsid w:val="00A00AC2"/>
    <w:rsid w:val="00A01293"/>
    <w:rsid w:val="00A0151B"/>
    <w:rsid w:val="00A015F9"/>
    <w:rsid w:val="00A0197C"/>
    <w:rsid w:val="00A0258F"/>
    <w:rsid w:val="00A025C0"/>
    <w:rsid w:val="00A02996"/>
    <w:rsid w:val="00A02E97"/>
    <w:rsid w:val="00A03248"/>
    <w:rsid w:val="00A04947"/>
    <w:rsid w:val="00A04C50"/>
    <w:rsid w:val="00A05334"/>
    <w:rsid w:val="00A0579B"/>
    <w:rsid w:val="00A057B0"/>
    <w:rsid w:val="00A0599C"/>
    <w:rsid w:val="00A0761D"/>
    <w:rsid w:val="00A10B2C"/>
    <w:rsid w:val="00A131AE"/>
    <w:rsid w:val="00A13BA4"/>
    <w:rsid w:val="00A14515"/>
    <w:rsid w:val="00A14E28"/>
    <w:rsid w:val="00A158F9"/>
    <w:rsid w:val="00A15ACC"/>
    <w:rsid w:val="00A15F2E"/>
    <w:rsid w:val="00A16172"/>
    <w:rsid w:val="00A16C54"/>
    <w:rsid w:val="00A16E4B"/>
    <w:rsid w:val="00A173DD"/>
    <w:rsid w:val="00A17758"/>
    <w:rsid w:val="00A177FA"/>
    <w:rsid w:val="00A17B69"/>
    <w:rsid w:val="00A2004E"/>
    <w:rsid w:val="00A21212"/>
    <w:rsid w:val="00A23F1C"/>
    <w:rsid w:val="00A23F6E"/>
    <w:rsid w:val="00A24559"/>
    <w:rsid w:val="00A25758"/>
    <w:rsid w:val="00A25B1D"/>
    <w:rsid w:val="00A25D4B"/>
    <w:rsid w:val="00A2621D"/>
    <w:rsid w:val="00A26227"/>
    <w:rsid w:val="00A267E9"/>
    <w:rsid w:val="00A2756E"/>
    <w:rsid w:val="00A27769"/>
    <w:rsid w:val="00A279AB"/>
    <w:rsid w:val="00A27A2E"/>
    <w:rsid w:val="00A27C44"/>
    <w:rsid w:val="00A27CC1"/>
    <w:rsid w:val="00A27F11"/>
    <w:rsid w:val="00A3006C"/>
    <w:rsid w:val="00A308AE"/>
    <w:rsid w:val="00A30BB6"/>
    <w:rsid w:val="00A3136E"/>
    <w:rsid w:val="00A31774"/>
    <w:rsid w:val="00A31E71"/>
    <w:rsid w:val="00A32369"/>
    <w:rsid w:val="00A32FE2"/>
    <w:rsid w:val="00A32FFE"/>
    <w:rsid w:val="00A3376E"/>
    <w:rsid w:val="00A3383E"/>
    <w:rsid w:val="00A34873"/>
    <w:rsid w:val="00A353D1"/>
    <w:rsid w:val="00A35A09"/>
    <w:rsid w:val="00A35C19"/>
    <w:rsid w:val="00A368B9"/>
    <w:rsid w:val="00A37D13"/>
    <w:rsid w:val="00A404E9"/>
    <w:rsid w:val="00A409C9"/>
    <w:rsid w:val="00A40F6D"/>
    <w:rsid w:val="00A41128"/>
    <w:rsid w:val="00A41B0E"/>
    <w:rsid w:val="00A42741"/>
    <w:rsid w:val="00A4305F"/>
    <w:rsid w:val="00A43ADD"/>
    <w:rsid w:val="00A43F8C"/>
    <w:rsid w:val="00A4426A"/>
    <w:rsid w:val="00A44A18"/>
    <w:rsid w:val="00A44A29"/>
    <w:rsid w:val="00A45145"/>
    <w:rsid w:val="00A455FC"/>
    <w:rsid w:val="00A46399"/>
    <w:rsid w:val="00A4656C"/>
    <w:rsid w:val="00A50453"/>
    <w:rsid w:val="00A50C61"/>
    <w:rsid w:val="00A51391"/>
    <w:rsid w:val="00A513EC"/>
    <w:rsid w:val="00A514B0"/>
    <w:rsid w:val="00A51536"/>
    <w:rsid w:val="00A52984"/>
    <w:rsid w:val="00A53364"/>
    <w:rsid w:val="00A53A99"/>
    <w:rsid w:val="00A5422C"/>
    <w:rsid w:val="00A542CC"/>
    <w:rsid w:val="00A54789"/>
    <w:rsid w:val="00A5512A"/>
    <w:rsid w:val="00A55B08"/>
    <w:rsid w:val="00A55DFC"/>
    <w:rsid w:val="00A55F69"/>
    <w:rsid w:val="00A56420"/>
    <w:rsid w:val="00A565E6"/>
    <w:rsid w:val="00A56B5A"/>
    <w:rsid w:val="00A57387"/>
    <w:rsid w:val="00A579E7"/>
    <w:rsid w:val="00A57C73"/>
    <w:rsid w:val="00A57F15"/>
    <w:rsid w:val="00A60365"/>
    <w:rsid w:val="00A605FA"/>
    <w:rsid w:val="00A60722"/>
    <w:rsid w:val="00A60F34"/>
    <w:rsid w:val="00A60FC9"/>
    <w:rsid w:val="00A60FDB"/>
    <w:rsid w:val="00A6118E"/>
    <w:rsid w:val="00A61B85"/>
    <w:rsid w:val="00A6272D"/>
    <w:rsid w:val="00A6359D"/>
    <w:rsid w:val="00A642C5"/>
    <w:rsid w:val="00A64FB0"/>
    <w:rsid w:val="00A658D4"/>
    <w:rsid w:val="00A65925"/>
    <w:rsid w:val="00A65A6E"/>
    <w:rsid w:val="00A65FE8"/>
    <w:rsid w:val="00A66005"/>
    <w:rsid w:val="00A66240"/>
    <w:rsid w:val="00A70118"/>
    <w:rsid w:val="00A707EB"/>
    <w:rsid w:val="00A72A6E"/>
    <w:rsid w:val="00A72B68"/>
    <w:rsid w:val="00A74697"/>
    <w:rsid w:val="00A74A29"/>
    <w:rsid w:val="00A74BBC"/>
    <w:rsid w:val="00A754A6"/>
    <w:rsid w:val="00A7567E"/>
    <w:rsid w:val="00A7595D"/>
    <w:rsid w:val="00A76C1E"/>
    <w:rsid w:val="00A76CB9"/>
    <w:rsid w:val="00A76FDF"/>
    <w:rsid w:val="00A7714B"/>
    <w:rsid w:val="00A77297"/>
    <w:rsid w:val="00A77C12"/>
    <w:rsid w:val="00A80895"/>
    <w:rsid w:val="00A80C51"/>
    <w:rsid w:val="00A80D89"/>
    <w:rsid w:val="00A80FAF"/>
    <w:rsid w:val="00A81052"/>
    <w:rsid w:val="00A8126F"/>
    <w:rsid w:val="00A81789"/>
    <w:rsid w:val="00A81DAF"/>
    <w:rsid w:val="00A82626"/>
    <w:rsid w:val="00A8277C"/>
    <w:rsid w:val="00A83260"/>
    <w:rsid w:val="00A83751"/>
    <w:rsid w:val="00A8424F"/>
    <w:rsid w:val="00A86AAE"/>
    <w:rsid w:val="00A8709C"/>
    <w:rsid w:val="00A874CC"/>
    <w:rsid w:val="00A875A2"/>
    <w:rsid w:val="00A875F7"/>
    <w:rsid w:val="00A87689"/>
    <w:rsid w:val="00A87995"/>
    <w:rsid w:val="00A87A85"/>
    <w:rsid w:val="00A87F32"/>
    <w:rsid w:val="00A903CC"/>
    <w:rsid w:val="00A9074A"/>
    <w:rsid w:val="00A90CAC"/>
    <w:rsid w:val="00A91205"/>
    <w:rsid w:val="00A92054"/>
    <w:rsid w:val="00A9232A"/>
    <w:rsid w:val="00A93BCF"/>
    <w:rsid w:val="00A93DB4"/>
    <w:rsid w:val="00A94EA1"/>
    <w:rsid w:val="00A94F9E"/>
    <w:rsid w:val="00A95058"/>
    <w:rsid w:val="00A95106"/>
    <w:rsid w:val="00A9511B"/>
    <w:rsid w:val="00A952A7"/>
    <w:rsid w:val="00A9571C"/>
    <w:rsid w:val="00A95A45"/>
    <w:rsid w:val="00A95F41"/>
    <w:rsid w:val="00A96345"/>
    <w:rsid w:val="00A96C00"/>
    <w:rsid w:val="00A9742F"/>
    <w:rsid w:val="00A975FE"/>
    <w:rsid w:val="00A97696"/>
    <w:rsid w:val="00A978CF"/>
    <w:rsid w:val="00AA1201"/>
    <w:rsid w:val="00AA257A"/>
    <w:rsid w:val="00AA43E5"/>
    <w:rsid w:val="00AA4C67"/>
    <w:rsid w:val="00AA4E68"/>
    <w:rsid w:val="00AA54DE"/>
    <w:rsid w:val="00AA681F"/>
    <w:rsid w:val="00AA73F7"/>
    <w:rsid w:val="00AA75BC"/>
    <w:rsid w:val="00AA76BA"/>
    <w:rsid w:val="00AA7863"/>
    <w:rsid w:val="00AA7A37"/>
    <w:rsid w:val="00AB1710"/>
    <w:rsid w:val="00AB2789"/>
    <w:rsid w:val="00AB2C31"/>
    <w:rsid w:val="00AB3A0B"/>
    <w:rsid w:val="00AB415C"/>
    <w:rsid w:val="00AB4A1E"/>
    <w:rsid w:val="00AB5129"/>
    <w:rsid w:val="00AB5449"/>
    <w:rsid w:val="00AB6A0C"/>
    <w:rsid w:val="00AB75B2"/>
    <w:rsid w:val="00AB7C4B"/>
    <w:rsid w:val="00AB7F4A"/>
    <w:rsid w:val="00AC0F33"/>
    <w:rsid w:val="00AC10A4"/>
    <w:rsid w:val="00AC1965"/>
    <w:rsid w:val="00AC2392"/>
    <w:rsid w:val="00AC23E5"/>
    <w:rsid w:val="00AC2981"/>
    <w:rsid w:val="00AC36AF"/>
    <w:rsid w:val="00AC3710"/>
    <w:rsid w:val="00AC3D44"/>
    <w:rsid w:val="00AC3E51"/>
    <w:rsid w:val="00AC414D"/>
    <w:rsid w:val="00AC4336"/>
    <w:rsid w:val="00AC4CA0"/>
    <w:rsid w:val="00AC4D5D"/>
    <w:rsid w:val="00AC4E55"/>
    <w:rsid w:val="00AC4E87"/>
    <w:rsid w:val="00AC4EE9"/>
    <w:rsid w:val="00AC537E"/>
    <w:rsid w:val="00AC5A49"/>
    <w:rsid w:val="00AC61AB"/>
    <w:rsid w:val="00AC662B"/>
    <w:rsid w:val="00AC6660"/>
    <w:rsid w:val="00AC66BB"/>
    <w:rsid w:val="00AC7F11"/>
    <w:rsid w:val="00AC7FDF"/>
    <w:rsid w:val="00AD1046"/>
    <w:rsid w:val="00AD10E9"/>
    <w:rsid w:val="00AD2136"/>
    <w:rsid w:val="00AD2257"/>
    <w:rsid w:val="00AD271D"/>
    <w:rsid w:val="00AD31D7"/>
    <w:rsid w:val="00AD3D12"/>
    <w:rsid w:val="00AD4704"/>
    <w:rsid w:val="00AD4D30"/>
    <w:rsid w:val="00AD56C8"/>
    <w:rsid w:val="00AD62FA"/>
    <w:rsid w:val="00AD6812"/>
    <w:rsid w:val="00AD7FCA"/>
    <w:rsid w:val="00AE058A"/>
    <w:rsid w:val="00AE0785"/>
    <w:rsid w:val="00AE0DB6"/>
    <w:rsid w:val="00AE125D"/>
    <w:rsid w:val="00AE1367"/>
    <w:rsid w:val="00AE1BDB"/>
    <w:rsid w:val="00AE1DC9"/>
    <w:rsid w:val="00AE20FB"/>
    <w:rsid w:val="00AE2B82"/>
    <w:rsid w:val="00AE33CE"/>
    <w:rsid w:val="00AE41A2"/>
    <w:rsid w:val="00AE4641"/>
    <w:rsid w:val="00AE48F0"/>
    <w:rsid w:val="00AE49E5"/>
    <w:rsid w:val="00AE4A38"/>
    <w:rsid w:val="00AE5764"/>
    <w:rsid w:val="00AE6F6F"/>
    <w:rsid w:val="00AE73CF"/>
    <w:rsid w:val="00AE7B64"/>
    <w:rsid w:val="00AE7E9D"/>
    <w:rsid w:val="00AF0E84"/>
    <w:rsid w:val="00AF2109"/>
    <w:rsid w:val="00AF266C"/>
    <w:rsid w:val="00AF2F45"/>
    <w:rsid w:val="00AF2FB1"/>
    <w:rsid w:val="00AF304F"/>
    <w:rsid w:val="00AF3107"/>
    <w:rsid w:val="00AF356F"/>
    <w:rsid w:val="00AF3627"/>
    <w:rsid w:val="00AF39EA"/>
    <w:rsid w:val="00AF4159"/>
    <w:rsid w:val="00AF4AFA"/>
    <w:rsid w:val="00AF5899"/>
    <w:rsid w:val="00AF6208"/>
    <w:rsid w:val="00AF6A25"/>
    <w:rsid w:val="00AF7443"/>
    <w:rsid w:val="00AF76F7"/>
    <w:rsid w:val="00AF7719"/>
    <w:rsid w:val="00AF7D68"/>
    <w:rsid w:val="00B00B30"/>
    <w:rsid w:val="00B012DF"/>
    <w:rsid w:val="00B0159A"/>
    <w:rsid w:val="00B01EA2"/>
    <w:rsid w:val="00B01EC6"/>
    <w:rsid w:val="00B0237F"/>
    <w:rsid w:val="00B03235"/>
    <w:rsid w:val="00B03ACE"/>
    <w:rsid w:val="00B0415F"/>
    <w:rsid w:val="00B04380"/>
    <w:rsid w:val="00B04E09"/>
    <w:rsid w:val="00B05D3B"/>
    <w:rsid w:val="00B05DA6"/>
    <w:rsid w:val="00B06091"/>
    <w:rsid w:val="00B069B3"/>
    <w:rsid w:val="00B06F15"/>
    <w:rsid w:val="00B101C1"/>
    <w:rsid w:val="00B102E1"/>
    <w:rsid w:val="00B1034A"/>
    <w:rsid w:val="00B10641"/>
    <w:rsid w:val="00B10D71"/>
    <w:rsid w:val="00B10E8B"/>
    <w:rsid w:val="00B110DF"/>
    <w:rsid w:val="00B11E74"/>
    <w:rsid w:val="00B1231D"/>
    <w:rsid w:val="00B124BD"/>
    <w:rsid w:val="00B12BCD"/>
    <w:rsid w:val="00B1301D"/>
    <w:rsid w:val="00B13322"/>
    <w:rsid w:val="00B14382"/>
    <w:rsid w:val="00B15149"/>
    <w:rsid w:val="00B152B9"/>
    <w:rsid w:val="00B15C52"/>
    <w:rsid w:val="00B15F60"/>
    <w:rsid w:val="00B167BC"/>
    <w:rsid w:val="00B168AD"/>
    <w:rsid w:val="00B16E38"/>
    <w:rsid w:val="00B20576"/>
    <w:rsid w:val="00B20A6F"/>
    <w:rsid w:val="00B20DAC"/>
    <w:rsid w:val="00B21BA2"/>
    <w:rsid w:val="00B21FD5"/>
    <w:rsid w:val="00B22B52"/>
    <w:rsid w:val="00B22C50"/>
    <w:rsid w:val="00B2431D"/>
    <w:rsid w:val="00B24389"/>
    <w:rsid w:val="00B24723"/>
    <w:rsid w:val="00B26832"/>
    <w:rsid w:val="00B27DA0"/>
    <w:rsid w:val="00B3037F"/>
    <w:rsid w:val="00B304BB"/>
    <w:rsid w:val="00B3091B"/>
    <w:rsid w:val="00B31AE0"/>
    <w:rsid w:val="00B31B0D"/>
    <w:rsid w:val="00B323C5"/>
    <w:rsid w:val="00B32773"/>
    <w:rsid w:val="00B32CEE"/>
    <w:rsid w:val="00B333CC"/>
    <w:rsid w:val="00B337FC"/>
    <w:rsid w:val="00B3465E"/>
    <w:rsid w:val="00B34AA0"/>
    <w:rsid w:val="00B34C20"/>
    <w:rsid w:val="00B34CC3"/>
    <w:rsid w:val="00B355ED"/>
    <w:rsid w:val="00B35909"/>
    <w:rsid w:val="00B3662D"/>
    <w:rsid w:val="00B37733"/>
    <w:rsid w:val="00B377C0"/>
    <w:rsid w:val="00B378F7"/>
    <w:rsid w:val="00B37C48"/>
    <w:rsid w:val="00B405AD"/>
    <w:rsid w:val="00B40A71"/>
    <w:rsid w:val="00B411A1"/>
    <w:rsid w:val="00B41913"/>
    <w:rsid w:val="00B41F62"/>
    <w:rsid w:val="00B421B3"/>
    <w:rsid w:val="00B421E9"/>
    <w:rsid w:val="00B42361"/>
    <w:rsid w:val="00B42913"/>
    <w:rsid w:val="00B42BE5"/>
    <w:rsid w:val="00B43DEE"/>
    <w:rsid w:val="00B44C73"/>
    <w:rsid w:val="00B44EAA"/>
    <w:rsid w:val="00B451C7"/>
    <w:rsid w:val="00B45714"/>
    <w:rsid w:val="00B45C2B"/>
    <w:rsid w:val="00B45C95"/>
    <w:rsid w:val="00B46788"/>
    <w:rsid w:val="00B47153"/>
    <w:rsid w:val="00B47253"/>
    <w:rsid w:val="00B50816"/>
    <w:rsid w:val="00B52A53"/>
    <w:rsid w:val="00B52DFD"/>
    <w:rsid w:val="00B52FFF"/>
    <w:rsid w:val="00B533DB"/>
    <w:rsid w:val="00B5350B"/>
    <w:rsid w:val="00B53882"/>
    <w:rsid w:val="00B53B34"/>
    <w:rsid w:val="00B53E71"/>
    <w:rsid w:val="00B540B1"/>
    <w:rsid w:val="00B54AD1"/>
    <w:rsid w:val="00B55054"/>
    <w:rsid w:val="00B5605C"/>
    <w:rsid w:val="00B561AD"/>
    <w:rsid w:val="00B56280"/>
    <w:rsid w:val="00B5684D"/>
    <w:rsid w:val="00B56F8A"/>
    <w:rsid w:val="00B577D2"/>
    <w:rsid w:val="00B602F3"/>
    <w:rsid w:val="00B6041C"/>
    <w:rsid w:val="00B605FC"/>
    <w:rsid w:val="00B614E4"/>
    <w:rsid w:val="00B61725"/>
    <w:rsid w:val="00B61742"/>
    <w:rsid w:val="00B625E3"/>
    <w:rsid w:val="00B62D75"/>
    <w:rsid w:val="00B6332C"/>
    <w:rsid w:val="00B634CF"/>
    <w:rsid w:val="00B63F4F"/>
    <w:rsid w:val="00B64EE5"/>
    <w:rsid w:val="00B6564E"/>
    <w:rsid w:val="00B66233"/>
    <w:rsid w:val="00B665FA"/>
    <w:rsid w:val="00B66C36"/>
    <w:rsid w:val="00B67238"/>
    <w:rsid w:val="00B67CE4"/>
    <w:rsid w:val="00B701C9"/>
    <w:rsid w:val="00B707FC"/>
    <w:rsid w:val="00B70A33"/>
    <w:rsid w:val="00B70B74"/>
    <w:rsid w:val="00B7189F"/>
    <w:rsid w:val="00B71BE6"/>
    <w:rsid w:val="00B7271F"/>
    <w:rsid w:val="00B73709"/>
    <w:rsid w:val="00B7370E"/>
    <w:rsid w:val="00B73B0B"/>
    <w:rsid w:val="00B7425D"/>
    <w:rsid w:val="00B742C0"/>
    <w:rsid w:val="00B74592"/>
    <w:rsid w:val="00B75128"/>
    <w:rsid w:val="00B754F5"/>
    <w:rsid w:val="00B758DD"/>
    <w:rsid w:val="00B75B23"/>
    <w:rsid w:val="00B760A5"/>
    <w:rsid w:val="00B76785"/>
    <w:rsid w:val="00B76F8E"/>
    <w:rsid w:val="00B7700B"/>
    <w:rsid w:val="00B77495"/>
    <w:rsid w:val="00B80618"/>
    <w:rsid w:val="00B80B2E"/>
    <w:rsid w:val="00B80E70"/>
    <w:rsid w:val="00B80F96"/>
    <w:rsid w:val="00B81553"/>
    <w:rsid w:val="00B81C45"/>
    <w:rsid w:val="00B82086"/>
    <w:rsid w:val="00B82F19"/>
    <w:rsid w:val="00B833D0"/>
    <w:rsid w:val="00B837F1"/>
    <w:rsid w:val="00B8409F"/>
    <w:rsid w:val="00B8450A"/>
    <w:rsid w:val="00B84643"/>
    <w:rsid w:val="00B84B78"/>
    <w:rsid w:val="00B84FE6"/>
    <w:rsid w:val="00B852F9"/>
    <w:rsid w:val="00B8537A"/>
    <w:rsid w:val="00B85A83"/>
    <w:rsid w:val="00B86741"/>
    <w:rsid w:val="00B86914"/>
    <w:rsid w:val="00B86D79"/>
    <w:rsid w:val="00B87665"/>
    <w:rsid w:val="00B87ED8"/>
    <w:rsid w:val="00B9050C"/>
    <w:rsid w:val="00B90974"/>
    <w:rsid w:val="00B91B55"/>
    <w:rsid w:val="00B92552"/>
    <w:rsid w:val="00B92BE3"/>
    <w:rsid w:val="00B93C8E"/>
    <w:rsid w:val="00B9484C"/>
    <w:rsid w:val="00B9544F"/>
    <w:rsid w:val="00B95714"/>
    <w:rsid w:val="00B95E0F"/>
    <w:rsid w:val="00B96A42"/>
    <w:rsid w:val="00B96DE9"/>
    <w:rsid w:val="00BA0B12"/>
    <w:rsid w:val="00BA0F84"/>
    <w:rsid w:val="00BA1380"/>
    <w:rsid w:val="00BA2C99"/>
    <w:rsid w:val="00BA3A9D"/>
    <w:rsid w:val="00BA3DDE"/>
    <w:rsid w:val="00BA43D4"/>
    <w:rsid w:val="00BA4885"/>
    <w:rsid w:val="00BA4EA8"/>
    <w:rsid w:val="00BA5664"/>
    <w:rsid w:val="00BA5D0E"/>
    <w:rsid w:val="00BA6148"/>
    <w:rsid w:val="00BA65AD"/>
    <w:rsid w:val="00BA69DB"/>
    <w:rsid w:val="00BA6A1A"/>
    <w:rsid w:val="00BA6B33"/>
    <w:rsid w:val="00BA6FC9"/>
    <w:rsid w:val="00BA796B"/>
    <w:rsid w:val="00BB056C"/>
    <w:rsid w:val="00BB0FE9"/>
    <w:rsid w:val="00BB148D"/>
    <w:rsid w:val="00BB2426"/>
    <w:rsid w:val="00BB24BD"/>
    <w:rsid w:val="00BB3C63"/>
    <w:rsid w:val="00BB3EAF"/>
    <w:rsid w:val="00BB4265"/>
    <w:rsid w:val="00BB4307"/>
    <w:rsid w:val="00BB49A2"/>
    <w:rsid w:val="00BB528B"/>
    <w:rsid w:val="00BB52EC"/>
    <w:rsid w:val="00BB5D13"/>
    <w:rsid w:val="00BB65BD"/>
    <w:rsid w:val="00BB66B7"/>
    <w:rsid w:val="00BB729A"/>
    <w:rsid w:val="00BB742F"/>
    <w:rsid w:val="00BB7FEA"/>
    <w:rsid w:val="00BC0506"/>
    <w:rsid w:val="00BC0FC2"/>
    <w:rsid w:val="00BC1277"/>
    <w:rsid w:val="00BC12C8"/>
    <w:rsid w:val="00BC1E00"/>
    <w:rsid w:val="00BC2191"/>
    <w:rsid w:val="00BC2443"/>
    <w:rsid w:val="00BC28C8"/>
    <w:rsid w:val="00BC33ED"/>
    <w:rsid w:val="00BC33F6"/>
    <w:rsid w:val="00BC3BCC"/>
    <w:rsid w:val="00BC3D33"/>
    <w:rsid w:val="00BC57A0"/>
    <w:rsid w:val="00BC6E43"/>
    <w:rsid w:val="00BC748D"/>
    <w:rsid w:val="00BC7DE5"/>
    <w:rsid w:val="00BD1171"/>
    <w:rsid w:val="00BD18E2"/>
    <w:rsid w:val="00BD23D7"/>
    <w:rsid w:val="00BD2522"/>
    <w:rsid w:val="00BD2A1D"/>
    <w:rsid w:val="00BD3339"/>
    <w:rsid w:val="00BD357E"/>
    <w:rsid w:val="00BD3D51"/>
    <w:rsid w:val="00BD408C"/>
    <w:rsid w:val="00BD4282"/>
    <w:rsid w:val="00BD450E"/>
    <w:rsid w:val="00BD499B"/>
    <w:rsid w:val="00BD4F59"/>
    <w:rsid w:val="00BD553B"/>
    <w:rsid w:val="00BD59E9"/>
    <w:rsid w:val="00BD5D5B"/>
    <w:rsid w:val="00BD5DFE"/>
    <w:rsid w:val="00BD5F12"/>
    <w:rsid w:val="00BD6C7C"/>
    <w:rsid w:val="00BD6D14"/>
    <w:rsid w:val="00BD7979"/>
    <w:rsid w:val="00BE077D"/>
    <w:rsid w:val="00BE12BF"/>
    <w:rsid w:val="00BE1EC8"/>
    <w:rsid w:val="00BE2A24"/>
    <w:rsid w:val="00BE2C49"/>
    <w:rsid w:val="00BE2F64"/>
    <w:rsid w:val="00BE38E1"/>
    <w:rsid w:val="00BE3B53"/>
    <w:rsid w:val="00BE4465"/>
    <w:rsid w:val="00BE5234"/>
    <w:rsid w:val="00BE5801"/>
    <w:rsid w:val="00BE6920"/>
    <w:rsid w:val="00BE6ACF"/>
    <w:rsid w:val="00BE7F6C"/>
    <w:rsid w:val="00BF02D6"/>
    <w:rsid w:val="00BF15AE"/>
    <w:rsid w:val="00BF1B20"/>
    <w:rsid w:val="00BF1F06"/>
    <w:rsid w:val="00BF21F8"/>
    <w:rsid w:val="00BF2C76"/>
    <w:rsid w:val="00BF2E40"/>
    <w:rsid w:val="00BF3283"/>
    <w:rsid w:val="00BF32E3"/>
    <w:rsid w:val="00BF45DE"/>
    <w:rsid w:val="00BF4AE8"/>
    <w:rsid w:val="00BF56A9"/>
    <w:rsid w:val="00BF5A6A"/>
    <w:rsid w:val="00BF5EED"/>
    <w:rsid w:val="00BF6019"/>
    <w:rsid w:val="00BF6BE4"/>
    <w:rsid w:val="00BF6F29"/>
    <w:rsid w:val="00BF7981"/>
    <w:rsid w:val="00C0022F"/>
    <w:rsid w:val="00C00D9F"/>
    <w:rsid w:val="00C01634"/>
    <w:rsid w:val="00C01761"/>
    <w:rsid w:val="00C01D40"/>
    <w:rsid w:val="00C033D5"/>
    <w:rsid w:val="00C03B19"/>
    <w:rsid w:val="00C03D10"/>
    <w:rsid w:val="00C04100"/>
    <w:rsid w:val="00C044B6"/>
    <w:rsid w:val="00C044FC"/>
    <w:rsid w:val="00C04640"/>
    <w:rsid w:val="00C04AC3"/>
    <w:rsid w:val="00C04B59"/>
    <w:rsid w:val="00C04DAA"/>
    <w:rsid w:val="00C05067"/>
    <w:rsid w:val="00C05DDA"/>
    <w:rsid w:val="00C062DA"/>
    <w:rsid w:val="00C06C42"/>
    <w:rsid w:val="00C06D29"/>
    <w:rsid w:val="00C06E07"/>
    <w:rsid w:val="00C07222"/>
    <w:rsid w:val="00C0744C"/>
    <w:rsid w:val="00C077F4"/>
    <w:rsid w:val="00C07C64"/>
    <w:rsid w:val="00C10711"/>
    <w:rsid w:val="00C10B22"/>
    <w:rsid w:val="00C1117B"/>
    <w:rsid w:val="00C114F4"/>
    <w:rsid w:val="00C11852"/>
    <w:rsid w:val="00C1185B"/>
    <w:rsid w:val="00C11F78"/>
    <w:rsid w:val="00C12976"/>
    <w:rsid w:val="00C13B08"/>
    <w:rsid w:val="00C13CEC"/>
    <w:rsid w:val="00C1417C"/>
    <w:rsid w:val="00C14279"/>
    <w:rsid w:val="00C14592"/>
    <w:rsid w:val="00C1459F"/>
    <w:rsid w:val="00C14B67"/>
    <w:rsid w:val="00C14E1C"/>
    <w:rsid w:val="00C150D0"/>
    <w:rsid w:val="00C15B78"/>
    <w:rsid w:val="00C163BF"/>
    <w:rsid w:val="00C1683B"/>
    <w:rsid w:val="00C172CE"/>
    <w:rsid w:val="00C20C21"/>
    <w:rsid w:val="00C20DAE"/>
    <w:rsid w:val="00C20FAD"/>
    <w:rsid w:val="00C21217"/>
    <w:rsid w:val="00C22C2B"/>
    <w:rsid w:val="00C231EF"/>
    <w:rsid w:val="00C2340D"/>
    <w:rsid w:val="00C23947"/>
    <w:rsid w:val="00C2418A"/>
    <w:rsid w:val="00C24562"/>
    <w:rsid w:val="00C25B0F"/>
    <w:rsid w:val="00C25CA4"/>
    <w:rsid w:val="00C266F7"/>
    <w:rsid w:val="00C26BA0"/>
    <w:rsid w:val="00C27AC8"/>
    <w:rsid w:val="00C27BF4"/>
    <w:rsid w:val="00C27CEB"/>
    <w:rsid w:val="00C27D04"/>
    <w:rsid w:val="00C30151"/>
    <w:rsid w:val="00C30301"/>
    <w:rsid w:val="00C303A3"/>
    <w:rsid w:val="00C30584"/>
    <w:rsid w:val="00C3066C"/>
    <w:rsid w:val="00C30DC1"/>
    <w:rsid w:val="00C313D9"/>
    <w:rsid w:val="00C318D4"/>
    <w:rsid w:val="00C31DB1"/>
    <w:rsid w:val="00C33595"/>
    <w:rsid w:val="00C348A9"/>
    <w:rsid w:val="00C34A81"/>
    <w:rsid w:val="00C34CDD"/>
    <w:rsid w:val="00C35671"/>
    <w:rsid w:val="00C358CB"/>
    <w:rsid w:val="00C36090"/>
    <w:rsid w:val="00C36AB6"/>
    <w:rsid w:val="00C36B4C"/>
    <w:rsid w:val="00C36D56"/>
    <w:rsid w:val="00C36DB9"/>
    <w:rsid w:val="00C37D54"/>
    <w:rsid w:val="00C37DAD"/>
    <w:rsid w:val="00C4143C"/>
    <w:rsid w:val="00C42348"/>
    <w:rsid w:val="00C424E0"/>
    <w:rsid w:val="00C4290E"/>
    <w:rsid w:val="00C42BAF"/>
    <w:rsid w:val="00C42D5C"/>
    <w:rsid w:val="00C433A2"/>
    <w:rsid w:val="00C43F18"/>
    <w:rsid w:val="00C44BF6"/>
    <w:rsid w:val="00C459BA"/>
    <w:rsid w:val="00C46D65"/>
    <w:rsid w:val="00C476B6"/>
    <w:rsid w:val="00C47CF7"/>
    <w:rsid w:val="00C506CC"/>
    <w:rsid w:val="00C509B2"/>
    <w:rsid w:val="00C51A26"/>
    <w:rsid w:val="00C51E4A"/>
    <w:rsid w:val="00C52A9B"/>
    <w:rsid w:val="00C52CD8"/>
    <w:rsid w:val="00C5321F"/>
    <w:rsid w:val="00C5583A"/>
    <w:rsid w:val="00C558CE"/>
    <w:rsid w:val="00C55962"/>
    <w:rsid w:val="00C56086"/>
    <w:rsid w:val="00C56234"/>
    <w:rsid w:val="00C569D7"/>
    <w:rsid w:val="00C570A2"/>
    <w:rsid w:val="00C5747C"/>
    <w:rsid w:val="00C57B90"/>
    <w:rsid w:val="00C57FC0"/>
    <w:rsid w:val="00C60945"/>
    <w:rsid w:val="00C60D89"/>
    <w:rsid w:val="00C60EC7"/>
    <w:rsid w:val="00C60FB7"/>
    <w:rsid w:val="00C61031"/>
    <w:rsid w:val="00C61161"/>
    <w:rsid w:val="00C616DE"/>
    <w:rsid w:val="00C625DC"/>
    <w:rsid w:val="00C62EA6"/>
    <w:rsid w:val="00C62F72"/>
    <w:rsid w:val="00C63441"/>
    <w:rsid w:val="00C639AA"/>
    <w:rsid w:val="00C63B38"/>
    <w:rsid w:val="00C63CA1"/>
    <w:rsid w:val="00C64068"/>
    <w:rsid w:val="00C65231"/>
    <w:rsid w:val="00C6526A"/>
    <w:rsid w:val="00C65697"/>
    <w:rsid w:val="00C657C5"/>
    <w:rsid w:val="00C657C9"/>
    <w:rsid w:val="00C65A37"/>
    <w:rsid w:val="00C65CED"/>
    <w:rsid w:val="00C6695D"/>
    <w:rsid w:val="00C66A87"/>
    <w:rsid w:val="00C66FDB"/>
    <w:rsid w:val="00C67272"/>
    <w:rsid w:val="00C67551"/>
    <w:rsid w:val="00C67F65"/>
    <w:rsid w:val="00C710F0"/>
    <w:rsid w:val="00C718FE"/>
    <w:rsid w:val="00C71B59"/>
    <w:rsid w:val="00C72024"/>
    <w:rsid w:val="00C72596"/>
    <w:rsid w:val="00C72744"/>
    <w:rsid w:val="00C727E9"/>
    <w:rsid w:val="00C72922"/>
    <w:rsid w:val="00C72AD1"/>
    <w:rsid w:val="00C7334F"/>
    <w:rsid w:val="00C73900"/>
    <w:rsid w:val="00C7399C"/>
    <w:rsid w:val="00C73B58"/>
    <w:rsid w:val="00C73D7B"/>
    <w:rsid w:val="00C73FD2"/>
    <w:rsid w:val="00C7405E"/>
    <w:rsid w:val="00C74A66"/>
    <w:rsid w:val="00C751D8"/>
    <w:rsid w:val="00C75DDE"/>
    <w:rsid w:val="00C768C0"/>
    <w:rsid w:val="00C7703E"/>
    <w:rsid w:val="00C77269"/>
    <w:rsid w:val="00C7757B"/>
    <w:rsid w:val="00C819DA"/>
    <w:rsid w:val="00C81BAB"/>
    <w:rsid w:val="00C81C81"/>
    <w:rsid w:val="00C8274D"/>
    <w:rsid w:val="00C83FD6"/>
    <w:rsid w:val="00C8451A"/>
    <w:rsid w:val="00C8559C"/>
    <w:rsid w:val="00C85AE3"/>
    <w:rsid w:val="00C862EB"/>
    <w:rsid w:val="00C87488"/>
    <w:rsid w:val="00C87B0C"/>
    <w:rsid w:val="00C87F2C"/>
    <w:rsid w:val="00C90E11"/>
    <w:rsid w:val="00C928AC"/>
    <w:rsid w:val="00C930F7"/>
    <w:rsid w:val="00C939B5"/>
    <w:rsid w:val="00C941AA"/>
    <w:rsid w:val="00C943F8"/>
    <w:rsid w:val="00C94608"/>
    <w:rsid w:val="00C94D99"/>
    <w:rsid w:val="00C94F64"/>
    <w:rsid w:val="00C9556A"/>
    <w:rsid w:val="00C96C17"/>
    <w:rsid w:val="00CA0A7F"/>
    <w:rsid w:val="00CA0E05"/>
    <w:rsid w:val="00CA11D1"/>
    <w:rsid w:val="00CA1B67"/>
    <w:rsid w:val="00CA2394"/>
    <w:rsid w:val="00CA33E4"/>
    <w:rsid w:val="00CA3FB3"/>
    <w:rsid w:val="00CA4034"/>
    <w:rsid w:val="00CA403E"/>
    <w:rsid w:val="00CA408E"/>
    <w:rsid w:val="00CA7427"/>
    <w:rsid w:val="00CA76CD"/>
    <w:rsid w:val="00CA76F4"/>
    <w:rsid w:val="00CA7D43"/>
    <w:rsid w:val="00CB00D0"/>
    <w:rsid w:val="00CB0371"/>
    <w:rsid w:val="00CB08C9"/>
    <w:rsid w:val="00CB0F2D"/>
    <w:rsid w:val="00CB0F82"/>
    <w:rsid w:val="00CB101E"/>
    <w:rsid w:val="00CB27B0"/>
    <w:rsid w:val="00CB28E5"/>
    <w:rsid w:val="00CB3984"/>
    <w:rsid w:val="00CB42B0"/>
    <w:rsid w:val="00CB467A"/>
    <w:rsid w:val="00CB4B48"/>
    <w:rsid w:val="00CB4DF7"/>
    <w:rsid w:val="00CB5DA3"/>
    <w:rsid w:val="00CB6363"/>
    <w:rsid w:val="00CB63E8"/>
    <w:rsid w:val="00CB65E3"/>
    <w:rsid w:val="00CB6D61"/>
    <w:rsid w:val="00CB6F50"/>
    <w:rsid w:val="00CB74FE"/>
    <w:rsid w:val="00CB751E"/>
    <w:rsid w:val="00CC27E6"/>
    <w:rsid w:val="00CC2DA3"/>
    <w:rsid w:val="00CC3CFB"/>
    <w:rsid w:val="00CC49A8"/>
    <w:rsid w:val="00CC4A12"/>
    <w:rsid w:val="00CC513C"/>
    <w:rsid w:val="00CC604A"/>
    <w:rsid w:val="00CC6EDA"/>
    <w:rsid w:val="00CC790B"/>
    <w:rsid w:val="00CD019F"/>
    <w:rsid w:val="00CD0564"/>
    <w:rsid w:val="00CD077A"/>
    <w:rsid w:val="00CD078E"/>
    <w:rsid w:val="00CD1104"/>
    <w:rsid w:val="00CD13E2"/>
    <w:rsid w:val="00CD15B8"/>
    <w:rsid w:val="00CD161F"/>
    <w:rsid w:val="00CD1BAE"/>
    <w:rsid w:val="00CD2101"/>
    <w:rsid w:val="00CD2352"/>
    <w:rsid w:val="00CD2452"/>
    <w:rsid w:val="00CD2E32"/>
    <w:rsid w:val="00CD3063"/>
    <w:rsid w:val="00CD4B4D"/>
    <w:rsid w:val="00CD5167"/>
    <w:rsid w:val="00CD518A"/>
    <w:rsid w:val="00CD52ED"/>
    <w:rsid w:val="00CD54E2"/>
    <w:rsid w:val="00CD6B62"/>
    <w:rsid w:val="00CD7034"/>
    <w:rsid w:val="00CD799D"/>
    <w:rsid w:val="00CD79D5"/>
    <w:rsid w:val="00CE0762"/>
    <w:rsid w:val="00CE090D"/>
    <w:rsid w:val="00CE1A33"/>
    <w:rsid w:val="00CE2B65"/>
    <w:rsid w:val="00CE32BD"/>
    <w:rsid w:val="00CE3500"/>
    <w:rsid w:val="00CE3D02"/>
    <w:rsid w:val="00CE4121"/>
    <w:rsid w:val="00CE421B"/>
    <w:rsid w:val="00CE477D"/>
    <w:rsid w:val="00CE5026"/>
    <w:rsid w:val="00CE50CA"/>
    <w:rsid w:val="00CE5113"/>
    <w:rsid w:val="00CE5160"/>
    <w:rsid w:val="00CE522E"/>
    <w:rsid w:val="00CE5465"/>
    <w:rsid w:val="00CE5575"/>
    <w:rsid w:val="00CE5D74"/>
    <w:rsid w:val="00CE5F31"/>
    <w:rsid w:val="00CE6508"/>
    <w:rsid w:val="00CE651E"/>
    <w:rsid w:val="00CE7080"/>
    <w:rsid w:val="00CE7993"/>
    <w:rsid w:val="00CF02C6"/>
    <w:rsid w:val="00CF217D"/>
    <w:rsid w:val="00CF3250"/>
    <w:rsid w:val="00CF3954"/>
    <w:rsid w:val="00CF3B4A"/>
    <w:rsid w:val="00CF3B90"/>
    <w:rsid w:val="00CF4626"/>
    <w:rsid w:val="00CF4AFE"/>
    <w:rsid w:val="00CF4E22"/>
    <w:rsid w:val="00CF5BA1"/>
    <w:rsid w:val="00CF5FBB"/>
    <w:rsid w:val="00CF604E"/>
    <w:rsid w:val="00CF607B"/>
    <w:rsid w:val="00CF6871"/>
    <w:rsid w:val="00CF69CA"/>
    <w:rsid w:val="00CF730B"/>
    <w:rsid w:val="00CF7920"/>
    <w:rsid w:val="00D0028A"/>
    <w:rsid w:val="00D00F69"/>
    <w:rsid w:val="00D015E5"/>
    <w:rsid w:val="00D022AE"/>
    <w:rsid w:val="00D02546"/>
    <w:rsid w:val="00D02A05"/>
    <w:rsid w:val="00D02AEE"/>
    <w:rsid w:val="00D02AEF"/>
    <w:rsid w:val="00D02B24"/>
    <w:rsid w:val="00D0322A"/>
    <w:rsid w:val="00D032E0"/>
    <w:rsid w:val="00D0371C"/>
    <w:rsid w:val="00D03BEC"/>
    <w:rsid w:val="00D03CE9"/>
    <w:rsid w:val="00D0435D"/>
    <w:rsid w:val="00D04604"/>
    <w:rsid w:val="00D04A18"/>
    <w:rsid w:val="00D07952"/>
    <w:rsid w:val="00D07D55"/>
    <w:rsid w:val="00D10827"/>
    <w:rsid w:val="00D12276"/>
    <w:rsid w:val="00D12381"/>
    <w:rsid w:val="00D12FF7"/>
    <w:rsid w:val="00D139F1"/>
    <w:rsid w:val="00D13DC1"/>
    <w:rsid w:val="00D14B6F"/>
    <w:rsid w:val="00D14EF0"/>
    <w:rsid w:val="00D15429"/>
    <w:rsid w:val="00D15C39"/>
    <w:rsid w:val="00D1641F"/>
    <w:rsid w:val="00D16439"/>
    <w:rsid w:val="00D16F0B"/>
    <w:rsid w:val="00D16FB8"/>
    <w:rsid w:val="00D17842"/>
    <w:rsid w:val="00D17B6A"/>
    <w:rsid w:val="00D17E1D"/>
    <w:rsid w:val="00D202F5"/>
    <w:rsid w:val="00D207AC"/>
    <w:rsid w:val="00D22144"/>
    <w:rsid w:val="00D23DE0"/>
    <w:rsid w:val="00D24389"/>
    <w:rsid w:val="00D250AA"/>
    <w:rsid w:val="00D2556A"/>
    <w:rsid w:val="00D25890"/>
    <w:rsid w:val="00D26223"/>
    <w:rsid w:val="00D2688E"/>
    <w:rsid w:val="00D26DAF"/>
    <w:rsid w:val="00D272BE"/>
    <w:rsid w:val="00D2784C"/>
    <w:rsid w:val="00D27BDE"/>
    <w:rsid w:val="00D304C4"/>
    <w:rsid w:val="00D3067F"/>
    <w:rsid w:val="00D31302"/>
    <w:rsid w:val="00D3189F"/>
    <w:rsid w:val="00D31DCA"/>
    <w:rsid w:val="00D320AC"/>
    <w:rsid w:val="00D33300"/>
    <w:rsid w:val="00D3397F"/>
    <w:rsid w:val="00D33B18"/>
    <w:rsid w:val="00D33B92"/>
    <w:rsid w:val="00D3592B"/>
    <w:rsid w:val="00D35AF5"/>
    <w:rsid w:val="00D35D8B"/>
    <w:rsid w:val="00D35E30"/>
    <w:rsid w:val="00D37470"/>
    <w:rsid w:val="00D377E9"/>
    <w:rsid w:val="00D402E2"/>
    <w:rsid w:val="00D40370"/>
    <w:rsid w:val="00D409E4"/>
    <w:rsid w:val="00D41D0B"/>
    <w:rsid w:val="00D41DCA"/>
    <w:rsid w:val="00D42328"/>
    <w:rsid w:val="00D42FAF"/>
    <w:rsid w:val="00D4355B"/>
    <w:rsid w:val="00D4376A"/>
    <w:rsid w:val="00D43AC1"/>
    <w:rsid w:val="00D43DBC"/>
    <w:rsid w:val="00D43E72"/>
    <w:rsid w:val="00D4424E"/>
    <w:rsid w:val="00D45413"/>
    <w:rsid w:val="00D456D3"/>
    <w:rsid w:val="00D457D6"/>
    <w:rsid w:val="00D4617F"/>
    <w:rsid w:val="00D466E4"/>
    <w:rsid w:val="00D469B8"/>
    <w:rsid w:val="00D471CB"/>
    <w:rsid w:val="00D47A65"/>
    <w:rsid w:val="00D503E9"/>
    <w:rsid w:val="00D513F8"/>
    <w:rsid w:val="00D5198E"/>
    <w:rsid w:val="00D52428"/>
    <w:rsid w:val="00D52A9E"/>
    <w:rsid w:val="00D52F50"/>
    <w:rsid w:val="00D53B58"/>
    <w:rsid w:val="00D540EA"/>
    <w:rsid w:val="00D5422F"/>
    <w:rsid w:val="00D54340"/>
    <w:rsid w:val="00D54D01"/>
    <w:rsid w:val="00D54FF5"/>
    <w:rsid w:val="00D55298"/>
    <w:rsid w:val="00D55D60"/>
    <w:rsid w:val="00D5678D"/>
    <w:rsid w:val="00D57374"/>
    <w:rsid w:val="00D57481"/>
    <w:rsid w:val="00D577E1"/>
    <w:rsid w:val="00D57A65"/>
    <w:rsid w:val="00D57C06"/>
    <w:rsid w:val="00D57CC8"/>
    <w:rsid w:val="00D60B66"/>
    <w:rsid w:val="00D60C82"/>
    <w:rsid w:val="00D60D65"/>
    <w:rsid w:val="00D612B8"/>
    <w:rsid w:val="00D613B6"/>
    <w:rsid w:val="00D61744"/>
    <w:rsid w:val="00D62EBA"/>
    <w:rsid w:val="00D63809"/>
    <w:rsid w:val="00D63824"/>
    <w:rsid w:val="00D63A33"/>
    <w:rsid w:val="00D63D4A"/>
    <w:rsid w:val="00D64774"/>
    <w:rsid w:val="00D64851"/>
    <w:rsid w:val="00D650C6"/>
    <w:rsid w:val="00D652D1"/>
    <w:rsid w:val="00D65747"/>
    <w:rsid w:val="00D66968"/>
    <w:rsid w:val="00D7015A"/>
    <w:rsid w:val="00D7097D"/>
    <w:rsid w:val="00D70A54"/>
    <w:rsid w:val="00D71ECA"/>
    <w:rsid w:val="00D72751"/>
    <w:rsid w:val="00D72F19"/>
    <w:rsid w:val="00D7305E"/>
    <w:rsid w:val="00D73407"/>
    <w:rsid w:val="00D73BA7"/>
    <w:rsid w:val="00D73BAC"/>
    <w:rsid w:val="00D74197"/>
    <w:rsid w:val="00D741F5"/>
    <w:rsid w:val="00D742CC"/>
    <w:rsid w:val="00D742FB"/>
    <w:rsid w:val="00D7495B"/>
    <w:rsid w:val="00D74990"/>
    <w:rsid w:val="00D752EA"/>
    <w:rsid w:val="00D75884"/>
    <w:rsid w:val="00D7637B"/>
    <w:rsid w:val="00D768D1"/>
    <w:rsid w:val="00D76B4F"/>
    <w:rsid w:val="00D76DF0"/>
    <w:rsid w:val="00D76F95"/>
    <w:rsid w:val="00D770CF"/>
    <w:rsid w:val="00D77EFC"/>
    <w:rsid w:val="00D80592"/>
    <w:rsid w:val="00D80A26"/>
    <w:rsid w:val="00D81AAD"/>
    <w:rsid w:val="00D81E1F"/>
    <w:rsid w:val="00D8287C"/>
    <w:rsid w:val="00D82A0E"/>
    <w:rsid w:val="00D8307A"/>
    <w:rsid w:val="00D83A88"/>
    <w:rsid w:val="00D8555C"/>
    <w:rsid w:val="00D85BB2"/>
    <w:rsid w:val="00D86F41"/>
    <w:rsid w:val="00D873C1"/>
    <w:rsid w:val="00D875CF"/>
    <w:rsid w:val="00D90976"/>
    <w:rsid w:val="00D90B09"/>
    <w:rsid w:val="00D90C50"/>
    <w:rsid w:val="00D91092"/>
    <w:rsid w:val="00D915D9"/>
    <w:rsid w:val="00D918D2"/>
    <w:rsid w:val="00D918E6"/>
    <w:rsid w:val="00D918F8"/>
    <w:rsid w:val="00D92E95"/>
    <w:rsid w:val="00D9347F"/>
    <w:rsid w:val="00D934EB"/>
    <w:rsid w:val="00D935F1"/>
    <w:rsid w:val="00D93F27"/>
    <w:rsid w:val="00D94285"/>
    <w:rsid w:val="00D9496A"/>
    <w:rsid w:val="00D94B30"/>
    <w:rsid w:val="00D9541E"/>
    <w:rsid w:val="00D96165"/>
    <w:rsid w:val="00D961DE"/>
    <w:rsid w:val="00D9631E"/>
    <w:rsid w:val="00D9652A"/>
    <w:rsid w:val="00D96A2E"/>
    <w:rsid w:val="00D96C37"/>
    <w:rsid w:val="00D97249"/>
    <w:rsid w:val="00D97689"/>
    <w:rsid w:val="00D97933"/>
    <w:rsid w:val="00D97D0D"/>
    <w:rsid w:val="00D97D49"/>
    <w:rsid w:val="00DA0DDD"/>
    <w:rsid w:val="00DA1D20"/>
    <w:rsid w:val="00DA1F52"/>
    <w:rsid w:val="00DA2513"/>
    <w:rsid w:val="00DA28B0"/>
    <w:rsid w:val="00DA35F8"/>
    <w:rsid w:val="00DA385B"/>
    <w:rsid w:val="00DA4156"/>
    <w:rsid w:val="00DA4254"/>
    <w:rsid w:val="00DA4AE4"/>
    <w:rsid w:val="00DA4CBE"/>
    <w:rsid w:val="00DA4F6D"/>
    <w:rsid w:val="00DA599D"/>
    <w:rsid w:val="00DA5F9B"/>
    <w:rsid w:val="00DA63D4"/>
    <w:rsid w:val="00DA6890"/>
    <w:rsid w:val="00DA7828"/>
    <w:rsid w:val="00DA79C4"/>
    <w:rsid w:val="00DA7A44"/>
    <w:rsid w:val="00DA7ED1"/>
    <w:rsid w:val="00DB02F0"/>
    <w:rsid w:val="00DB0C0F"/>
    <w:rsid w:val="00DB0F29"/>
    <w:rsid w:val="00DB1FAC"/>
    <w:rsid w:val="00DB2BEA"/>
    <w:rsid w:val="00DB2EE8"/>
    <w:rsid w:val="00DB3146"/>
    <w:rsid w:val="00DB362E"/>
    <w:rsid w:val="00DB3E72"/>
    <w:rsid w:val="00DB4086"/>
    <w:rsid w:val="00DB4404"/>
    <w:rsid w:val="00DB470B"/>
    <w:rsid w:val="00DB4909"/>
    <w:rsid w:val="00DB4C99"/>
    <w:rsid w:val="00DB4F10"/>
    <w:rsid w:val="00DB5C2B"/>
    <w:rsid w:val="00DB621B"/>
    <w:rsid w:val="00DB6286"/>
    <w:rsid w:val="00DB62AA"/>
    <w:rsid w:val="00DB7530"/>
    <w:rsid w:val="00DB7998"/>
    <w:rsid w:val="00DB7AD1"/>
    <w:rsid w:val="00DC07F7"/>
    <w:rsid w:val="00DC0956"/>
    <w:rsid w:val="00DC20EE"/>
    <w:rsid w:val="00DC2262"/>
    <w:rsid w:val="00DC2510"/>
    <w:rsid w:val="00DC2A0B"/>
    <w:rsid w:val="00DC344D"/>
    <w:rsid w:val="00DC348A"/>
    <w:rsid w:val="00DC46C3"/>
    <w:rsid w:val="00DC4844"/>
    <w:rsid w:val="00DC4D7C"/>
    <w:rsid w:val="00DC4F9A"/>
    <w:rsid w:val="00DC5694"/>
    <w:rsid w:val="00DC589E"/>
    <w:rsid w:val="00DC65EC"/>
    <w:rsid w:val="00DC6B76"/>
    <w:rsid w:val="00DC76E4"/>
    <w:rsid w:val="00DC7912"/>
    <w:rsid w:val="00DC7D7A"/>
    <w:rsid w:val="00DD0219"/>
    <w:rsid w:val="00DD0988"/>
    <w:rsid w:val="00DD103A"/>
    <w:rsid w:val="00DD1199"/>
    <w:rsid w:val="00DD15F6"/>
    <w:rsid w:val="00DD1F32"/>
    <w:rsid w:val="00DD2AE1"/>
    <w:rsid w:val="00DD32D3"/>
    <w:rsid w:val="00DD3562"/>
    <w:rsid w:val="00DD39B7"/>
    <w:rsid w:val="00DD3C29"/>
    <w:rsid w:val="00DD428A"/>
    <w:rsid w:val="00DD4FC7"/>
    <w:rsid w:val="00DD568F"/>
    <w:rsid w:val="00DD696F"/>
    <w:rsid w:val="00DD6BDC"/>
    <w:rsid w:val="00DD6BF1"/>
    <w:rsid w:val="00DD74A2"/>
    <w:rsid w:val="00DD78D8"/>
    <w:rsid w:val="00DE0609"/>
    <w:rsid w:val="00DE068B"/>
    <w:rsid w:val="00DE06A8"/>
    <w:rsid w:val="00DE1164"/>
    <w:rsid w:val="00DE18FE"/>
    <w:rsid w:val="00DE23C2"/>
    <w:rsid w:val="00DE25B8"/>
    <w:rsid w:val="00DE2A9C"/>
    <w:rsid w:val="00DE2EEC"/>
    <w:rsid w:val="00DE3B63"/>
    <w:rsid w:val="00DE43C7"/>
    <w:rsid w:val="00DE4B47"/>
    <w:rsid w:val="00DE5917"/>
    <w:rsid w:val="00DE5CE9"/>
    <w:rsid w:val="00DE6D3A"/>
    <w:rsid w:val="00DE77F3"/>
    <w:rsid w:val="00DE7E3A"/>
    <w:rsid w:val="00DF02B9"/>
    <w:rsid w:val="00DF03AD"/>
    <w:rsid w:val="00DF0D91"/>
    <w:rsid w:val="00DF17C0"/>
    <w:rsid w:val="00DF2F65"/>
    <w:rsid w:val="00DF41B2"/>
    <w:rsid w:val="00DF43B0"/>
    <w:rsid w:val="00DF4CEA"/>
    <w:rsid w:val="00DF526C"/>
    <w:rsid w:val="00DF52D2"/>
    <w:rsid w:val="00DF553C"/>
    <w:rsid w:val="00DF558E"/>
    <w:rsid w:val="00DF5C5E"/>
    <w:rsid w:val="00DF617C"/>
    <w:rsid w:val="00DF683B"/>
    <w:rsid w:val="00DF702B"/>
    <w:rsid w:val="00E007A4"/>
    <w:rsid w:val="00E0124E"/>
    <w:rsid w:val="00E01444"/>
    <w:rsid w:val="00E015CF"/>
    <w:rsid w:val="00E01E0B"/>
    <w:rsid w:val="00E037EF"/>
    <w:rsid w:val="00E03A1A"/>
    <w:rsid w:val="00E04094"/>
    <w:rsid w:val="00E04304"/>
    <w:rsid w:val="00E047F0"/>
    <w:rsid w:val="00E04A2E"/>
    <w:rsid w:val="00E06632"/>
    <w:rsid w:val="00E07923"/>
    <w:rsid w:val="00E07F54"/>
    <w:rsid w:val="00E1117B"/>
    <w:rsid w:val="00E11AC2"/>
    <w:rsid w:val="00E11BD7"/>
    <w:rsid w:val="00E12FA8"/>
    <w:rsid w:val="00E1321D"/>
    <w:rsid w:val="00E13913"/>
    <w:rsid w:val="00E1473D"/>
    <w:rsid w:val="00E152C9"/>
    <w:rsid w:val="00E15B32"/>
    <w:rsid w:val="00E16CF8"/>
    <w:rsid w:val="00E16D6E"/>
    <w:rsid w:val="00E20251"/>
    <w:rsid w:val="00E20334"/>
    <w:rsid w:val="00E20D80"/>
    <w:rsid w:val="00E21669"/>
    <w:rsid w:val="00E2183B"/>
    <w:rsid w:val="00E21A8C"/>
    <w:rsid w:val="00E2210A"/>
    <w:rsid w:val="00E224D1"/>
    <w:rsid w:val="00E22DA2"/>
    <w:rsid w:val="00E231BB"/>
    <w:rsid w:val="00E23D62"/>
    <w:rsid w:val="00E2465D"/>
    <w:rsid w:val="00E24905"/>
    <w:rsid w:val="00E251E0"/>
    <w:rsid w:val="00E253A0"/>
    <w:rsid w:val="00E25685"/>
    <w:rsid w:val="00E2591D"/>
    <w:rsid w:val="00E25C7A"/>
    <w:rsid w:val="00E26A3B"/>
    <w:rsid w:val="00E26B63"/>
    <w:rsid w:val="00E275DB"/>
    <w:rsid w:val="00E27799"/>
    <w:rsid w:val="00E303E7"/>
    <w:rsid w:val="00E30C78"/>
    <w:rsid w:val="00E3124A"/>
    <w:rsid w:val="00E313AD"/>
    <w:rsid w:val="00E31458"/>
    <w:rsid w:val="00E31894"/>
    <w:rsid w:val="00E31BA2"/>
    <w:rsid w:val="00E32BFA"/>
    <w:rsid w:val="00E32E5E"/>
    <w:rsid w:val="00E32ECC"/>
    <w:rsid w:val="00E334C1"/>
    <w:rsid w:val="00E351FE"/>
    <w:rsid w:val="00E352AE"/>
    <w:rsid w:val="00E36E29"/>
    <w:rsid w:val="00E3749C"/>
    <w:rsid w:val="00E37A13"/>
    <w:rsid w:val="00E408F2"/>
    <w:rsid w:val="00E40C9A"/>
    <w:rsid w:val="00E40D43"/>
    <w:rsid w:val="00E40F04"/>
    <w:rsid w:val="00E40F3E"/>
    <w:rsid w:val="00E42815"/>
    <w:rsid w:val="00E43308"/>
    <w:rsid w:val="00E43717"/>
    <w:rsid w:val="00E4490F"/>
    <w:rsid w:val="00E44F48"/>
    <w:rsid w:val="00E45188"/>
    <w:rsid w:val="00E453D9"/>
    <w:rsid w:val="00E45D2A"/>
    <w:rsid w:val="00E46FA9"/>
    <w:rsid w:val="00E50168"/>
    <w:rsid w:val="00E509AF"/>
    <w:rsid w:val="00E50AD1"/>
    <w:rsid w:val="00E50B85"/>
    <w:rsid w:val="00E517EF"/>
    <w:rsid w:val="00E51BDD"/>
    <w:rsid w:val="00E5298B"/>
    <w:rsid w:val="00E52E4B"/>
    <w:rsid w:val="00E53788"/>
    <w:rsid w:val="00E53BC7"/>
    <w:rsid w:val="00E53D6A"/>
    <w:rsid w:val="00E5427F"/>
    <w:rsid w:val="00E54ED2"/>
    <w:rsid w:val="00E604BB"/>
    <w:rsid w:val="00E605E0"/>
    <w:rsid w:val="00E60810"/>
    <w:rsid w:val="00E60A3D"/>
    <w:rsid w:val="00E61356"/>
    <w:rsid w:val="00E61A8E"/>
    <w:rsid w:val="00E62156"/>
    <w:rsid w:val="00E62319"/>
    <w:rsid w:val="00E63958"/>
    <w:rsid w:val="00E63F48"/>
    <w:rsid w:val="00E64196"/>
    <w:rsid w:val="00E64D4C"/>
    <w:rsid w:val="00E65C4E"/>
    <w:rsid w:val="00E66351"/>
    <w:rsid w:val="00E66929"/>
    <w:rsid w:val="00E66B7E"/>
    <w:rsid w:val="00E676F0"/>
    <w:rsid w:val="00E679FA"/>
    <w:rsid w:val="00E7017E"/>
    <w:rsid w:val="00E71067"/>
    <w:rsid w:val="00E7199A"/>
    <w:rsid w:val="00E72049"/>
    <w:rsid w:val="00E724E8"/>
    <w:rsid w:val="00E72D91"/>
    <w:rsid w:val="00E7326F"/>
    <w:rsid w:val="00E73691"/>
    <w:rsid w:val="00E74B80"/>
    <w:rsid w:val="00E74F13"/>
    <w:rsid w:val="00E75395"/>
    <w:rsid w:val="00E75500"/>
    <w:rsid w:val="00E76C5D"/>
    <w:rsid w:val="00E801BB"/>
    <w:rsid w:val="00E8069B"/>
    <w:rsid w:val="00E820FE"/>
    <w:rsid w:val="00E82635"/>
    <w:rsid w:val="00E82881"/>
    <w:rsid w:val="00E82E45"/>
    <w:rsid w:val="00E83588"/>
    <w:rsid w:val="00E836CF"/>
    <w:rsid w:val="00E83BBC"/>
    <w:rsid w:val="00E843AE"/>
    <w:rsid w:val="00E85BC7"/>
    <w:rsid w:val="00E85CCA"/>
    <w:rsid w:val="00E85E27"/>
    <w:rsid w:val="00E863AD"/>
    <w:rsid w:val="00E8656E"/>
    <w:rsid w:val="00E86659"/>
    <w:rsid w:val="00E869D2"/>
    <w:rsid w:val="00E86DC2"/>
    <w:rsid w:val="00E870EA"/>
    <w:rsid w:val="00E87327"/>
    <w:rsid w:val="00E90400"/>
    <w:rsid w:val="00E90995"/>
    <w:rsid w:val="00E926DD"/>
    <w:rsid w:val="00E93014"/>
    <w:rsid w:val="00E93550"/>
    <w:rsid w:val="00E935D6"/>
    <w:rsid w:val="00E93617"/>
    <w:rsid w:val="00E947AF"/>
    <w:rsid w:val="00E94A3C"/>
    <w:rsid w:val="00E9746C"/>
    <w:rsid w:val="00E97ECD"/>
    <w:rsid w:val="00E97F57"/>
    <w:rsid w:val="00EA0D68"/>
    <w:rsid w:val="00EA0DC9"/>
    <w:rsid w:val="00EA1602"/>
    <w:rsid w:val="00EA1679"/>
    <w:rsid w:val="00EA1742"/>
    <w:rsid w:val="00EA19DE"/>
    <w:rsid w:val="00EA1BF8"/>
    <w:rsid w:val="00EA2A60"/>
    <w:rsid w:val="00EA2BA4"/>
    <w:rsid w:val="00EA2D4E"/>
    <w:rsid w:val="00EA2D6F"/>
    <w:rsid w:val="00EA3BFB"/>
    <w:rsid w:val="00EA41D6"/>
    <w:rsid w:val="00EA44E8"/>
    <w:rsid w:val="00EA4B44"/>
    <w:rsid w:val="00EA4D2D"/>
    <w:rsid w:val="00EA5560"/>
    <w:rsid w:val="00EA58C3"/>
    <w:rsid w:val="00EA592E"/>
    <w:rsid w:val="00EA5C43"/>
    <w:rsid w:val="00EA5EEC"/>
    <w:rsid w:val="00EA60BA"/>
    <w:rsid w:val="00EA65D6"/>
    <w:rsid w:val="00EA7C1B"/>
    <w:rsid w:val="00EA7FB8"/>
    <w:rsid w:val="00EB1024"/>
    <w:rsid w:val="00EB21C8"/>
    <w:rsid w:val="00EB226A"/>
    <w:rsid w:val="00EB2E54"/>
    <w:rsid w:val="00EB2F89"/>
    <w:rsid w:val="00EB489A"/>
    <w:rsid w:val="00EB5211"/>
    <w:rsid w:val="00EB58C8"/>
    <w:rsid w:val="00EB73F3"/>
    <w:rsid w:val="00EB7454"/>
    <w:rsid w:val="00EB7CCB"/>
    <w:rsid w:val="00EC0612"/>
    <w:rsid w:val="00EC094E"/>
    <w:rsid w:val="00EC14A8"/>
    <w:rsid w:val="00EC1A24"/>
    <w:rsid w:val="00EC1C92"/>
    <w:rsid w:val="00EC1E51"/>
    <w:rsid w:val="00EC1FB3"/>
    <w:rsid w:val="00EC252C"/>
    <w:rsid w:val="00EC26D1"/>
    <w:rsid w:val="00EC2F61"/>
    <w:rsid w:val="00EC3079"/>
    <w:rsid w:val="00EC33F1"/>
    <w:rsid w:val="00EC3F30"/>
    <w:rsid w:val="00EC422E"/>
    <w:rsid w:val="00EC47F6"/>
    <w:rsid w:val="00EC480D"/>
    <w:rsid w:val="00EC5B9F"/>
    <w:rsid w:val="00EC6D2E"/>
    <w:rsid w:val="00EC7566"/>
    <w:rsid w:val="00ED02B3"/>
    <w:rsid w:val="00ED05D1"/>
    <w:rsid w:val="00ED165A"/>
    <w:rsid w:val="00ED1FC4"/>
    <w:rsid w:val="00ED2148"/>
    <w:rsid w:val="00ED2232"/>
    <w:rsid w:val="00ED27A2"/>
    <w:rsid w:val="00ED28CF"/>
    <w:rsid w:val="00ED2D7E"/>
    <w:rsid w:val="00ED2F2A"/>
    <w:rsid w:val="00ED3223"/>
    <w:rsid w:val="00ED35B2"/>
    <w:rsid w:val="00ED35F9"/>
    <w:rsid w:val="00ED3A31"/>
    <w:rsid w:val="00ED3B03"/>
    <w:rsid w:val="00ED4280"/>
    <w:rsid w:val="00ED5172"/>
    <w:rsid w:val="00ED558E"/>
    <w:rsid w:val="00ED57A7"/>
    <w:rsid w:val="00ED5D20"/>
    <w:rsid w:val="00ED6021"/>
    <w:rsid w:val="00ED757D"/>
    <w:rsid w:val="00ED786D"/>
    <w:rsid w:val="00ED7D88"/>
    <w:rsid w:val="00EE04C9"/>
    <w:rsid w:val="00EE14FE"/>
    <w:rsid w:val="00EE3203"/>
    <w:rsid w:val="00EE32F1"/>
    <w:rsid w:val="00EE3D0E"/>
    <w:rsid w:val="00EE4831"/>
    <w:rsid w:val="00EE4ED0"/>
    <w:rsid w:val="00EE550D"/>
    <w:rsid w:val="00EE6D7C"/>
    <w:rsid w:val="00EE6DB3"/>
    <w:rsid w:val="00EE7A4B"/>
    <w:rsid w:val="00EF0B6F"/>
    <w:rsid w:val="00EF1778"/>
    <w:rsid w:val="00EF1EB1"/>
    <w:rsid w:val="00EF2315"/>
    <w:rsid w:val="00EF2348"/>
    <w:rsid w:val="00EF2D6C"/>
    <w:rsid w:val="00EF3126"/>
    <w:rsid w:val="00EF3704"/>
    <w:rsid w:val="00EF38E9"/>
    <w:rsid w:val="00EF3937"/>
    <w:rsid w:val="00EF3F3A"/>
    <w:rsid w:val="00EF4684"/>
    <w:rsid w:val="00EF535F"/>
    <w:rsid w:val="00EF551C"/>
    <w:rsid w:val="00EF60E3"/>
    <w:rsid w:val="00EF6504"/>
    <w:rsid w:val="00EF6548"/>
    <w:rsid w:val="00EF6562"/>
    <w:rsid w:val="00EF6628"/>
    <w:rsid w:val="00EF760F"/>
    <w:rsid w:val="00EF7677"/>
    <w:rsid w:val="00EF7AA6"/>
    <w:rsid w:val="00EF7F90"/>
    <w:rsid w:val="00F00455"/>
    <w:rsid w:val="00F011C1"/>
    <w:rsid w:val="00F01BC8"/>
    <w:rsid w:val="00F023B8"/>
    <w:rsid w:val="00F03334"/>
    <w:rsid w:val="00F03DF8"/>
    <w:rsid w:val="00F040DE"/>
    <w:rsid w:val="00F04727"/>
    <w:rsid w:val="00F04E06"/>
    <w:rsid w:val="00F0585C"/>
    <w:rsid w:val="00F05F12"/>
    <w:rsid w:val="00F062D2"/>
    <w:rsid w:val="00F06577"/>
    <w:rsid w:val="00F06E13"/>
    <w:rsid w:val="00F07730"/>
    <w:rsid w:val="00F07B2D"/>
    <w:rsid w:val="00F10792"/>
    <w:rsid w:val="00F11928"/>
    <w:rsid w:val="00F11C1D"/>
    <w:rsid w:val="00F1211B"/>
    <w:rsid w:val="00F133AB"/>
    <w:rsid w:val="00F14902"/>
    <w:rsid w:val="00F15086"/>
    <w:rsid w:val="00F15222"/>
    <w:rsid w:val="00F1553A"/>
    <w:rsid w:val="00F156D0"/>
    <w:rsid w:val="00F15FE5"/>
    <w:rsid w:val="00F16E22"/>
    <w:rsid w:val="00F16E55"/>
    <w:rsid w:val="00F17282"/>
    <w:rsid w:val="00F179E4"/>
    <w:rsid w:val="00F17A0E"/>
    <w:rsid w:val="00F17AD7"/>
    <w:rsid w:val="00F17DD8"/>
    <w:rsid w:val="00F20283"/>
    <w:rsid w:val="00F203ED"/>
    <w:rsid w:val="00F20C37"/>
    <w:rsid w:val="00F22610"/>
    <w:rsid w:val="00F229C2"/>
    <w:rsid w:val="00F22C7E"/>
    <w:rsid w:val="00F232B4"/>
    <w:rsid w:val="00F235F3"/>
    <w:rsid w:val="00F23EB4"/>
    <w:rsid w:val="00F23F55"/>
    <w:rsid w:val="00F25D69"/>
    <w:rsid w:val="00F25F47"/>
    <w:rsid w:val="00F262F7"/>
    <w:rsid w:val="00F264B4"/>
    <w:rsid w:val="00F2790A"/>
    <w:rsid w:val="00F27D86"/>
    <w:rsid w:val="00F27E22"/>
    <w:rsid w:val="00F3054F"/>
    <w:rsid w:val="00F30715"/>
    <w:rsid w:val="00F31180"/>
    <w:rsid w:val="00F312BF"/>
    <w:rsid w:val="00F3182A"/>
    <w:rsid w:val="00F325B6"/>
    <w:rsid w:val="00F3264F"/>
    <w:rsid w:val="00F32702"/>
    <w:rsid w:val="00F32C3F"/>
    <w:rsid w:val="00F32D5B"/>
    <w:rsid w:val="00F33646"/>
    <w:rsid w:val="00F3395E"/>
    <w:rsid w:val="00F33A1D"/>
    <w:rsid w:val="00F33BF8"/>
    <w:rsid w:val="00F346BB"/>
    <w:rsid w:val="00F346E5"/>
    <w:rsid w:val="00F3471D"/>
    <w:rsid w:val="00F34F04"/>
    <w:rsid w:val="00F351BE"/>
    <w:rsid w:val="00F35A94"/>
    <w:rsid w:val="00F360E8"/>
    <w:rsid w:val="00F36779"/>
    <w:rsid w:val="00F367B7"/>
    <w:rsid w:val="00F36E6E"/>
    <w:rsid w:val="00F371C4"/>
    <w:rsid w:val="00F409B4"/>
    <w:rsid w:val="00F41366"/>
    <w:rsid w:val="00F41BA2"/>
    <w:rsid w:val="00F41FAF"/>
    <w:rsid w:val="00F42A3C"/>
    <w:rsid w:val="00F42BB3"/>
    <w:rsid w:val="00F42CCB"/>
    <w:rsid w:val="00F43139"/>
    <w:rsid w:val="00F435B9"/>
    <w:rsid w:val="00F43628"/>
    <w:rsid w:val="00F44231"/>
    <w:rsid w:val="00F4482A"/>
    <w:rsid w:val="00F45495"/>
    <w:rsid w:val="00F45BFC"/>
    <w:rsid w:val="00F45F17"/>
    <w:rsid w:val="00F46642"/>
    <w:rsid w:val="00F4736F"/>
    <w:rsid w:val="00F47429"/>
    <w:rsid w:val="00F4787E"/>
    <w:rsid w:val="00F47D34"/>
    <w:rsid w:val="00F47E3C"/>
    <w:rsid w:val="00F5010B"/>
    <w:rsid w:val="00F51822"/>
    <w:rsid w:val="00F51955"/>
    <w:rsid w:val="00F5212A"/>
    <w:rsid w:val="00F52388"/>
    <w:rsid w:val="00F5457F"/>
    <w:rsid w:val="00F54585"/>
    <w:rsid w:val="00F5483D"/>
    <w:rsid w:val="00F5486F"/>
    <w:rsid w:val="00F54980"/>
    <w:rsid w:val="00F54C0F"/>
    <w:rsid w:val="00F54E1C"/>
    <w:rsid w:val="00F55405"/>
    <w:rsid w:val="00F554EE"/>
    <w:rsid w:val="00F55ED1"/>
    <w:rsid w:val="00F56256"/>
    <w:rsid w:val="00F56608"/>
    <w:rsid w:val="00F56609"/>
    <w:rsid w:val="00F57348"/>
    <w:rsid w:val="00F578CE"/>
    <w:rsid w:val="00F6002E"/>
    <w:rsid w:val="00F6007C"/>
    <w:rsid w:val="00F609F6"/>
    <w:rsid w:val="00F615D1"/>
    <w:rsid w:val="00F628D0"/>
    <w:rsid w:val="00F629D7"/>
    <w:rsid w:val="00F62E7B"/>
    <w:rsid w:val="00F63008"/>
    <w:rsid w:val="00F63064"/>
    <w:rsid w:val="00F63B56"/>
    <w:rsid w:val="00F64348"/>
    <w:rsid w:val="00F645E3"/>
    <w:rsid w:val="00F64775"/>
    <w:rsid w:val="00F6490D"/>
    <w:rsid w:val="00F64A58"/>
    <w:rsid w:val="00F64AAA"/>
    <w:rsid w:val="00F65628"/>
    <w:rsid w:val="00F6565A"/>
    <w:rsid w:val="00F65CEC"/>
    <w:rsid w:val="00F65F87"/>
    <w:rsid w:val="00F66405"/>
    <w:rsid w:val="00F66600"/>
    <w:rsid w:val="00F6740D"/>
    <w:rsid w:val="00F67A87"/>
    <w:rsid w:val="00F67BDA"/>
    <w:rsid w:val="00F67D32"/>
    <w:rsid w:val="00F67DFE"/>
    <w:rsid w:val="00F70B95"/>
    <w:rsid w:val="00F70F81"/>
    <w:rsid w:val="00F71168"/>
    <w:rsid w:val="00F71543"/>
    <w:rsid w:val="00F7189A"/>
    <w:rsid w:val="00F72CA2"/>
    <w:rsid w:val="00F73BD5"/>
    <w:rsid w:val="00F73C94"/>
    <w:rsid w:val="00F73FFF"/>
    <w:rsid w:val="00F74537"/>
    <w:rsid w:val="00F7486D"/>
    <w:rsid w:val="00F74F3E"/>
    <w:rsid w:val="00F754AA"/>
    <w:rsid w:val="00F7691B"/>
    <w:rsid w:val="00F76B3B"/>
    <w:rsid w:val="00F76C73"/>
    <w:rsid w:val="00F76C8D"/>
    <w:rsid w:val="00F76D6C"/>
    <w:rsid w:val="00F7700A"/>
    <w:rsid w:val="00F7774C"/>
    <w:rsid w:val="00F779F5"/>
    <w:rsid w:val="00F77EC2"/>
    <w:rsid w:val="00F801A7"/>
    <w:rsid w:val="00F80C52"/>
    <w:rsid w:val="00F80EB9"/>
    <w:rsid w:val="00F81E06"/>
    <w:rsid w:val="00F82155"/>
    <w:rsid w:val="00F82205"/>
    <w:rsid w:val="00F825AD"/>
    <w:rsid w:val="00F8275E"/>
    <w:rsid w:val="00F833F2"/>
    <w:rsid w:val="00F83C8F"/>
    <w:rsid w:val="00F8478F"/>
    <w:rsid w:val="00F855D0"/>
    <w:rsid w:val="00F8664D"/>
    <w:rsid w:val="00F8687A"/>
    <w:rsid w:val="00F86E4A"/>
    <w:rsid w:val="00F870F9"/>
    <w:rsid w:val="00F874F3"/>
    <w:rsid w:val="00F90268"/>
    <w:rsid w:val="00F90545"/>
    <w:rsid w:val="00F90C12"/>
    <w:rsid w:val="00F91161"/>
    <w:rsid w:val="00F913D5"/>
    <w:rsid w:val="00F915EA"/>
    <w:rsid w:val="00F916A1"/>
    <w:rsid w:val="00F918E4"/>
    <w:rsid w:val="00F91BAD"/>
    <w:rsid w:val="00F91F60"/>
    <w:rsid w:val="00F92786"/>
    <w:rsid w:val="00F93509"/>
    <w:rsid w:val="00F945E7"/>
    <w:rsid w:val="00F947E0"/>
    <w:rsid w:val="00F94AA7"/>
    <w:rsid w:val="00F9565F"/>
    <w:rsid w:val="00F95F06"/>
    <w:rsid w:val="00F9600A"/>
    <w:rsid w:val="00F97162"/>
    <w:rsid w:val="00F97661"/>
    <w:rsid w:val="00F97837"/>
    <w:rsid w:val="00F97894"/>
    <w:rsid w:val="00FA087E"/>
    <w:rsid w:val="00FA0D9A"/>
    <w:rsid w:val="00FA21FD"/>
    <w:rsid w:val="00FA29E9"/>
    <w:rsid w:val="00FA2C51"/>
    <w:rsid w:val="00FA3471"/>
    <w:rsid w:val="00FA3811"/>
    <w:rsid w:val="00FA3B42"/>
    <w:rsid w:val="00FA425B"/>
    <w:rsid w:val="00FA4BDC"/>
    <w:rsid w:val="00FA53CD"/>
    <w:rsid w:val="00FA6417"/>
    <w:rsid w:val="00FA6ADD"/>
    <w:rsid w:val="00FA7ADE"/>
    <w:rsid w:val="00FB0106"/>
    <w:rsid w:val="00FB0FE4"/>
    <w:rsid w:val="00FB10E1"/>
    <w:rsid w:val="00FB140D"/>
    <w:rsid w:val="00FB1F2F"/>
    <w:rsid w:val="00FB22F6"/>
    <w:rsid w:val="00FB244D"/>
    <w:rsid w:val="00FB2477"/>
    <w:rsid w:val="00FB2D5A"/>
    <w:rsid w:val="00FB3FC6"/>
    <w:rsid w:val="00FB4707"/>
    <w:rsid w:val="00FB4D20"/>
    <w:rsid w:val="00FB4DF6"/>
    <w:rsid w:val="00FB4E7C"/>
    <w:rsid w:val="00FB51C3"/>
    <w:rsid w:val="00FB58EC"/>
    <w:rsid w:val="00FB627D"/>
    <w:rsid w:val="00FB700B"/>
    <w:rsid w:val="00FB7318"/>
    <w:rsid w:val="00FB7473"/>
    <w:rsid w:val="00FB7BE7"/>
    <w:rsid w:val="00FC00A7"/>
    <w:rsid w:val="00FC017F"/>
    <w:rsid w:val="00FC04F0"/>
    <w:rsid w:val="00FC0830"/>
    <w:rsid w:val="00FC0870"/>
    <w:rsid w:val="00FC13EC"/>
    <w:rsid w:val="00FC2202"/>
    <w:rsid w:val="00FC2946"/>
    <w:rsid w:val="00FC2F2E"/>
    <w:rsid w:val="00FC3DA9"/>
    <w:rsid w:val="00FC40CB"/>
    <w:rsid w:val="00FC4320"/>
    <w:rsid w:val="00FC4C0D"/>
    <w:rsid w:val="00FC4ED1"/>
    <w:rsid w:val="00FC4F8F"/>
    <w:rsid w:val="00FC5534"/>
    <w:rsid w:val="00FC5B12"/>
    <w:rsid w:val="00FC5D20"/>
    <w:rsid w:val="00FC5D36"/>
    <w:rsid w:val="00FC6816"/>
    <w:rsid w:val="00FC6D02"/>
    <w:rsid w:val="00FC7477"/>
    <w:rsid w:val="00FC7531"/>
    <w:rsid w:val="00FC79C6"/>
    <w:rsid w:val="00FC7D64"/>
    <w:rsid w:val="00FD0177"/>
    <w:rsid w:val="00FD039C"/>
    <w:rsid w:val="00FD0530"/>
    <w:rsid w:val="00FD0C47"/>
    <w:rsid w:val="00FD0DFB"/>
    <w:rsid w:val="00FD12CF"/>
    <w:rsid w:val="00FD13F8"/>
    <w:rsid w:val="00FD1C16"/>
    <w:rsid w:val="00FD1C89"/>
    <w:rsid w:val="00FD2690"/>
    <w:rsid w:val="00FD314D"/>
    <w:rsid w:val="00FD331C"/>
    <w:rsid w:val="00FD3834"/>
    <w:rsid w:val="00FD3A4C"/>
    <w:rsid w:val="00FD3F7C"/>
    <w:rsid w:val="00FD4553"/>
    <w:rsid w:val="00FD4A84"/>
    <w:rsid w:val="00FD56EA"/>
    <w:rsid w:val="00FD5BF2"/>
    <w:rsid w:val="00FD5D75"/>
    <w:rsid w:val="00FD5EB1"/>
    <w:rsid w:val="00FD5FE6"/>
    <w:rsid w:val="00FD6667"/>
    <w:rsid w:val="00FD7B50"/>
    <w:rsid w:val="00FD7F59"/>
    <w:rsid w:val="00FE02BF"/>
    <w:rsid w:val="00FE0445"/>
    <w:rsid w:val="00FE0C9B"/>
    <w:rsid w:val="00FE1710"/>
    <w:rsid w:val="00FE2862"/>
    <w:rsid w:val="00FE2E1A"/>
    <w:rsid w:val="00FE3224"/>
    <w:rsid w:val="00FE32FD"/>
    <w:rsid w:val="00FE3B43"/>
    <w:rsid w:val="00FE40D4"/>
    <w:rsid w:val="00FE4A22"/>
    <w:rsid w:val="00FE4DBD"/>
    <w:rsid w:val="00FE4E34"/>
    <w:rsid w:val="00FE4EC0"/>
    <w:rsid w:val="00FE4FCC"/>
    <w:rsid w:val="00FE51C2"/>
    <w:rsid w:val="00FE5C32"/>
    <w:rsid w:val="00FE6513"/>
    <w:rsid w:val="00FE6AAC"/>
    <w:rsid w:val="00FE6B8A"/>
    <w:rsid w:val="00FE7D9E"/>
    <w:rsid w:val="00FF022C"/>
    <w:rsid w:val="00FF074B"/>
    <w:rsid w:val="00FF08D5"/>
    <w:rsid w:val="00FF0A57"/>
    <w:rsid w:val="00FF160E"/>
    <w:rsid w:val="00FF1788"/>
    <w:rsid w:val="00FF231B"/>
    <w:rsid w:val="00FF3ADA"/>
    <w:rsid w:val="00FF4D1E"/>
    <w:rsid w:val="00FF54FB"/>
    <w:rsid w:val="00FF58E4"/>
    <w:rsid w:val="00FF63EE"/>
    <w:rsid w:val="00FF6435"/>
    <w:rsid w:val="00FF6617"/>
    <w:rsid w:val="00FF687A"/>
    <w:rsid w:val="00FF6987"/>
    <w:rsid w:val="00FF72C9"/>
    <w:rsid w:val="00FF7FB7"/>
    <w:rsid w:val="016EA1E5"/>
    <w:rsid w:val="01789FA3"/>
    <w:rsid w:val="0181B320"/>
    <w:rsid w:val="0198492D"/>
    <w:rsid w:val="01DA8B9A"/>
    <w:rsid w:val="025DEDB3"/>
    <w:rsid w:val="028F2BD8"/>
    <w:rsid w:val="02B1F0A1"/>
    <w:rsid w:val="02FC3F0C"/>
    <w:rsid w:val="03838643"/>
    <w:rsid w:val="04441C70"/>
    <w:rsid w:val="04694D5E"/>
    <w:rsid w:val="0489A727"/>
    <w:rsid w:val="04E31E80"/>
    <w:rsid w:val="05382DDF"/>
    <w:rsid w:val="0598AC39"/>
    <w:rsid w:val="05D5C587"/>
    <w:rsid w:val="05EF7536"/>
    <w:rsid w:val="0608425C"/>
    <w:rsid w:val="06280056"/>
    <w:rsid w:val="062BD49F"/>
    <w:rsid w:val="06902165"/>
    <w:rsid w:val="06AFB403"/>
    <w:rsid w:val="06C3F0BF"/>
    <w:rsid w:val="073E85FF"/>
    <w:rsid w:val="08643923"/>
    <w:rsid w:val="08E54DF1"/>
    <w:rsid w:val="08F31C3A"/>
    <w:rsid w:val="09A2D427"/>
    <w:rsid w:val="09FB0F38"/>
    <w:rsid w:val="0A0469E6"/>
    <w:rsid w:val="0A48A966"/>
    <w:rsid w:val="0AB11C63"/>
    <w:rsid w:val="0AB8DC19"/>
    <w:rsid w:val="0B3B5394"/>
    <w:rsid w:val="0B3F8FBE"/>
    <w:rsid w:val="0B5D4729"/>
    <w:rsid w:val="0B8DDBD0"/>
    <w:rsid w:val="0B99D943"/>
    <w:rsid w:val="0BBC6F5B"/>
    <w:rsid w:val="0C69C6B8"/>
    <w:rsid w:val="0C8B9E44"/>
    <w:rsid w:val="0CB3AF98"/>
    <w:rsid w:val="0CCD3608"/>
    <w:rsid w:val="0CF45A24"/>
    <w:rsid w:val="0D1FA9E0"/>
    <w:rsid w:val="0D7CABD5"/>
    <w:rsid w:val="0DECD2DD"/>
    <w:rsid w:val="0E1B2A1F"/>
    <w:rsid w:val="0E23F4C0"/>
    <w:rsid w:val="0E2E9832"/>
    <w:rsid w:val="0E3E4522"/>
    <w:rsid w:val="0E7CF1A8"/>
    <w:rsid w:val="0F02D292"/>
    <w:rsid w:val="0FCD1817"/>
    <w:rsid w:val="0FD00F0E"/>
    <w:rsid w:val="0FD2891D"/>
    <w:rsid w:val="10C4FA64"/>
    <w:rsid w:val="10CEEAEA"/>
    <w:rsid w:val="11132ABB"/>
    <w:rsid w:val="1146799A"/>
    <w:rsid w:val="1223D606"/>
    <w:rsid w:val="12327BB8"/>
    <w:rsid w:val="128085FC"/>
    <w:rsid w:val="12868708"/>
    <w:rsid w:val="129610B2"/>
    <w:rsid w:val="12C672F4"/>
    <w:rsid w:val="13528BA6"/>
    <w:rsid w:val="137B0336"/>
    <w:rsid w:val="139845B0"/>
    <w:rsid w:val="13E0F077"/>
    <w:rsid w:val="146B64E6"/>
    <w:rsid w:val="146E0AC7"/>
    <w:rsid w:val="1489EE0E"/>
    <w:rsid w:val="14EA1043"/>
    <w:rsid w:val="14ECADFE"/>
    <w:rsid w:val="14F3DA45"/>
    <w:rsid w:val="15277E53"/>
    <w:rsid w:val="157FC030"/>
    <w:rsid w:val="160EF7AA"/>
    <w:rsid w:val="16498756"/>
    <w:rsid w:val="1673C2FB"/>
    <w:rsid w:val="16C64747"/>
    <w:rsid w:val="174594FA"/>
    <w:rsid w:val="187BC7E2"/>
    <w:rsid w:val="18A65596"/>
    <w:rsid w:val="18F3A7F5"/>
    <w:rsid w:val="190A7057"/>
    <w:rsid w:val="1931A9FF"/>
    <w:rsid w:val="19558B56"/>
    <w:rsid w:val="196E2108"/>
    <w:rsid w:val="196F7775"/>
    <w:rsid w:val="19C4BFA1"/>
    <w:rsid w:val="19F77A7E"/>
    <w:rsid w:val="1A82F642"/>
    <w:rsid w:val="1AF9B1C8"/>
    <w:rsid w:val="1BE4E623"/>
    <w:rsid w:val="1C02C785"/>
    <w:rsid w:val="1C92A445"/>
    <w:rsid w:val="1CCDD190"/>
    <w:rsid w:val="1CF3B1C6"/>
    <w:rsid w:val="1D6C5C93"/>
    <w:rsid w:val="1DCDEE94"/>
    <w:rsid w:val="1E10E07B"/>
    <w:rsid w:val="1E82324C"/>
    <w:rsid w:val="1E9485E8"/>
    <w:rsid w:val="1EBB3FA6"/>
    <w:rsid w:val="1F06A1AC"/>
    <w:rsid w:val="1F5C1F18"/>
    <w:rsid w:val="1F984D97"/>
    <w:rsid w:val="202A4288"/>
    <w:rsid w:val="2096E41D"/>
    <w:rsid w:val="20BE01D2"/>
    <w:rsid w:val="20E3ADAB"/>
    <w:rsid w:val="2138DBCB"/>
    <w:rsid w:val="214F2918"/>
    <w:rsid w:val="21A7F52C"/>
    <w:rsid w:val="21AC05A3"/>
    <w:rsid w:val="21BF4479"/>
    <w:rsid w:val="21D40CBA"/>
    <w:rsid w:val="21D6DA71"/>
    <w:rsid w:val="21DC4F37"/>
    <w:rsid w:val="222C21AA"/>
    <w:rsid w:val="22EBA621"/>
    <w:rsid w:val="23376C1F"/>
    <w:rsid w:val="247170F7"/>
    <w:rsid w:val="2524DFA5"/>
    <w:rsid w:val="259033FE"/>
    <w:rsid w:val="26299271"/>
    <w:rsid w:val="270DA4E6"/>
    <w:rsid w:val="2736E119"/>
    <w:rsid w:val="280C0AD4"/>
    <w:rsid w:val="28691733"/>
    <w:rsid w:val="28BB9217"/>
    <w:rsid w:val="29540277"/>
    <w:rsid w:val="2980B335"/>
    <w:rsid w:val="2A20405B"/>
    <w:rsid w:val="2A507FF5"/>
    <w:rsid w:val="2A732DFC"/>
    <w:rsid w:val="2A75CAEB"/>
    <w:rsid w:val="2B05F682"/>
    <w:rsid w:val="2B593F8F"/>
    <w:rsid w:val="2BA91DD0"/>
    <w:rsid w:val="2BCC96A4"/>
    <w:rsid w:val="2C5ED3C5"/>
    <w:rsid w:val="2C6B85EC"/>
    <w:rsid w:val="2D1CC4D0"/>
    <w:rsid w:val="2D54200B"/>
    <w:rsid w:val="2D71B267"/>
    <w:rsid w:val="2D889735"/>
    <w:rsid w:val="2D960827"/>
    <w:rsid w:val="2DD8D4A8"/>
    <w:rsid w:val="2DE225B5"/>
    <w:rsid w:val="2DFD1ED6"/>
    <w:rsid w:val="2E83AE15"/>
    <w:rsid w:val="2EBCD45C"/>
    <w:rsid w:val="2EFE2AFF"/>
    <w:rsid w:val="2F650590"/>
    <w:rsid w:val="2FB7569E"/>
    <w:rsid w:val="2FBBAEA3"/>
    <w:rsid w:val="2FC0A6EC"/>
    <w:rsid w:val="2FDBE130"/>
    <w:rsid w:val="2FE7F203"/>
    <w:rsid w:val="2FEC1FE8"/>
    <w:rsid w:val="2FF7555F"/>
    <w:rsid w:val="2FFC30E7"/>
    <w:rsid w:val="3021E758"/>
    <w:rsid w:val="305D8B5D"/>
    <w:rsid w:val="32BE13FA"/>
    <w:rsid w:val="33F1E36D"/>
    <w:rsid w:val="341FB193"/>
    <w:rsid w:val="3431D9EF"/>
    <w:rsid w:val="3444911B"/>
    <w:rsid w:val="34A5378F"/>
    <w:rsid w:val="34F36441"/>
    <w:rsid w:val="35DC2405"/>
    <w:rsid w:val="36357CFC"/>
    <w:rsid w:val="3641CCB9"/>
    <w:rsid w:val="37B4FDC8"/>
    <w:rsid w:val="37C138C7"/>
    <w:rsid w:val="37F51251"/>
    <w:rsid w:val="38171F22"/>
    <w:rsid w:val="384EF1C5"/>
    <w:rsid w:val="38B50FE3"/>
    <w:rsid w:val="390D78D9"/>
    <w:rsid w:val="3946D768"/>
    <w:rsid w:val="39E0CB45"/>
    <w:rsid w:val="39F7B962"/>
    <w:rsid w:val="3A228B2C"/>
    <w:rsid w:val="3A4085F5"/>
    <w:rsid w:val="3B4660DA"/>
    <w:rsid w:val="3C70BD43"/>
    <w:rsid w:val="3C8F18E0"/>
    <w:rsid w:val="3C9B573C"/>
    <w:rsid w:val="3E02113C"/>
    <w:rsid w:val="3E72566B"/>
    <w:rsid w:val="3E97ACEB"/>
    <w:rsid w:val="3F02AB26"/>
    <w:rsid w:val="3F988E40"/>
    <w:rsid w:val="4000B2E0"/>
    <w:rsid w:val="408D96AE"/>
    <w:rsid w:val="4094664E"/>
    <w:rsid w:val="40AF7D53"/>
    <w:rsid w:val="40D49E15"/>
    <w:rsid w:val="41052B03"/>
    <w:rsid w:val="41164F15"/>
    <w:rsid w:val="4212F76C"/>
    <w:rsid w:val="42BB2A78"/>
    <w:rsid w:val="42C19A05"/>
    <w:rsid w:val="42F5F57A"/>
    <w:rsid w:val="42F81822"/>
    <w:rsid w:val="42F873DA"/>
    <w:rsid w:val="43698DFB"/>
    <w:rsid w:val="43B5D353"/>
    <w:rsid w:val="43D13F72"/>
    <w:rsid w:val="459F20D7"/>
    <w:rsid w:val="45CADB46"/>
    <w:rsid w:val="45DCCC9B"/>
    <w:rsid w:val="4652783C"/>
    <w:rsid w:val="4680BBFE"/>
    <w:rsid w:val="468E5D3F"/>
    <w:rsid w:val="46F7D531"/>
    <w:rsid w:val="4727B297"/>
    <w:rsid w:val="4787481D"/>
    <w:rsid w:val="47CEFB07"/>
    <w:rsid w:val="485B3A48"/>
    <w:rsid w:val="485DE92C"/>
    <w:rsid w:val="4903C869"/>
    <w:rsid w:val="49339487"/>
    <w:rsid w:val="494295C3"/>
    <w:rsid w:val="4A0F2B54"/>
    <w:rsid w:val="4B539465"/>
    <w:rsid w:val="4C488553"/>
    <w:rsid w:val="4D8D1B8B"/>
    <w:rsid w:val="4E359358"/>
    <w:rsid w:val="4E81C591"/>
    <w:rsid w:val="4E871A52"/>
    <w:rsid w:val="4EC44226"/>
    <w:rsid w:val="4F2B3FFE"/>
    <w:rsid w:val="4F3FE6E2"/>
    <w:rsid w:val="50202975"/>
    <w:rsid w:val="51005340"/>
    <w:rsid w:val="51905C9D"/>
    <w:rsid w:val="51C0A061"/>
    <w:rsid w:val="51EF755E"/>
    <w:rsid w:val="52BD0A58"/>
    <w:rsid w:val="52CE016B"/>
    <w:rsid w:val="52FB6040"/>
    <w:rsid w:val="5324ADF3"/>
    <w:rsid w:val="5347EA31"/>
    <w:rsid w:val="536FB076"/>
    <w:rsid w:val="53940020"/>
    <w:rsid w:val="53D74DDD"/>
    <w:rsid w:val="54193A00"/>
    <w:rsid w:val="5440601F"/>
    <w:rsid w:val="5448B05B"/>
    <w:rsid w:val="54494D15"/>
    <w:rsid w:val="55C6F99A"/>
    <w:rsid w:val="55FFADE0"/>
    <w:rsid w:val="562ABF26"/>
    <w:rsid w:val="56431738"/>
    <w:rsid w:val="567498B6"/>
    <w:rsid w:val="56A570E3"/>
    <w:rsid w:val="56B178D9"/>
    <w:rsid w:val="56E06EE7"/>
    <w:rsid w:val="56EBDD5C"/>
    <w:rsid w:val="57D7C8F4"/>
    <w:rsid w:val="583C55CA"/>
    <w:rsid w:val="58523509"/>
    <w:rsid w:val="5866B2A6"/>
    <w:rsid w:val="586C0718"/>
    <w:rsid w:val="587704AC"/>
    <w:rsid w:val="59BBDE40"/>
    <w:rsid w:val="59C2FB72"/>
    <w:rsid w:val="5A18F0F4"/>
    <w:rsid w:val="5A84F992"/>
    <w:rsid w:val="5AC7AC23"/>
    <w:rsid w:val="5AE4409E"/>
    <w:rsid w:val="5B2A8634"/>
    <w:rsid w:val="5B49D2B9"/>
    <w:rsid w:val="5B974D48"/>
    <w:rsid w:val="5C03B88E"/>
    <w:rsid w:val="5C8F57F6"/>
    <w:rsid w:val="5CC79544"/>
    <w:rsid w:val="5CEDDBEB"/>
    <w:rsid w:val="5D8FB56D"/>
    <w:rsid w:val="5DB902EF"/>
    <w:rsid w:val="5DEF0C06"/>
    <w:rsid w:val="5E44A446"/>
    <w:rsid w:val="5E4D5E94"/>
    <w:rsid w:val="5EB298C6"/>
    <w:rsid w:val="5EDCEC5E"/>
    <w:rsid w:val="5F2C17B2"/>
    <w:rsid w:val="5F3D1A4E"/>
    <w:rsid w:val="5F821476"/>
    <w:rsid w:val="5FBDBA6C"/>
    <w:rsid w:val="5FF6D4E3"/>
    <w:rsid w:val="60397146"/>
    <w:rsid w:val="60631012"/>
    <w:rsid w:val="608C36B1"/>
    <w:rsid w:val="60EDFB61"/>
    <w:rsid w:val="60F396D5"/>
    <w:rsid w:val="60FC0767"/>
    <w:rsid w:val="613DD25D"/>
    <w:rsid w:val="6142AC21"/>
    <w:rsid w:val="618C4ED6"/>
    <w:rsid w:val="61A1325B"/>
    <w:rsid w:val="61CE8776"/>
    <w:rsid w:val="61DEED10"/>
    <w:rsid w:val="61E108E4"/>
    <w:rsid w:val="6206EC02"/>
    <w:rsid w:val="62416D12"/>
    <w:rsid w:val="6267E5E9"/>
    <w:rsid w:val="62A949BE"/>
    <w:rsid w:val="62CEEB57"/>
    <w:rsid w:val="62ED3618"/>
    <w:rsid w:val="6364D9E3"/>
    <w:rsid w:val="63709736"/>
    <w:rsid w:val="64348F29"/>
    <w:rsid w:val="6446CC9C"/>
    <w:rsid w:val="647ACA97"/>
    <w:rsid w:val="6502F35C"/>
    <w:rsid w:val="65527EFB"/>
    <w:rsid w:val="66682776"/>
    <w:rsid w:val="66D20976"/>
    <w:rsid w:val="67467598"/>
    <w:rsid w:val="67C3B83E"/>
    <w:rsid w:val="67CEF0C3"/>
    <w:rsid w:val="67D6FBD3"/>
    <w:rsid w:val="693CBCFF"/>
    <w:rsid w:val="69643A1B"/>
    <w:rsid w:val="6999C246"/>
    <w:rsid w:val="69AA3722"/>
    <w:rsid w:val="69AEF22A"/>
    <w:rsid w:val="6A0DABE5"/>
    <w:rsid w:val="6AC092FD"/>
    <w:rsid w:val="6AC6B1C8"/>
    <w:rsid w:val="6AED540C"/>
    <w:rsid w:val="6B017A53"/>
    <w:rsid w:val="6B0A941B"/>
    <w:rsid w:val="6C61B55B"/>
    <w:rsid w:val="6C651BAB"/>
    <w:rsid w:val="6CE851C2"/>
    <w:rsid w:val="6D1BD21E"/>
    <w:rsid w:val="6DD5A8DC"/>
    <w:rsid w:val="6E0CC95C"/>
    <w:rsid w:val="6E138352"/>
    <w:rsid w:val="6E1D53DD"/>
    <w:rsid w:val="6EA2206F"/>
    <w:rsid w:val="6ED48B1B"/>
    <w:rsid w:val="6F0958B1"/>
    <w:rsid w:val="6F285775"/>
    <w:rsid w:val="6F298CD8"/>
    <w:rsid w:val="6F7E256C"/>
    <w:rsid w:val="700F9DC5"/>
    <w:rsid w:val="70756BAA"/>
    <w:rsid w:val="709BC91A"/>
    <w:rsid w:val="709F40D9"/>
    <w:rsid w:val="70B42998"/>
    <w:rsid w:val="70C49504"/>
    <w:rsid w:val="710CF705"/>
    <w:rsid w:val="715CC9C9"/>
    <w:rsid w:val="7182F33C"/>
    <w:rsid w:val="71E62542"/>
    <w:rsid w:val="71F89432"/>
    <w:rsid w:val="7236FA33"/>
    <w:rsid w:val="7242C7D2"/>
    <w:rsid w:val="72588D3E"/>
    <w:rsid w:val="72FA020A"/>
    <w:rsid w:val="734008CC"/>
    <w:rsid w:val="736A899B"/>
    <w:rsid w:val="73BE1FAF"/>
    <w:rsid w:val="748829A1"/>
    <w:rsid w:val="749A4745"/>
    <w:rsid w:val="74C4B511"/>
    <w:rsid w:val="75B5DE9E"/>
    <w:rsid w:val="764C4013"/>
    <w:rsid w:val="76A65886"/>
    <w:rsid w:val="76C34917"/>
    <w:rsid w:val="7733FF15"/>
    <w:rsid w:val="773E9032"/>
    <w:rsid w:val="7745B3DC"/>
    <w:rsid w:val="777A6C53"/>
    <w:rsid w:val="77A3EB33"/>
    <w:rsid w:val="77B02677"/>
    <w:rsid w:val="789269B4"/>
    <w:rsid w:val="79366BAB"/>
    <w:rsid w:val="7937337D"/>
    <w:rsid w:val="7A00B62B"/>
    <w:rsid w:val="7A1A8A7C"/>
    <w:rsid w:val="7AAA8818"/>
    <w:rsid w:val="7BB9C477"/>
    <w:rsid w:val="7C1F6160"/>
    <w:rsid w:val="7C2BE4C7"/>
    <w:rsid w:val="7C388C4B"/>
    <w:rsid w:val="7D1AA99F"/>
    <w:rsid w:val="7D5A6277"/>
    <w:rsid w:val="7D63B466"/>
    <w:rsid w:val="7D64AE6F"/>
    <w:rsid w:val="7E205DC1"/>
    <w:rsid w:val="7E211F8F"/>
    <w:rsid w:val="7EBE1759"/>
    <w:rsid w:val="7ED07BB1"/>
    <w:rsid w:val="7F1F189B"/>
    <w:rsid w:val="7F248579"/>
    <w:rsid w:val="7FC01BAE"/>
    <w:rsid w:val="7FCF241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CAF26"/>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71"/>
    <w:pPr>
      <w:spacing w:after="0" w:line="240" w:lineRule="auto"/>
    </w:pPr>
    <w:rPr>
      <w:rFonts w:ascii="Times New Roman" w:eastAsia="Times New Roman" w:hAnsi="Times New Roman" w:cs="Times New Roman"/>
      <w:sz w:val="24"/>
      <w:szCs w:val="24"/>
      <w:lang w:val="ro-RO" w:eastAsia="en-GB"/>
    </w:rPr>
  </w:style>
  <w:style w:type="paragraph" w:styleId="Heading1">
    <w:name w:val="heading 1"/>
    <w:aliases w:val="Document Header1,ClauseGroup_Title"/>
    <w:basedOn w:val="Normal"/>
    <w:next w:val="Normal"/>
    <w:link w:val="Heading1Char"/>
    <w:qFormat/>
    <w:rsid w:val="00BD1171"/>
    <w:pPr>
      <w:keepNext/>
      <w:spacing w:before="240" w:after="60"/>
      <w:jc w:val="both"/>
      <w:outlineLvl w:val="0"/>
    </w:pPr>
    <w:rPr>
      <w:rFonts w:ascii="Arial" w:hAnsi="Arial" w:cs="Arial"/>
      <w:b/>
      <w:bCs/>
      <w:kern w:val="32"/>
      <w:sz w:val="32"/>
      <w:szCs w:val="32"/>
      <w:lang w:val="en-US" w:eastAsia="en-US"/>
    </w:rPr>
  </w:style>
  <w:style w:type="paragraph" w:styleId="Heading2">
    <w:name w:val="heading 2"/>
    <w:aliases w:val="Title Header2,Clause_No&amp;Name"/>
    <w:basedOn w:val="Normal"/>
    <w:next w:val="Normal"/>
    <w:link w:val="Heading2Char"/>
    <w:qFormat/>
    <w:rsid w:val="00BD1171"/>
    <w:pPr>
      <w:pageBreakBefore/>
      <w:pBdr>
        <w:bottom w:val="single" w:sz="24" w:space="3" w:color="C0C0C0"/>
      </w:pBdr>
      <w:suppressAutoHyphens/>
      <w:spacing w:before="480" w:after="480"/>
      <w:ind w:left="720" w:hanging="720"/>
      <w:jc w:val="center"/>
      <w:outlineLvl w:val="1"/>
    </w:pPr>
    <w:rPr>
      <w:rFonts w:ascii="Times New Roman Bold" w:hAnsi="Times New Roman Bold"/>
      <w:b/>
      <w:sz w:val="28"/>
      <w:szCs w:val="20"/>
      <w:lang w:val="en-US" w:eastAsia="en-US"/>
    </w:rPr>
  </w:style>
  <w:style w:type="paragraph" w:styleId="Heading3">
    <w:name w:val="heading 3"/>
    <w:aliases w:val="Section Header3,ClauseSub_No&amp;Name,Section Header3 Char Char,Sub-Clause Paragraph"/>
    <w:basedOn w:val="Normal"/>
    <w:next w:val="Normal"/>
    <w:link w:val="Heading3Char"/>
    <w:qFormat/>
    <w:rsid w:val="00BD1171"/>
    <w:pPr>
      <w:suppressAutoHyphens/>
      <w:spacing w:before="120"/>
      <w:ind w:left="1440" w:hanging="720"/>
      <w:jc w:val="center"/>
      <w:outlineLvl w:val="2"/>
    </w:pPr>
    <w:rPr>
      <w:b/>
      <w:sz w:val="28"/>
      <w:szCs w:val="20"/>
      <w:lang w:val="en-US" w:eastAsia="en-US"/>
    </w:rPr>
  </w:style>
  <w:style w:type="paragraph" w:styleId="Heading4">
    <w:name w:val="heading 4"/>
    <w:aliases w:val="Sub-Clause Sub-paragraph,ClauseSubSub_No&amp;Name, Sub-Clause Sub-paragraph"/>
    <w:basedOn w:val="Normal"/>
    <w:next w:val="Normal"/>
    <w:link w:val="Heading4Char"/>
    <w:qFormat/>
    <w:rsid w:val="00BD1171"/>
    <w:pPr>
      <w:keepNext/>
      <w:spacing w:after="200"/>
      <w:ind w:left="1423" w:right="17" w:hanging="459"/>
      <w:jc w:val="both"/>
      <w:outlineLvl w:val="3"/>
    </w:pPr>
    <w:rPr>
      <w:b/>
      <w:bCs/>
      <w:szCs w:val="20"/>
      <w:lang w:val="en-US" w:eastAsia="en-US"/>
    </w:rPr>
  </w:style>
  <w:style w:type="paragraph" w:styleId="Heading5">
    <w:name w:val="heading 5"/>
    <w:basedOn w:val="Normal"/>
    <w:next w:val="Normal"/>
    <w:link w:val="Heading5Char"/>
    <w:qFormat/>
    <w:rsid w:val="00BD1171"/>
    <w:pPr>
      <w:keepNext/>
      <w:spacing w:before="120"/>
      <w:jc w:val="center"/>
      <w:outlineLvl w:val="4"/>
    </w:pPr>
    <w:rPr>
      <w:szCs w:val="20"/>
      <w:u w:val="single"/>
      <w:lang w:val="en-US" w:eastAsia="en-US"/>
    </w:rPr>
  </w:style>
  <w:style w:type="paragraph" w:styleId="Heading6">
    <w:name w:val="heading 6"/>
    <w:basedOn w:val="Normal"/>
    <w:next w:val="Normal"/>
    <w:link w:val="Heading6Char"/>
    <w:unhideWhenUsed/>
    <w:qFormat/>
    <w:rsid w:val="00BD1171"/>
    <w:pPr>
      <w:spacing w:after="240"/>
      <w:jc w:val="both"/>
      <w:outlineLvl w:val="5"/>
    </w:pPr>
    <w:rPr>
      <w:rFonts w:eastAsiaTheme="minorHAnsi"/>
      <w:b/>
      <w:bCs/>
      <w:szCs w:val="22"/>
      <w:lang w:val="en-US" w:eastAsia="en-US"/>
    </w:rPr>
  </w:style>
  <w:style w:type="paragraph" w:styleId="Heading7">
    <w:name w:val="heading 7"/>
    <w:basedOn w:val="Normal"/>
    <w:next w:val="Normal"/>
    <w:link w:val="Heading7Char"/>
    <w:unhideWhenUsed/>
    <w:qFormat/>
    <w:rsid w:val="00BD1171"/>
    <w:pPr>
      <w:spacing w:after="240"/>
      <w:jc w:val="both"/>
      <w:outlineLvl w:val="6"/>
    </w:pPr>
    <w:rPr>
      <w:rFonts w:eastAsiaTheme="minorHAnsi"/>
      <w:lang w:val="en-US" w:eastAsia="en-US"/>
    </w:rPr>
  </w:style>
  <w:style w:type="paragraph" w:styleId="Heading8">
    <w:name w:val="heading 8"/>
    <w:basedOn w:val="Normal"/>
    <w:next w:val="Normal"/>
    <w:link w:val="Heading8Char"/>
    <w:unhideWhenUsed/>
    <w:qFormat/>
    <w:rsid w:val="00BD1171"/>
    <w:pPr>
      <w:spacing w:after="240"/>
      <w:jc w:val="both"/>
      <w:outlineLvl w:val="7"/>
    </w:pPr>
    <w:rPr>
      <w:rFonts w:eastAsiaTheme="minorHAnsi"/>
      <w:iCs/>
      <w:lang w:val="en-US" w:eastAsia="en-US"/>
    </w:rPr>
  </w:style>
  <w:style w:type="paragraph" w:styleId="Heading9">
    <w:name w:val="heading 9"/>
    <w:basedOn w:val="Normal"/>
    <w:next w:val="Normal"/>
    <w:link w:val="Heading9Char"/>
    <w:qFormat/>
    <w:rsid w:val="00BD1171"/>
    <w:pPr>
      <w:tabs>
        <w:tab w:val="num" w:pos="1584"/>
      </w:tabs>
      <w:spacing w:before="240" w:after="60"/>
      <w:ind w:left="1584" w:hanging="1584"/>
      <w:jc w:val="both"/>
      <w:outlineLvl w:val="8"/>
    </w:pPr>
    <w:rPr>
      <w:rFonts w:ascii="Arial" w:hAnsi="Arial"/>
      <w:b/>
      <w:i/>
      <w:sz w:val="18"/>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D1171"/>
    <w:pPr>
      <w:tabs>
        <w:tab w:val="center" w:pos="4680"/>
        <w:tab w:val="right" w:pos="9360"/>
      </w:tabs>
    </w:pPr>
    <w:rPr>
      <w:rFonts w:eastAsiaTheme="minorHAnsi" w:cstheme="minorBidi"/>
      <w:szCs w:val="22"/>
      <w:lang w:val="en-US" w:eastAsia="en-US"/>
    </w:rPr>
  </w:style>
  <w:style w:type="character" w:customStyle="1" w:styleId="HeaderChar">
    <w:name w:val="Header Char"/>
    <w:basedOn w:val="DefaultParagraphFont"/>
    <w:link w:val="Header"/>
    <w:uiPriority w:val="99"/>
    <w:rsid w:val="005C3FE9"/>
    <w:rPr>
      <w:rFonts w:ascii="Times New Roman" w:hAnsi="Times New Roman"/>
      <w:sz w:val="24"/>
    </w:rPr>
  </w:style>
  <w:style w:type="paragraph" w:styleId="Footer">
    <w:name w:val="footer"/>
    <w:basedOn w:val="Normal"/>
    <w:link w:val="FooterChar"/>
    <w:unhideWhenUsed/>
    <w:qFormat/>
    <w:rsid w:val="00BD1171"/>
    <w:pPr>
      <w:tabs>
        <w:tab w:val="center" w:pos="4680"/>
        <w:tab w:val="right" w:pos="9360"/>
      </w:tabs>
    </w:pPr>
    <w:rPr>
      <w:rFonts w:eastAsiaTheme="minorHAnsi" w:cstheme="minorBidi"/>
      <w:szCs w:val="22"/>
      <w:lang w:val="en-US" w:eastAsia="en-US"/>
    </w:rPr>
  </w:style>
  <w:style w:type="character" w:customStyle="1" w:styleId="FooterChar">
    <w:name w:val="Footer Char"/>
    <w:basedOn w:val="DefaultParagraphFont"/>
    <w:link w:val="Footer"/>
    <w:rsid w:val="005C3FE9"/>
    <w:rPr>
      <w:rFonts w:ascii="Times New Roman" w:hAnsi="Times New Roman"/>
      <w:sz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BD1171"/>
    <w:rPr>
      <w:rFonts w:eastAsiaTheme="minorHAnsi" w:cstheme="minorBidi"/>
      <w:sz w:val="20"/>
      <w:szCs w:val="20"/>
      <w:lang w:val="en-US" w:eastAsia="en-US"/>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542A76"/>
    <w:rPr>
      <w:rFonts w:ascii="Times New Roman" w:hAnsi="Times New Roman"/>
      <w:sz w:val="20"/>
      <w:szCs w:val="20"/>
    </w:rPr>
  </w:style>
  <w:style w:type="paragraph" w:styleId="CommentText">
    <w:name w:val="annotation text"/>
    <w:aliases w:val=" Char2"/>
    <w:basedOn w:val="Normal"/>
    <w:link w:val="CommentTextChar"/>
    <w:uiPriority w:val="99"/>
    <w:unhideWhenUsed/>
    <w:qFormat/>
    <w:rsid w:val="00BD1171"/>
    <w:pPr>
      <w:spacing w:after="200"/>
    </w:pPr>
    <w:rPr>
      <w:rFonts w:eastAsiaTheme="minorHAnsi" w:cstheme="minorBidi"/>
      <w:sz w:val="20"/>
      <w:szCs w:val="20"/>
      <w:lang w:val="en-US" w:eastAsia="en-US"/>
    </w:rPr>
  </w:style>
  <w:style w:type="character" w:customStyle="1" w:styleId="CommentTextChar">
    <w:name w:val="Comment Text Char"/>
    <w:aliases w:val=" Char2 Char"/>
    <w:basedOn w:val="DefaultParagraphFont"/>
    <w:link w:val="CommentText"/>
    <w:uiPriority w:val="99"/>
    <w:rsid w:val="00542A76"/>
    <w:rPr>
      <w:rFonts w:ascii="Times New Roman" w:hAnsi="Times New Roman"/>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42A76"/>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BD1171"/>
    <w:rPr>
      <w:sz w:val="16"/>
    </w:rPr>
  </w:style>
  <w:style w:type="paragraph" w:styleId="BalloonText">
    <w:name w:val="Balloon Text"/>
    <w:basedOn w:val="Normal"/>
    <w:link w:val="BalloonTextChar"/>
    <w:semiHidden/>
    <w:unhideWhenUsed/>
    <w:rsid w:val="00BD1171"/>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semiHidden/>
    <w:rsid w:val="00542A76"/>
    <w:rPr>
      <w:rFonts w:ascii="Tahoma" w:hAnsi="Tahoma" w:cs="Tahoma"/>
      <w:sz w:val="16"/>
      <w:szCs w:val="16"/>
    </w:rPr>
  </w:style>
  <w:style w:type="character" w:customStyle="1" w:styleId="Heading1Char">
    <w:name w:val="Heading 1 Char"/>
    <w:aliases w:val="Document Header1 Char,ClauseGroup_Title Char"/>
    <w:basedOn w:val="DefaultParagraphFont"/>
    <w:link w:val="Heading1"/>
    <w:rsid w:val="006D39F5"/>
    <w:rPr>
      <w:rFonts w:ascii="Arial" w:eastAsia="Times New Roman" w:hAnsi="Arial" w:cs="Arial"/>
      <w:b/>
      <w:bCs/>
      <w:kern w:val="32"/>
      <w:sz w:val="32"/>
      <w:szCs w:val="32"/>
    </w:rPr>
  </w:style>
  <w:style w:type="character" w:customStyle="1" w:styleId="Heading2Char">
    <w:name w:val="Heading 2 Char"/>
    <w:aliases w:val="Title Header2 Char,Clause_No&amp;Name Char"/>
    <w:basedOn w:val="DefaultParagraphFont"/>
    <w:link w:val="Heading2"/>
    <w:rsid w:val="006174DE"/>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basedOn w:val="DefaultParagraphFont"/>
    <w:link w:val="Heading3"/>
    <w:rsid w:val="006174DE"/>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basedOn w:val="DefaultParagraphFont"/>
    <w:link w:val="Heading4"/>
    <w:rsid w:val="006174D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6174DE"/>
    <w:rPr>
      <w:rFonts w:ascii="Times New Roman" w:eastAsia="Times New Roman" w:hAnsi="Times New Roman" w:cs="Times New Roman"/>
      <w:sz w:val="24"/>
      <w:szCs w:val="20"/>
      <w:u w:val="single"/>
    </w:rPr>
  </w:style>
  <w:style w:type="character" w:customStyle="1" w:styleId="Heading9Char">
    <w:name w:val="Heading 9 Char"/>
    <w:basedOn w:val="DefaultParagraphFont"/>
    <w:link w:val="Heading9"/>
    <w:rsid w:val="000F74A6"/>
    <w:rPr>
      <w:rFonts w:ascii="Arial" w:eastAsia="Times New Roman" w:hAnsi="Arial" w:cs="Times New Roman"/>
      <w:b/>
      <w:i/>
      <w:sz w:val="18"/>
      <w:szCs w:val="20"/>
      <w:lang w:val="es-ES_tradnl"/>
    </w:rPr>
  </w:style>
  <w:style w:type="paragraph" w:customStyle="1" w:styleId="explanatorynotes">
    <w:name w:val="explanatory_notes"/>
    <w:basedOn w:val="Normal"/>
    <w:rsid w:val="000F74A6"/>
    <w:pPr>
      <w:suppressAutoHyphens/>
      <w:spacing w:after="240" w:line="360" w:lineRule="exact"/>
      <w:jc w:val="both"/>
    </w:pPr>
    <w:rPr>
      <w:rFonts w:ascii="Arial" w:hAnsi="Arial"/>
      <w:szCs w:val="20"/>
      <w:lang w:val="en-US" w:eastAsia="en-US"/>
    </w:rPr>
  </w:style>
  <w:style w:type="paragraph" w:styleId="BodyText2">
    <w:name w:val="Body Text 2"/>
    <w:basedOn w:val="Normal"/>
    <w:link w:val="BodyText2Char"/>
    <w:qFormat/>
    <w:rsid w:val="00BD1171"/>
    <w:pPr>
      <w:suppressAutoHyphens/>
      <w:jc w:val="both"/>
    </w:pPr>
    <w:rPr>
      <w:i/>
      <w:szCs w:val="20"/>
      <w:lang w:val="en-US" w:eastAsia="en-US"/>
    </w:rPr>
  </w:style>
  <w:style w:type="character" w:customStyle="1" w:styleId="BodyText2Char">
    <w:name w:val="Body Text 2 Char"/>
    <w:basedOn w:val="DefaultParagraphFont"/>
    <w:link w:val="BodyText2"/>
    <w:rsid w:val="000F74A6"/>
    <w:rPr>
      <w:rFonts w:ascii="Times New Roman" w:eastAsia="Times New Roman" w:hAnsi="Times New Roman" w:cs="Times New Roman"/>
      <w:i/>
      <w:sz w:val="24"/>
      <w:szCs w:val="20"/>
    </w:rPr>
  </w:style>
  <w:style w:type="paragraph" w:customStyle="1" w:styleId="i">
    <w:name w:val="(i)"/>
    <w:basedOn w:val="Normal"/>
    <w:rsid w:val="00BD1171"/>
    <w:pPr>
      <w:suppressAutoHyphens/>
      <w:jc w:val="both"/>
    </w:pPr>
    <w:rPr>
      <w:rFonts w:ascii="Tms Rmn" w:hAnsi="Tms Rmn"/>
      <w:szCs w:val="20"/>
      <w:lang w:val="en-US" w:eastAsia="en-US"/>
    </w:rPr>
  </w:style>
  <w:style w:type="paragraph" w:customStyle="1" w:styleId="Header2-SubClauses">
    <w:name w:val="Header 2 - SubClauses"/>
    <w:basedOn w:val="Normal"/>
    <w:link w:val="Header2-SubClausesCharChar"/>
    <w:autoRedefine/>
    <w:uiPriority w:val="99"/>
    <w:rsid w:val="00BD1171"/>
    <w:pPr>
      <w:tabs>
        <w:tab w:val="left" w:pos="576"/>
      </w:tabs>
      <w:ind w:left="612"/>
      <w:jc w:val="both"/>
    </w:pPr>
    <w:rPr>
      <w:szCs w:val="20"/>
      <w:lang w:val="es-ES_tradnl" w:eastAsia="en-US"/>
    </w:rPr>
  </w:style>
  <w:style w:type="character" w:customStyle="1" w:styleId="Header2-SubClausesCharChar">
    <w:name w:val="Header 2 - SubClauses Char Char"/>
    <w:basedOn w:val="DefaultParagraphFont"/>
    <w:link w:val="Header2-SubClauses"/>
    <w:uiPriority w:val="99"/>
    <w:rsid w:val="000F74A6"/>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BD1171"/>
    <w:pPr>
      <w:numPr>
        <w:ilvl w:val="2"/>
        <w:numId w:val="3"/>
      </w:numPr>
      <w:tabs>
        <w:tab w:val="left" w:pos="972"/>
      </w:tabs>
      <w:spacing w:after="200"/>
      <w:jc w:val="both"/>
    </w:pPr>
    <w:rPr>
      <w:szCs w:val="20"/>
      <w:lang w:val="es-ES_tradnl" w:eastAsia="en-US"/>
    </w:rPr>
  </w:style>
  <w:style w:type="paragraph" w:customStyle="1" w:styleId="StyleHeader1-ClausesLeft0Hanging03After0pt">
    <w:name w:val="Style Header 1 - Clauses + Left:  0&quot; Hanging:  0.3&quot; After:  0 pt"/>
    <w:basedOn w:val="Normal"/>
    <w:link w:val="StyleHeader1-ClausesLeft0Hanging03After0ptChar"/>
    <w:rsid w:val="00BD1171"/>
    <w:pPr>
      <w:tabs>
        <w:tab w:val="left" w:pos="342"/>
        <w:tab w:val="num" w:pos="540"/>
      </w:tabs>
      <w:ind w:left="540" w:hanging="360"/>
    </w:pPr>
    <w:rPr>
      <w:b/>
      <w:bCs/>
      <w:szCs w:val="20"/>
      <w:lang w:val="es-ES_tradnl" w:eastAsia="en-US"/>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basedOn w:val="Header2-SubClausesCharChar"/>
    <w:link w:val="StyleHeader2-SubClausesBold"/>
    <w:rsid w:val="000F74A6"/>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BD1171"/>
    <w:pPr>
      <w:spacing w:after="200"/>
      <w:jc w:val="both"/>
    </w:pPr>
    <w:rPr>
      <w:bCs/>
      <w:szCs w:val="20"/>
      <w:lang w:val="es-ES_tradnl" w:eastAsia="en-US"/>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BD1171"/>
    <w:pPr>
      <w:tabs>
        <w:tab w:val="left" w:pos="9000"/>
        <w:tab w:val="right" w:pos="9360"/>
      </w:tabs>
      <w:suppressAutoHyphens/>
      <w:jc w:val="both"/>
    </w:pPr>
    <w:rPr>
      <w:szCs w:val="20"/>
      <w:lang w:val="en-US" w:eastAsia="en-US"/>
    </w:rPr>
  </w:style>
  <w:style w:type="paragraph" w:customStyle="1" w:styleId="Headfid1">
    <w:name w:val="Head fid1"/>
    <w:basedOn w:val="Normal"/>
    <w:rsid w:val="00BD1171"/>
    <w:pPr>
      <w:spacing w:before="120" w:after="120"/>
      <w:jc w:val="both"/>
    </w:pPr>
    <w:rPr>
      <w:b/>
      <w:szCs w:val="20"/>
      <w:lang w:val="en-GB" w:eastAsia="en-US"/>
    </w:rPr>
  </w:style>
  <w:style w:type="paragraph" w:styleId="Subtitle">
    <w:name w:val="Subtitle"/>
    <w:basedOn w:val="Normal"/>
    <w:link w:val="SubtitleChar"/>
    <w:qFormat/>
    <w:rsid w:val="00BD1171"/>
    <w:pPr>
      <w:jc w:val="center"/>
    </w:pPr>
    <w:rPr>
      <w:b/>
      <w:sz w:val="44"/>
      <w:szCs w:val="20"/>
      <w:lang w:val="en-US" w:eastAsia="en-US"/>
    </w:rPr>
  </w:style>
  <w:style w:type="character" w:customStyle="1" w:styleId="SubtitleChar">
    <w:name w:val="Subtitle Char"/>
    <w:basedOn w:val="DefaultParagraphFont"/>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BD1171"/>
    <w:pPr>
      <w:spacing w:before="120" w:after="120" w:line="276" w:lineRule="auto"/>
    </w:pPr>
    <w:rPr>
      <w:rFonts w:eastAsiaTheme="minorHAnsi" w:cstheme="minorHAnsi"/>
      <w:b/>
      <w:bCs/>
      <w:caps/>
      <w:szCs w:val="20"/>
      <w:lang w:val="en-US" w:eastAsia="en-US"/>
    </w:rPr>
  </w:style>
  <w:style w:type="paragraph" w:styleId="TOC2">
    <w:name w:val="toc 2"/>
    <w:basedOn w:val="Normal"/>
    <w:next w:val="BodyText"/>
    <w:link w:val="TOC2Char"/>
    <w:uiPriority w:val="39"/>
    <w:qFormat/>
    <w:rsid w:val="00BD1171"/>
    <w:pPr>
      <w:tabs>
        <w:tab w:val="left" w:pos="1701"/>
        <w:tab w:val="right" w:leader="dot" w:pos="9350"/>
      </w:tabs>
      <w:spacing w:line="276" w:lineRule="auto"/>
      <w:ind w:left="220"/>
    </w:pPr>
    <w:rPr>
      <w:rFonts w:eastAsiaTheme="minorHAnsi" w:cstheme="minorHAnsi"/>
      <w:smallCaps/>
      <w:noProof/>
      <w:szCs w:val="20"/>
      <w:lang w:val="en-US" w:eastAsia="en-US"/>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cs="Times New Roman"/>
      <w:b/>
      <w:sz w:val="28"/>
      <w:szCs w:val="28"/>
    </w:rPr>
  </w:style>
  <w:style w:type="paragraph" w:styleId="BodyTextIndent">
    <w:name w:val="Body Text Indent"/>
    <w:basedOn w:val="Normal"/>
    <w:link w:val="BodyTextIndentChar"/>
    <w:rsid w:val="00BD1171"/>
    <w:pPr>
      <w:spacing w:after="120"/>
      <w:ind w:left="360"/>
      <w:jc w:val="both"/>
    </w:pPr>
    <w:rPr>
      <w:szCs w:val="20"/>
      <w:lang w:val="en-US" w:eastAsia="en-US"/>
    </w:rPr>
  </w:style>
  <w:style w:type="character" w:customStyle="1" w:styleId="BodyTextIndentChar">
    <w:name w:val="Body Text Indent Char"/>
    <w:basedOn w:val="DefaultParagraphFont"/>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BD1171"/>
    <w:pPr>
      <w:ind w:left="708"/>
    </w:pPr>
    <w:rPr>
      <w:lang w:val="en-US" w:eastAsia="en-US"/>
    </w:rPr>
  </w:style>
  <w:style w:type="paragraph" w:styleId="BodyText">
    <w:name w:val="Body Text"/>
    <w:basedOn w:val="Normal"/>
    <w:link w:val="BodyTextChar"/>
    <w:qFormat/>
    <w:rsid w:val="00BD1171"/>
    <w:pPr>
      <w:spacing w:after="120"/>
      <w:jc w:val="both"/>
    </w:pPr>
    <w:rPr>
      <w:szCs w:val="20"/>
      <w:lang w:val="en-US" w:eastAsia="en-US"/>
    </w:rPr>
  </w:style>
  <w:style w:type="character" w:customStyle="1" w:styleId="BodyTextChar">
    <w:name w:val="Body Text Char"/>
    <w:basedOn w:val="DefaultParagraphFont"/>
    <w:link w:val="BodyText"/>
    <w:rsid w:val="000F74A6"/>
    <w:rPr>
      <w:rFonts w:ascii="Times New Roman" w:eastAsia="Times New Roman" w:hAnsi="Times New Roman" w:cs="Times New Roman"/>
      <w:sz w:val="24"/>
      <w:szCs w:val="20"/>
    </w:rPr>
  </w:style>
  <w:style w:type="paragraph" w:customStyle="1" w:styleId="BankNormal">
    <w:name w:val="BankNormal"/>
    <w:basedOn w:val="Normal"/>
    <w:rsid w:val="00BD1171"/>
    <w:pPr>
      <w:spacing w:before="120" w:after="240"/>
      <w:ind w:left="1440" w:hanging="720"/>
    </w:pPr>
    <w:rPr>
      <w:szCs w:val="20"/>
      <w:lang w:val="en-US" w:eastAsia="en-US"/>
    </w:rPr>
  </w:style>
  <w:style w:type="paragraph" w:customStyle="1" w:styleId="Document1">
    <w:name w:val="Document 1"/>
    <w:rsid w:val="00BD1171"/>
    <w:pPr>
      <w:keepNext/>
      <w:keepLines/>
      <w:tabs>
        <w:tab w:val="left" w:pos="-720"/>
      </w:tabs>
      <w:suppressAutoHyphens/>
      <w:spacing w:after="0" w:line="240" w:lineRule="auto"/>
    </w:pPr>
    <w:rPr>
      <w:rFonts w:ascii="Times" w:eastAsia="Times New Roman" w:hAnsi="Times" w:cs="Times New Roman"/>
      <w:sz w:val="24"/>
      <w:szCs w:val="20"/>
    </w:rPr>
  </w:style>
  <w:style w:type="paragraph" w:styleId="List">
    <w:name w:val="List"/>
    <w:basedOn w:val="Normal"/>
    <w:rsid w:val="00BD1171"/>
    <w:pPr>
      <w:spacing w:before="120" w:after="120"/>
      <w:ind w:left="1440"/>
      <w:jc w:val="both"/>
    </w:pPr>
    <w:rPr>
      <w:szCs w:val="20"/>
      <w:lang w:val="en-US" w:eastAsia="en-US"/>
    </w:rPr>
  </w:style>
  <w:style w:type="paragraph" w:customStyle="1" w:styleId="Outline4">
    <w:name w:val="Outline4"/>
    <w:basedOn w:val="Normal"/>
    <w:autoRedefine/>
    <w:rsid w:val="00BD1171"/>
    <w:pPr>
      <w:tabs>
        <w:tab w:val="num" w:pos="1080"/>
        <w:tab w:val="left" w:pos="1710"/>
      </w:tabs>
      <w:ind w:left="1080" w:hanging="360"/>
    </w:pPr>
    <w:rPr>
      <w:kern w:val="28"/>
      <w:szCs w:val="20"/>
      <w:lang w:val="en-US" w:eastAsia="en-US"/>
    </w:rPr>
  </w:style>
  <w:style w:type="paragraph" w:customStyle="1" w:styleId="Technical4">
    <w:name w:val="Technical 4"/>
    <w:rsid w:val="00BD1171"/>
    <w:pPr>
      <w:tabs>
        <w:tab w:val="left" w:pos="-720"/>
      </w:tabs>
      <w:suppressAutoHyphens/>
      <w:spacing w:before="120" w:after="0" w:line="240" w:lineRule="auto"/>
      <w:ind w:left="1440" w:hanging="720"/>
      <w:jc w:val="both"/>
    </w:pPr>
    <w:rPr>
      <w:rFonts w:ascii="Times" w:eastAsia="Times New Roman" w:hAnsi="Times" w:cs="Times New Roman"/>
      <w:b/>
      <w:sz w:val="24"/>
      <w:szCs w:val="20"/>
    </w:rPr>
  </w:style>
  <w:style w:type="paragraph" w:styleId="BlockText">
    <w:name w:val="Block Text"/>
    <w:basedOn w:val="Normal"/>
    <w:qFormat/>
    <w:rsid w:val="00BD1171"/>
    <w:pPr>
      <w:tabs>
        <w:tab w:val="left" w:pos="1080"/>
      </w:tabs>
      <w:suppressAutoHyphens/>
      <w:spacing w:before="120" w:after="200"/>
      <w:ind w:left="547" w:right="-72" w:hanging="547"/>
      <w:jc w:val="both"/>
    </w:pPr>
    <w:rPr>
      <w:szCs w:val="20"/>
      <w:lang w:val="en-US" w:eastAsia="en-US"/>
    </w:rPr>
  </w:style>
  <w:style w:type="paragraph" w:styleId="NormalWeb">
    <w:name w:val="Normal (Web)"/>
    <w:basedOn w:val="Normal"/>
    <w:link w:val="NormalWebChar"/>
    <w:uiPriority w:val="99"/>
    <w:rsid w:val="00BD1171"/>
    <w:pPr>
      <w:spacing w:before="100" w:beforeAutospacing="1" w:after="100" w:afterAutospacing="1"/>
      <w:ind w:left="1440" w:hanging="720"/>
    </w:pPr>
    <w:rPr>
      <w:rFonts w:ascii="Arial Unicode MS" w:eastAsia="Arial Unicode MS" w:hAnsi="Arial Unicode MS" w:cs="Arial Unicode MS"/>
      <w:lang w:val="en-US" w:eastAsia="en-US"/>
    </w:rPr>
  </w:style>
  <w:style w:type="character" w:customStyle="1" w:styleId="NormalWebChar">
    <w:name w:val="Normal (Web) Char"/>
    <w:basedOn w:val="DefaultParagraphFont"/>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BD1171"/>
    <w:pPr>
      <w:numPr>
        <w:ilvl w:val="1"/>
        <w:numId w:val="12"/>
      </w:numPr>
      <w:tabs>
        <w:tab w:val="clear" w:pos="1080"/>
      </w:tabs>
      <w:spacing w:before="240"/>
      <w:ind w:left="1440" w:hanging="720"/>
    </w:pPr>
    <w:rPr>
      <w:kern w:val="28"/>
      <w:szCs w:val="20"/>
      <w:lang w:val="en-US" w:eastAsia="en-US"/>
    </w:rPr>
  </w:style>
  <w:style w:type="paragraph" w:customStyle="1" w:styleId="SectionVHeader">
    <w:name w:val="Section V. Header"/>
    <w:basedOn w:val="Normal"/>
    <w:rsid w:val="00BD1171"/>
    <w:pPr>
      <w:spacing w:before="120"/>
      <w:ind w:left="1440" w:hanging="720"/>
      <w:jc w:val="center"/>
    </w:pPr>
    <w:rPr>
      <w:b/>
      <w:sz w:val="36"/>
      <w:szCs w:val="20"/>
      <w:lang w:val="es-ES_tradnl" w:eastAsia="en-US"/>
    </w:rPr>
  </w:style>
  <w:style w:type="character" w:customStyle="1" w:styleId="Table">
    <w:name w:val="Table"/>
    <w:basedOn w:val="DefaultParagraphFont"/>
    <w:rsid w:val="000F74A6"/>
    <w:rPr>
      <w:rFonts w:ascii="Arial" w:hAnsi="Arial"/>
      <w:sz w:val="20"/>
    </w:rPr>
  </w:style>
  <w:style w:type="paragraph" w:customStyle="1" w:styleId="ClauseSubPara">
    <w:name w:val="ClauseSub_Para"/>
    <w:link w:val="ClauseSubParaChar"/>
    <w:rsid w:val="00BD1171"/>
    <w:pPr>
      <w:spacing w:before="60" w:after="60" w:line="240" w:lineRule="auto"/>
      <w:ind w:left="2268" w:hanging="720"/>
      <w:jc w:val="both"/>
    </w:pPr>
    <w:rPr>
      <w:rFonts w:ascii="Times New Roman" w:eastAsia="Times New Roman" w:hAnsi="Times New Roman" w:cs="Times New Roman"/>
      <w:lang w:val="en-GB"/>
    </w:rPr>
  </w:style>
  <w:style w:type="paragraph" w:customStyle="1" w:styleId="ClauseSubList">
    <w:name w:val="ClauseSub_List"/>
    <w:rsid w:val="00BD1171"/>
    <w:pPr>
      <w:numPr>
        <w:numId w:val="6"/>
      </w:numPr>
      <w:suppressAutoHyphens/>
      <w:spacing w:before="120" w:after="0" w:line="240" w:lineRule="auto"/>
      <w:jc w:val="both"/>
    </w:pPr>
    <w:rPr>
      <w:rFonts w:ascii="Times New Roman" w:eastAsia="Times New Roman" w:hAnsi="Times New Roman" w:cs="Times New Roman"/>
      <w:lang w:val="en-GB"/>
    </w:rPr>
  </w:style>
  <w:style w:type="paragraph" w:customStyle="1" w:styleId="FIDICCoverTitle">
    <w:name w:val="FIDIC__CoverTitle"/>
    <w:basedOn w:val="Normal"/>
    <w:rsid w:val="00BD1171"/>
    <w:pPr>
      <w:spacing w:before="120" w:after="240"/>
      <w:ind w:left="1440" w:hanging="72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Heading4CFA">
    <w:name w:val="Heading 4 CFA"/>
    <w:basedOn w:val="Normal"/>
    <w:next w:val="BodyText"/>
    <w:link w:val="Heading4CFAChar"/>
    <w:qFormat/>
    <w:rsid w:val="006A215F"/>
    <w:pPr>
      <w:pageBreakBefore/>
      <w:numPr>
        <w:numId w:val="99"/>
      </w:numPr>
      <w:spacing w:before="360" w:after="360"/>
      <w:ind w:left="714" w:hanging="357"/>
      <w:jc w:val="center"/>
      <w:outlineLvl w:val="3"/>
    </w:pPr>
    <w:rPr>
      <w:rFonts w:eastAsiaTheme="minorHAnsi" w:cstheme="minorBidi"/>
      <w:b/>
      <w:sz w:val="32"/>
      <w:szCs w:val="22"/>
      <w:lang w:val="en-US" w:eastAsia="en-US"/>
    </w:rPr>
  </w:style>
  <w:style w:type="paragraph" w:customStyle="1" w:styleId="Prrafodelista">
    <w:name w:val="Párrafo de lista"/>
    <w:basedOn w:val="Normal"/>
    <w:qFormat/>
    <w:rsid w:val="00BD1171"/>
    <w:pPr>
      <w:spacing w:before="120"/>
      <w:ind w:left="708" w:hanging="720"/>
      <w:jc w:val="both"/>
    </w:pPr>
    <w:rPr>
      <w:szCs w:val="20"/>
      <w:lang w:val="en-US" w:eastAsia="en-US"/>
    </w:rPr>
  </w:style>
  <w:style w:type="character" w:customStyle="1" w:styleId="Heading4CFAChar">
    <w:name w:val="Heading 4 CFA Char"/>
    <w:basedOn w:val="Heading3BSFChar"/>
    <w:link w:val="Heading4CFA"/>
    <w:rsid w:val="006A215F"/>
    <w:rPr>
      <w:rFonts w:ascii="Times New Roman" w:eastAsia="Times New Roman" w:hAnsi="Times New Roman" w:cs="Times New Roman"/>
      <w:b/>
      <w:bCs w:val="0"/>
      <w:iCs w:val="0"/>
      <w:smallCaps w:val="0"/>
      <w:sz w:val="32"/>
      <w:szCs w:val="20"/>
    </w:rPr>
  </w:style>
  <w:style w:type="character" w:customStyle="1" w:styleId="Char2">
    <w:name w:val="Char2"/>
    <w:basedOn w:val="DefaultParagraphFont"/>
    <w:rsid w:val="000F74A6"/>
    <w:rPr>
      <w:sz w:val="24"/>
      <w:szCs w:val="24"/>
      <w:lang w:val="en-US" w:eastAsia="en-US" w:bidi="ar-SA"/>
    </w:rPr>
  </w:style>
  <w:style w:type="paragraph" w:customStyle="1" w:styleId="Section5">
    <w:name w:val="Section 5"/>
    <w:rsid w:val="00BD1171"/>
    <w:pPr>
      <w:numPr>
        <w:numId w:val="10"/>
      </w:numPr>
      <w:spacing w:after="360" w:line="240" w:lineRule="auto"/>
    </w:pPr>
    <w:rPr>
      <w:rFonts w:ascii="Times New Roman" w:eastAsia="Times New Roman" w:hAnsi="Times New Roman" w:cs="Times New Roman"/>
      <w:sz w:val="24"/>
      <w:szCs w:val="24"/>
    </w:rPr>
  </w:style>
  <w:style w:type="paragraph" w:customStyle="1" w:styleId="Section3">
    <w:name w:val="Section 3"/>
    <w:basedOn w:val="Normal"/>
    <w:rsid w:val="00BD1171"/>
    <w:pPr>
      <w:numPr>
        <w:numId w:val="11"/>
      </w:numPr>
      <w:spacing w:after="360"/>
    </w:pPr>
    <w:rPr>
      <w:szCs w:val="20"/>
      <w:lang w:val="en-US" w:eastAsia="en-US"/>
    </w:rPr>
  </w:style>
  <w:style w:type="paragraph" w:customStyle="1" w:styleId="ParaNumE-3">
    <w:name w:val="ParaNum E-3"/>
    <w:basedOn w:val="Normal"/>
    <w:rsid w:val="00BD1171"/>
    <w:pPr>
      <w:tabs>
        <w:tab w:val="num" w:pos="2160"/>
      </w:tabs>
      <w:autoSpaceDE w:val="0"/>
      <w:autoSpaceDN w:val="0"/>
      <w:adjustRightInd w:val="0"/>
      <w:spacing w:after="240"/>
      <w:ind w:firstLine="1440"/>
      <w:jc w:val="both"/>
    </w:pPr>
    <w:rPr>
      <w:lang w:val="en-US" w:eastAsia="en-US"/>
    </w:rPr>
  </w:style>
  <w:style w:type="paragraph" w:customStyle="1" w:styleId="Char">
    <w:name w:val="Char"/>
    <w:basedOn w:val="Normal"/>
    <w:rsid w:val="00BD1171"/>
    <w:pPr>
      <w:numPr>
        <w:numId w:val="9"/>
      </w:numPr>
      <w:spacing w:after="160"/>
      <w:ind w:left="0" w:firstLine="0"/>
    </w:pPr>
    <w:rPr>
      <w:rFonts w:ascii="Verdana" w:hAnsi="Verdana"/>
      <w:lang w:val="en-US" w:eastAsia="en-US"/>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BD1171"/>
    <w:pPr>
      <w:spacing w:after="240" w:line="360" w:lineRule="atLeast"/>
      <w:jc w:val="both"/>
    </w:pPr>
    <w:rPr>
      <w:rFonts w:ascii="Arial" w:hAnsi="Arial" w:cs="Arial"/>
      <w:lang w:val="en-US" w:eastAsia="en-US"/>
    </w:rPr>
  </w:style>
  <w:style w:type="paragraph" w:customStyle="1" w:styleId="SectionVHeading2">
    <w:name w:val="Section V. Heading 2"/>
    <w:basedOn w:val="SectionVHeader"/>
    <w:rsid w:val="000F74A6"/>
    <w:pPr>
      <w:spacing w:after="200"/>
      <w:ind w:left="0" w:firstLine="0"/>
    </w:pPr>
    <w:rPr>
      <w:sz w:val="28"/>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BD1171"/>
    <w:pPr>
      <w:widowControl w:val="0"/>
      <w:suppressAutoHyphens/>
      <w:autoSpaceDE w:val="0"/>
      <w:ind w:left="720"/>
      <w:contextualSpacing/>
      <w:jc w:val="both"/>
    </w:pPr>
    <w:rPr>
      <w:rFonts w:ascii="Arial" w:hAnsi="Arial"/>
      <w:lang w:val="en-GB" w:eastAsia="ar-SA"/>
    </w:rPr>
  </w:style>
  <w:style w:type="paragraph" w:customStyle="1" w:styleId="Style11">
    <w:name w:val="Style 11"/>
    <w:basedOn w:val="Normal"/>
    <w:rsid w:val="00BD1171"/>
    <w:pPr>
      <w:widowControl w:val="0"/>
      <w:suppressAutoHyphens/>
      <w:autoSpaceDE w:val="0"/>
      <w:spacing w:line="384" w:lineRule="atLeast"/>
      <w:jc w:val="both"/>
    </w:pPr>
    <w:rPr>
      <w:lang w:val="en-US" w:eastAsia="ar-SA"/>
    </w:rPr>
  </w:style>
  <w:style w:type="character" w:styleId="Emphasis">
    <w:name w:val="Emphasis"/>
    <w:basedOn w:val="DefaultParagraphFont"/>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cs="Times New Roman"/>
      <w:b/>
      <w:bCs/>
    </w:rPr>
  </w:style>
  <w:style w:type="character" w:customStyle="1" w:styleId="CommentSubjectChar">
    <w:name w:val="Comment Subject Char"/>
    <w:basedOn w:val="CommentText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BD1171"/>
    <w:pPr>
      <w:spacing w:after="200"/>
      <w:ind w:left="576" w:hanging="576"/>
      <w:jc w:val="both"/>
    </w:pPr>
    <w:rPr>
      <w:lang w:val="en-US" w:eastAsia="en-US"/>
    </w:rPr>
  </w:style>
  <w:style w:type="paragraph" w:customStyle="1" w:styleId="Section1Header2">
    <w:name w:val="Section 1 Header 2"/>
    <w:basedOn w:val="StyleHeader1-ClausesLeft0Hanging03After0pt"/>
    <w:rsid w:val="000F74A6"/>
    <w:pPr>
      <w:numPr>
        <w:numId w:val="4"/>
      </w:numPr>
      <w:ind w:left="342"/>
    </w:pPr>
    <w:rPr>
      <w:lang w:val="en-US"/>
    </w:rPr>
  </w:style>
  <w:style w:type="paragraph" w:customStyle="1" w:styleId="SectionIXHeader">
    <w:name w:val="Section IX Header"/>
    <w:basedOn w:val="Normal"/>
    <w:rsid w:val="00BD1171"/>
    <w:pPr>
      <w:jc w:val="center"/>
    </w:pPr>
    <w:rPr>
      <w:b/>
      <w:sz w:val="36"/>
      <w:szCs w:val="20"/>
      <w:lang w:val="en-US" w:eastAsia="en-US"/>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basedOn w:val="DefaultParagraphFont"/>
    <w:link w:val="StyleHeader1-ClausesLeft0Hanging03After0pt"/>
    <w:rsid w:val="000F74A6"/>
    <w:rPr>
      <w:rFonts w:ascii="Times New Roman" w:eastAsia="Times New Roman" w:hAnsi="Times New Roman" w:cs="Times New Roman"/>
      <w:b/>
      <w:bCs/>
      <w:sz w:val="24"/>
      <w:szCs w:val="20"/>
      <w:lang w:val="es-ES_tradnl"/>
    </w:rPr>
  </w:style>
  <w:style w:type="character" w:customStyle="1" w:styleId="H3Char">
    <w:name w:val="H3 Char"/>
    <w:basedOn w:val="StyleHeader1-ClausesLeft0Hanging03After0ptChar"/>
    <w:link w:val="H3"/>
    <w:rsid w:val="000F74A6"/>
    <w:rPr>
      <w:rFonts w:ascii="Times New Roman" w:eastAsia="Times New Roman" w:hAnsi="Times New Roman" w:cs="Times New Roman"/>
      <w:b/>
      <w:bCs/>
      <w:sz w:val="24"/>
      <w:szCs w:val="20"/>
      <w:lang w:val="es-ES_tradnl"/>
    </w:rPr>
  </w:style>
  <w:style w:type="paragraph" w:customStyle="1" w:styleId="H2A">
    <w:name w:val="H2A"/>
    <w:basedOn w:val="H2"/>
    <w:rsid w:val="000F74A6"/>
  </w:style>
  <w:style w:type="paragraph" w:customStyle="1" w:styleId="H3A">
    <w:name w:val="H3A"/>
    <w:basedOn w:val="H3"/>
    <w:rsid w:val="00BD1171"/>
    <w:pPr>
      <w:tabs>
        <w:tab w:val="clear" w:pos="540"/>
      </w:tabs>
      <w:ind w:left="0" w:firstLine="0"/>
      <w:jc w:val="center"/>
    </w:pPr>
    <w:rPr>
      <w:sz w:val="28"/>
    </w:rPr>
  </w:style>
  <w:style w:type="paragraph" w:customStyle="1" w:styleId="H1">
    <w:name w:val="H1"/>
    <w:basedOn w:val="Heading1"/>
    <w:rsid w:val="00BD1171"/>
    <w:pPr>
      <w:spacing w:before="0" w:after="0"/>
      <w:jc w:val="center"/>
    </w:pPr>
    <w:rPr>
      <w:rFonts w:ascii="Times New Roman Bold" w:hAnsi="Times New Roman Bold"/>
      <w:sz w:val="36"/>
    </w:rPr>
  </w:style>
  <w:style w:type="paragraph" w:customStyle="1" w:styleId="Title1">
    <w:name w:val="Title1"/>
    <w:basedOn w:val="Normal"/>
    <w:rsid w:val="00BD1171"/>
    <w:pPr>
      <w:keepNext/>
      <w:spacing w:before="240" w:after="40"/>
      <w:ind w:left="-180"/>
      <w:outlineLvl w:val="0"/>
    </w:pPr>
    <w:rPr>
      <w:rFonts w:ascii="Times New Roman Bold" w:hAnsi="Times New Roman Bold" w:cs="Arial"/>
      <w:b/>
      <w:bCs/>
      <w:color w:val="B71234"/>
      <w:kern w:val="32"/>
      <w:sz w:val="72"/>
      <w:szCs w:val="48"/>
      <w:lang w:val="en-US" w:eastAsia="en-US"/>
    </w:rPr>
  </w:style>
  <w:style w:type="paragraph" w:customStyle="1" w:styleId="Pleading">
    <w:name w:val="Pleading"/>
    <w:rsid w:val="00BD1171"/>
    <w:pPr>
      <w:tabs>
        <w:tab w:val="left" w:pos="-720"/>
      </w:tabs>
      <w:suppressAutoHyphens/>
      <w:spacing w:after="0" w:line="240" w:lineRule="exact"/>
    </w:pPr>
    <w:rPr>
      <w:rFonts w:ascii="Times" w:eastAsia="Times New Roman" w:hAnsi="Times" w:cs="Times New Roman"/>
      <w:sz w:val="24"/>
      <w:szCs w:val="24"/>
    </w:rPr>
  </w:style>
  <w:style w:type="paragraph" w:customStyle="1" w:styleId="RightPar7">
    <w:name w:val="Right Par 7"/>
    <w:rsid w:val="00BD1171"/>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rPr>
  </w:style>
  <w:style w:type="paragraph" w:customStyle="1" w:styleId="RightPar6">
    <w:name w:val="Right Par 6"/>
    <w:rsid w:val="00BD1171"/>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rPr>
  </w:style>
  <w:style w:type="numbering" w:customStyle="1" w:styleId="NoList1">
    <w:name w:val="No List1"/>
    <w:next w:val="NoList"/>
    <w:uiPriority w:val="99"/>
    <w:semiHidden/>
    <w:unhideWhenUsed/>
    <w:rsid w:val="00087C96"/>
  </w:style>
  <w:style w:type="paragraph" w:customStyle="1" w:styleId="BSFHeadings">
    <w:name w:val="BSF Headings"/>
    <w:basedOn w:val="Normal"/>
    <w:rsid w:val="00BD1171"/>
    <w:pPr>
      <w:numPr>
        <w:numId w:val="25"/>
      </w:numPr>
      <w:spacing w:before="120" w:after="120"/>
      <w:jc w:val="center"/>
      <w:outlineLvl w:val="0"/>
    </w:pPr>
    <w:rPr>
      <w:b/>
      <w:sz w:val="28"/>
      <w:szCs w:val="20"/>
      <w:lang w:val="en-GB" w:eastAsia="en-US"/>
    </w:rPr>
  </w:style>
  <w:style w:type="paragraph" w:customStyle="1" w:styleId="RightPar5">
    <w:name w:val="Right Par 5"/>
    <w:rsid w:val="00BD1171"/>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rPr>
  </w:style>
  <w:style w:type="paragraph" w:customStyle="1" w:styleId="Section4heading">
    <w:name w:val="Section 4 heading"/>
    <w:basedOn w:val="Normal"/>
    <w:next w:val="Normal"/>
    <w:rsid w:val="00BD1171"/>
    <w:pPr>
      <w:widowControl w:val="0"/>
      <w:tabs>
        <w:tab w:val="left" w:leader="dot" w:pos="8748"/>
      </w:tabs>
      <w:autoSpaceDE w:val="0"/>
      <w:autoSpaceDN w:val="0"/>
      <w:spacing w:before="40" w:after="240"/>
      <w:ind w:left="720" w:hanging="720"/>
      <w:jc w:val="center"/>
    </w:pPr>
    <w:rPr>
      <w:b/>
      <w:sz w:val="36"/>
      <w:lang w:val="en-US" w:eastAsia="en-US"/>
    </w:rPr>
  </w:style>
  <w:style w:type="paragraph" w:customStyle="1" w:styleId="Text">
    <w:name w:val="Text"/>
    <w:basedOn w:val="Normal"/>
    <w:link w:val="TextChar"/>
    <w:rsid w:val="00BD1171"/>
    <w:pPr>
      <w:widowControl w:val="0"/>
      <w:autoSpaceDE w:val="0"/>
      <w:autoSpaceDN w:val="0"/>
      <w:adjustRightInd w:val="0"/>
      <w:spacing w:before="120" w:after="120"/>
      <w:jc w:val="both"/>
    </w:pPr>
    <w:rPr>
      <w:rFonts w:eastAsia="SimSun"/>
      <w:szCs w:val="28"/>
      <w:lang w:val="x-none" w:eastAsia="zh-CN"/>
    </w:rPr>
  </w:style>
  <w:style w:type="character" w:customStyle="1" w:styleId="TextChar">
    <w:name w:val="Text Char"/>
    <w:link w:val="Text"/>
    <w:rsid w:val="00087C96"/>
    <w:rPr>
      <w:rFonts w:ascii="Times New Roman" w:eastAsia="SimSun" w:hAnsi="Times New Roman" w:cs="Times New Roman"/>
      <w:sz w:val="24"/>
      <w:szCs w:val="28"/>
      <w:lang w:val="x-none" w:eastAsia="zh-CN"/>
    </w:rPr>
  </w:style>
  <w:style w:type="table" w:styleId="TableGrid">
    <w:name w:val="Table Grid"/>
    <w:basedOn w:val="TableNormal"/>
    <w:uiPriority w:val="39"/>
    <w:rsid w:val="0008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BD1171"/>
    <w:pPr>
      <w:numPr>
        <w:ilvl w:val="1"/>
        <w:numId w:val="46"/>
      </w:numPr>
      <w:tabs>
        <w:tab w:val="left" w:pos="576"/>
      </w:tabs>
      <w:suppressAutoHyphens/>
      <w:overflowPunct w:val="0"/>
      <w:autoSpaceDE w:val="0"/>
      <w:autoSpaceDN w:val="0"/>
      <w:adjustRightInd w:val="0"/>
      <w:spacing w:before="120" w:after="120"/>
      <w:ind w:left="576" w:hanging="576"/>
      <w:jc w:val="both"/>
      <w:textAlignment w:val="baseline"/>
    </w:pPr>
    <w:rPr>
      <w:lang w:val="x-none" w:eastAsia="x-none"/>
    </w:rPr>
  </w:style>
  <w:style w:type="character" w:customStyle="1" w:styleId="itbrightChar">
    <w:name w:val="itb right Char"/>
    <w:link w:val="itbright"/>
    <w:rsid w:val="00087C96"/>
    <w:rPr>
      <w:rFonts w:ascii="Times New Roman" w:eastAsia="Times New Roman" w:hAnsi="Times New Roman" w:cs="Times New Roman"/>
      <w:sz w:val="24"/>
      <w:szCs w:val="24"/>
      <w:lang w:val="x-none" w:eastAsia="x-none"/>
    </w:rPr>
  </w:style>
  <w:style w:type="paragraph" w:customStyle="1" w:styleId="DefaultParagraphFont1">
    <w:name w:val="Default Paragraph Font1"/>
    <w:next w:val="Normal"/>
    <w:rsid w:val="00BD1171"/>
    <w:pPr>
      <w:tabs>
        <w:tab w:val="num" w:pos="567"/>
      </w:tabs>
      <w:spacing w:after="0" w:line="240" w:lineRule="auto"/>
    </w:pPr>
    <w:rPr>
      <w:rFonts w:ascii="‚l‚r –¾’©" w:eastAsia="Times New Roman" w:hAnsi="‚l‚r –¾’©" w:cs="‚l‚r –¾’©"/>
      <w:noProof/>
      <w:sz w:val="21"/>
      <w:szCs w:val="24"/>
      <w:lang w:val="en-GB" w:eastAsia="en-GB"/>
    </w:rPr>
  </w:style>
  <w:style w:type="paragraph" w:styleId="Title">
    <w:name w:val="Title"/>
    <w:basedOn w:val="Normal"/>
    <w:link w:val="TitleChar"/>
    <w:qFormat/>
    <w:rsid w:val="00BD1171"/>
    <w:pPr>
      <w:spacing w:before="240" w:after="60"/>
      <w:jc w:val="center"/>
    </w:pPr>
    <w:rPr>
      <w:rFonts w:ascii="Arial" w:hAnsi="Arial"/>
      <w:b/>
      <w:kern w:val="28"/>
      <w:sz w:val="32"/>
      <w:szCs w:val="20"/>
      <w:lang w:val="x-none" w:eastAsia="x-none"/>
    </w:rPr>
  </w:style>
  <w:style w:type="character" w:customStyle="1" w:styleId="TitleChar">
    <w:name w:val="Title Char"/>
    <w:basedOn w:val="DefaultParagraphFont"/>
    <w:link w:val="Title"/>
    <w:rsid w:val="00087C96"/>
    <w:rPr>
      <w:rFonts w:ascii="Arial" w:eastAsia="Times New Roman" w:hAnsi="Arial" w:cs="Times New Roman"/>
      <w:b/>
      <w:kern w:val="28"/>
      <w:sz w:val="32"/>
      <w:szCs w:val="20"/>
      <w:lang w:val="x-none" w:eastAsia="x-none"/>
    </w:rPr>
  </w:style>
  <w:style w:type="character" w:customStyle="1" w:styleId="Technical1">
    <w:name w:val="Technical 1"/>
    <w:rsid w:val="00087C96"/>
    <w:rPr>
      <w:rFonts w:ascii="Times" w:hAnsi="Times"/>
      <w:noProof w:val="0"/>
      <w:sz w:val="24"/>
      <w:lang w:val="en-US"/>
    </w:rPr>
  </w:style>
  <w:style w:type="paragraph" w:styleId="Revision">
    <w:name w:val="Revision"/>
    <w:hidden/>
    <w:uiPriority w:val="99"/>
    <w:rsid w:val="00BD1171"/>
    <w:pPr>
      <w:spacing w:after="0" w:line="240" w:lineRule="auto"/>
    </w:pPr>
  </w:style>
  <w:style w:type="paragraph" w:styleId="TOCHeading">
    <w:name w:val="TOC Heading"/>
    <w:basedOn w:val="Heading1"/>
    <w:next w:val="BodyText"/>
    <w:uiPriority w:val="39"/>
    <w:unhideWhenUsed/>
    <w:qFormat/>
    <w:rsid w:val="00BD1171"/>
    <w:pPr>
      <w:keepLines/>
      <w:spacing w:before="600" w:after="600" w:line="276" w:lineRule="auto"/>
      <w:jc w:val="center"/>
      <w:outlineLvl w:val="9"/>
    </w:pPr>
    <w:rPr>
      <w:rFonts w:ascii="Times New Roman" w:eastAsiaTheme="majorEastAsia" w:hAnsi="Times New Roman" w:cstheme="majorBidi"/>
      <w:kern w:val="0"/>
      <w:sz w:val="36"/>
      <w:szCs w:val="28"/>
      <w:lang w:eastAsia="ja-JP"/>
    </w:rPr>
  </w:style>
  <w:style w:type="paragraph" w:styleId="TOC3">
    <w:name w:val="toc 3"/>
    <w:basedOn w:val="Normal"/>
    <w:next w:val="Normal"/>
    <w:autoRedefine/>
    <w:uiPriority w:val="39"/>
    <w:unhideWhenUsed/>
    <w:qFormat/>
    <w:rsid w:val="00BD1171"/>
    <w:pPr>
      <w:tabs>
        <w:tab w:val="left" w:pos="880"/>
        <w:tab w:val="right" w:leader="dot" w:pos="9350"/>
      </w:tabs>
      <w:spacing w:line="276" w:lineRule="auto"/>
      <w:ind w:left="440"/>
    </w:pPr>
    <w:rPr>
      <w:rFonts w:eastAsiaTheme="minorHAnsi" w:cstheme="minorHAnsi"/>
      <w:iCs/>
      <w:noProof/>
      <w:szCs w:val="20"/>
      <w:lang w:val="en-US" w:eastAsia="en-US"/>
    </w:rPr>
  </w:style>
  <w:style w:type="paragraph" w:styleId="TOC4">
    <w:name w:val="toc 4"/>
    <w:basedOn w:val="Normal"/>
    <w:next w:val="Normal"/>
    <w:autoRedefine/>
    <w:uiPriority w:val="39"/>
    <w:unhideWhenUsed/>
    <w:rsid w:val="00BD1171"/>
    <w:pPr>
      <w:tabs>
        <w:tab w:val="left" w:pos="1276"/>
        <w:tab w:val="right" w:leader="dot" w:pos="9350"/>
      </w:tabs>
      <w:spacing w:line="276" w:lineRule="auto"/>
      <w:ind w:left="660"/>
    </w:pPr>
    <w:rPr>
      <w:rFonts w:eastAsiaTheme="minorHAnsi"/>
      <w:noProof/>
      <w:lang w:val="en-US" w:eastAsia="en-US"/>
    </w:rPr>
  </w:style>
  <w:style w:type="paragraph" w:styleId="TOC5">
    <w:name w:val="toc 5"/>
    <w:basedOn w:val="Normal"/>
    <w:next w:val="Normal"/>
    <w:autoRedefine/>
    <w:uiPriority w:val="39"/>
    <w:unhideWhenUsed/>
    <w:rsid w:val="00BD1171"/>
    <w:pPr>
      <w:spacing w:line="276" w:lineRule="auto"/>
      <w:ind w:left="880"/>
    </w:pPr>
    <w:rPr>
      <w:rFonts w:eastAsiaTheme="minorHAnsi" w:cstheme="minorHAnsi"/>
      <w:szCs w:val="18"/>
      <w:lang w:val="en-US" w:eastAsia="en-US"/>
    </w:rPr>
  </w:style>
  <w:style w:type="paragraph" w:styleId="TOC6">
    <w:name w:val="toc 6"/>
    <w:basedOn w:val="Normal"/>
    <w:next w:val="Normal"/>
    <w:autoRedefine/>
    <w:uiPriority w:val="39"/>
    <w:unhideWhenUsed/>
    <w:rsid w:val="00BD1171"/>
    <w:pPr>
      <w:spacing w:line="276" w:lineRule="auto"/>
      <w:ind w:left="1100"/>
    </w:pPr>
    <w:rPr>
      <w:rFonts w:eastAsiaTheme="minorHAnsi" w:cstheme="minorHAnsi"/>
      <w:sz w:val="18"/>
      <w:szCs w:val="18"/>
      <w:lang w:val="en-US" w:eastAsia="en-US"/>
    </w:rPr>
  </w:style>
  <w:style w:type="paragraph" w:styleId="TOC7">
    <w:name w:val="toc 7"/>
    <w:basedOn w:val="Normal"/>
    <w:next w:val="Normal"/>
    <w:autoRedefine/>
    <w:uiPriority w:val="39"/>
    <w:unhideWhenUsed/>
    <w:rsid w:val="00BD1171"/>
    <w:pPr>
      <w:spacing w:line="276" w:lineRule="auto"/>
      <w:ind w:left="1320"/>
    </w:pPr>
    <w:rPr>
      <w:rFonts w:eastAsiaTheme="minorHAnsi" w:cstheme="minorHAnsi"/>
      <w:sz w:val="18"/>
      <w:szCs w:val="18"/>
      <w:lang w:val="en-US" w:eastAsia="en-US"/>
    </w:rPr>
  </w:style>
  <w:style w:type="paragraph" w:styleId="TOC8">
    <w:name w:val="toc 8"/>
    <w:basedOn w:val="Normal"/>
    <w:next w:val="Normal"/>
    <w:autoRedefine/>
    <w:uiPriority w:val="39"/>
    <w:unhideWhenUsed/>
    <w:rsid w:val="00BD1171"/>
    <w:pPr>
      <w:spacing w:line="276" w:lineRule="auto"/>
      <w:ind w:left="1540"/>
    </w:pPr>
    <w:rPr>
      <w:rFonts w:eastAsiaTheme="minorHAnsi" w:cstheme="minorHAnsi"/>
      <w:sz w:val="18"/>
      <w:szCs w:val="18"/>
      <w:lang w:val="en-US" w:eastAsia="en-US"/>
    </w:rPr>
  </w:style>
  <w:style w:type="paragraph" w:styleId="TOC9">
    <w:name w:val="toc 9"/>
    <w:basedOn w:val="Normal"/>
    <w:next w:val="Normal"/>
    <w:autoRedefine/>
    <w:uiPriority w:val="39"/>
    <w:unhideWhenUsed/>
    <w:rsid w:val="00BD1171"/>
    <w:pPr>
      <w:spacing w:line="276" w:lineRule="auto"/>
      <w:ind w:left="1760"/>
    </w:pPr>
    <w:rPr>
      <w:rFonts w:eastAsiaTheme="minorHAnsi" w:cstheme="minorHAnsi"/>
      <w:sz w:val="18"/>
      <w:szCs w:val="18"/>
      <w:lang w:val="en-US" w:eastAsia="en-US"/>
    </w:rPr>
  </w:style>
  <w:style w:type="character" w:styleId="Strong">
    <w:name w:val="Strong"/>
    <w:basedOn w:val="DefaultParagraphFont"/>
    <w:uiPriority w:val="22"/>
    <w:qFormat/>
    <w:rsid w:val="002E2F2A"/>
    <w:rPr>
      <w:b/>
      <w:bCs/>
    </w:rPr>
  </w:style>
  <w:style w:type="paragraph" w:styleId="ListNumber">
    <w:name w:val="List Number"/>
    <w:basedOn w:val="Normal"/>
    <w:unhideWhenUsed/>
    <w:rsid w:val="00BD1171"/>
    <w:pPr>
      <w:numPr>
        <w:numId w:val="7"/>
      </w:numPr>
      <w:spacing w:after="200" w:line="276" w:lineRule="auto"/>
      <w:contextualSpacing/>
    </w:pPr>
    <w:rPr>
      <w:rFonts w:eastAsiaTheme="minorHAnsi" w:cstheme="minorBidi"/>
      <w:szCs w:val="22"/>
      <w:lang w:val="en-US" w:eastAsia="en-US"/>
    </w:rPr>
  </w:style>
  <w:style w:type="character" w:customStyle="1" w:styleId="Heading6Char">
    <w:name w:val="Heading 6 Char"/>
    <w:basedOn w:val="DefaultParagraphFont"/>
    <w:link w:val="Heading6"/>
    <w:rsid w:val="006174DE"/>
    <w:rPr>
      <w:rFonts w:ascii="Times New Roman" w:hAnsi="Times New Roman" w:cs="Times New Roman"/>
      <w:b/>
      <w:bCs/>
      <w:sz w:val="24"/>
    </w:rPr>
  </w:style>
  <w:style w:type="character" w:customStyle="1" w:styleId="Heading7Char">
    <w:name w:val="Heading 7 Char"/>
    <w:basedOn w:val="DefaultParagraphFont"/>
    <w:link w:val="Heading7"/>
    <w:rsid w:val="000D3DE1"/>
    <w:rPr>
      <w:rFonts w:ascii="Times New Roman" w:hAnsi="Times New Roman" w:cs="Times New Roman"/>
      <w:sz w:val="24"/>
      <w:szCs w:val="24"/>
    </w:rPr>
  </w:style>
  <w:style w:type="character" w:customStyle="1" w:styleId="Heading8Char">
    <w:name w:val="Heading 8 Char"/>
    <w:basedOn w:val="DefaultParagraphFont"/>
    <w:link w:val="Heading8"/>
    <w:rsid w:val="000D3DE1"/>
    <w:rPr>
      <w:rFonts w:ascii="Times New Roman" w:hAnsi="Times New Roman" w:cs="Times New Roman"/>
      <w:iCs/>
      <w:sz w:val="24"/>
      <w:szCs w:val="24"/>
    </w:rPr>
  </w:style>
  <w:style w:type="paragraph" w:styleId="BodyTextIndent2">
    <w:name w:val="Body Text Indent 2"/>
    <w:basedOn w:val="Normal"/>
    <w:link w:val="BodyTextIndent2Char"/>
    <w:rsid w:val="00BD1171"/>
    <w:pPr>
      <w:spacing w:line="480" w:lineRule="auto"/>
      <w:ind w:left="720"/>
      <w:jc w:val="both"/>
    </w:pPr>
    <w:rPr>
      <w:rFonts w:eastAsiaTheme="minorHAnsi"/>
      <w:lang w:val="en-US" w:eastAsia="en-US"/>
    </w:rPr>
  </w:style>
  <w:style w:type="character" w:customStyle="1" w:styleId="BodyTextIndent2Char">
    <w:name w:val="Body Text Indent 2 Char"/>
    <w:basedOn w:val="DefaultParagraphFont"/>
    <w:link w:val="BodyTextIndent2"/>
    <w:rsid w:val="000D3DE1"/>
    <w:rPr>
      <w:rFonts w:ascii="Times New Roman" w:hAnsi="Times New Roman" w:cs="Times New Roman"/>
      <w:sz w:val="24"/>
      <w:szCs w:val="24"/>
    </w:rPr>
  </w:style>
  <w:style w:type="character" w:styleId="BookTitle">
    <w:name w:val="Book Title"/>
    <w:basedOn w:val="DefaultParagraphFont"/>
    <w:uiPriority w:val="99"/>
    <w:rsid w:val="000D3DE1"/>
    <w:rPr>
      <w:rFonts w:ascii="Times New Roman" w:eastAsia="Times New Roman" w:hAnsi="Times New Roman"/>
      <w:b/>
      <w:i/>
      <w:sz w:val="24"/>
      <w:szCs w:val="24"/>
    </w:rPr>
  </w:style>
  <w:style w:type="paragraph" w:customStyle="1" w:styleId="HangingIndent">
    <w:name w:val="Hanging Indent"/>
    <w:basedOn w:val="Normal"/>
    <w:uiPriority w:val="50"/>
    <w:rsid w:val="00BD1171"/>
    <w:pPr>
      <w:spacing w:after="240"/>
      <w:ind w:left="720" w:hanging="720"/>
      <w:jc w:val="both"/>
    </w:pPr>
    <w:rPr>
      <w:rFonts w:eastAsiaTheme="minorHAnsi"/>
      <w:lang w:val="en-US" w:eastAsia="en-US"/>
    </w:rPr>
  </w:style>
  <w:style w:type="paragraph" w:customStyle="1" w:styleId="HangingIndent1">
    <w:name w:val="Hanging Indent 1&quot;"/>
    <w:basedOn w:val="Normal"/>
    <w:uiPriority w:val="50"/>
    <w:rsid w:val="00BD1171"/>
    <w:pPr>
      <w:spacing w:after="240"/>
      <w:ind w:left="2160" w:hanging="720"/>
      <w:jc w:val="both"/>
    </w:pPr>
    <w:rPr>
      <w:rFonts w:eastAsiaTheme="minorHAnsi"/>
      <w:lang w:val="en-US" w:eastAsia="en-US"/>
    </w:rPr>
  </w:style>
  <w:style w:type="paragraph" w:customStyle="1" w:styleId="IndentFirstLine">
    <w:name w:val="Indent First Line"/>
    <w:basedOn w:val="Normal"/>
    <w:uiPriority w:val="51"/>
    <w:rsid w:val="00BD1171"/>
    <w:pPr>
      <w:spacing w:after="240"/>
      <w:ind w:left="720" w:firstLine="720"/>
      <w:jc w:val="both"/>
    </w:pPr>
    <w:rPr>
      <w:rFonts w:eastAsiaTheme="minorHAnsi"/>
      <w:lang w:val="en-US" w:eastAsia="en-US"/>
    </w:rPr>
  </w:style>
  <w:style w:type="paragraph" w:customStyle="1" w:styleId="Indent1FirstLine">
    <w:name w:val="Indent 1&quot; First Line"/>
    <w:basedOn w:val="Normal"/>
    <w:uiPriority w:val="51"/>
    <w:rsid w:val="00BD1171"/>
    <w:pPr>
      <w:spacing w:after="240"/>
      <w:ind w:left="1440" w:firstLine="720"/>
      <w:jc w:val="both"/>
    </w:pPr>
    <w:rPr>
      <w:rFonts w:eastAsiaTheme="minorHAnsi"/>
      <w:lang w:val="en-US" w:eastAsia="en-US"/>
    </w:rPr>
  </w:style>
  <w:style w:type="character" w:styleId="IntenseEmphasis">
    <w:name w:val="Intense Emphasis"/>
    <w:basedOn w:val="DefaultParagraphFont"/>
    <w:uiPriority w:val="99"/>
    <w:rsid w:val="000D3DE1"/>
    <w:rPr>
      <w:b/>
      <w:i/>
      <w:sz w:val="24"/>
      <w:szCs w:val="24"/>
      <w:u w:val="single"/>
    </w:rPr>
  </w:style>
  <w:style w:type="paragraph" w:styleId="IntenseQuote">
    <w:name w:val="Intense Quote"/>
    <w:basedOn w:val="Normal"/>
    <w:next w:val="Normal"/>
    <w:link w:val="IntenseQuoteChar"/>
    <w:uiPriority w:val="99"/>
    <w:rsid w:val="00BD1171"/>
    <w:pPr>
      <w:ind w:left="720" w:right="720"/>
      <w:jc w:val="both"/>
    </w:pPr>
    <w:rPr>
      <w:rFonts w:eastAsiaTheme="minorHAnsi"/>
      <w:b/>
      <w:i/>
      <w:szCs w:val="22"/>
      <w:lang w:val="en-US" w:eastAsia="en-US"/>
    </w:rPr>
  </w:style>
  <w:style w:type="character" w:customStyle="1" w:styleId="IntenseQuoteChar">
    <w:name w:val="Intense Quote Char"/>
    <w:basedOn w:val="DefaultParagraphFont"/>
    <w:link w:val="IntenseQuote"/>
    <w:uiPriority w:val="99"/>
    <w:rsid w:val="000D3DE1"/>
    <w:rPr>
      <w:rFonts w:ascii="Times New Roman" w:hAnsi="Times New Roman" w:cs="Times New Roman"/>
      <w:b/>
      <w:i/>
      <w:sz w:val="24"/>
    </w:rPr>
  </w:style>
  <w:style w:type="character" w:styleId="IntenseReference">
    <w:name w:val="Intense Reference"/>
    <w:basedOn w:val="DefaultParagraphFont"/>
    <w:uiPriority w:val="99"/>
    <w:rsid w:val="000D3DE1"/>
    <w:rPr>
      <w:b/>
      <w:sz w:val="24"/>
      <w:u w:val="single"/>
    </w:rPr>
  </w:style>
  <w:style w:type="paragraph" w:styleId="NoSpacing">
    <w:name w:val="No Spacing"/>
    <w:basedOn w:val="Normal"/>
    <w:uiPriority w:val="69"/>
    <w:qFormat/>
    <w:rsid w:val="00BD1171"/>
    <w:pPr>
      <w:jc w:val="both"/>
    </w:pPr>
    <w:rPr>
      <w:rFonts w:eastAsiaTheme="minorHAnsi"/>
      <w:szCs w:val="32"/>
      <w:lang w:val="en-US" w:eastAsia="en-US"/>
    </w:rPr>
  </w:style>
  <w:style w:type="paragraph" w:styleId="Quote">
    <w:name w:val="Quote"/>
    <w:basedOn w:val="Normal"/>
    <w:link w:val="QuoteChar"/>
    <w:uiPriority w:val="6"/>
    <w:qFormat/>
    <w:rsid w:val="00BD1171"/>
    <w:pPr>
      <w:spacing w:after="240"/>
      <w:ind w:left="1440" w:right="1440"/>
      <w:jc w:val="both"/>
    </w:pPr>
    <w:rPr>
      <w:rFonts w:eastAsiaTheme="minorHAnsi"/>
      <w:lang w:val="en-US" w:eastAsia="en-US" w:bidi="en-US"/>
    </w:rPr>
  </w:style>
  <w:style w:type="character" w:customStyle="1" w:styleId="QuoteChar">
    <w:name w:val="Quote Char"/>
    <w:basedOn w:val="DefaultParagraphFont"/>
    <w:link w:val="Quote"/>
    <w:uiPriority w:val="6"/>
    <w:rsid w:val="000D3DE1"/>
    <w:rPr>
      <w:rFonts w:ascii="Times New Roman" w:hAnsi="Times New Roman" w:cs="Times New Roman"/>
      <w:sz w:val="24"/>
      <w:szCs w:val="24"/>
      <w:lang w:bidi="en-US"/>
    </w:rPr>
  </w:style>
  <w:style w:type="character" w:styleId="SubtleEmphasis">
    <w:name w:val="Subtle Emphasis"/>
    <w:uiPriority w:val="99"/>
    <w:rsid w:val="000D3DE1"/>
    <w:rPr>
      <w:i/>
      <w:color w:val="5A5A5A" w:themeColor="text1" w:themeTint="A5"/>
    </w:rPr>
  </w:style>
  <w:style w:type="character" w:styleId="SubtleReference">
    <w:name w:val="Subtle Reference"/>
    <w:basedOn w:val="DefaultParagraphFont"/>
    <w:uiPriority w:val="99"/>
    <w:rsid w:val="000D3DE1"/>
    <w:rPr>
      <w:sz w:val="24"/>
      <w:szCs w:val="24"/>
      <w:u w:val="single"/>
    </w:rPr>
  </w:style>
  <w:style w:type="paragraph" w:customStyle="1" w:styleId="TitleBC">
    <w:name w:val="TitleBC"/>
    <w:basedOn w:val="Normal"/>
    <w:uiPriority w:val="10"/>
    <w:qFormat/>
    <w:rsid w:val="00BD1171"/>
    <w:pPr>
      <w:keepNext/>
      <w:spacing w:after="240"/>
      <w:jc w:val="center"/>
    </w:pPr>
    <w:rPr>
      <w:rFonts w:eastAsiaTheme="minorHAnsi"/>
      <w:b/>
      <w:caps/>
      <w:lang w:val="en-US" w:eastAsia="en-US"/>
    </w:rPr>
  </w:style>
  <w:style w:type="paragraph" w:customStyle="1" w:styleId="TitleC">
    <w:name w:val="TitleC"/>
    <w:basedOn w:val="Normal"/>
    <w:uiPriority w:val="9"/>
    <w:qFormat/>
    <w:rsid w:val="00BD1171"/>
    <w:pPr>
      <w:keepNext/>
      <w:spacing w:after="240"/>
      <w:jc w:val="center"/>
    </w:pPr>
    <w:rPr>
      <w:rFonts w:eastAsiaTheme="minorHAnsi"/>
      <w:caps/>
      <w:lang w:val="en-US" w:eastAsia="en-US"/>
    </w:rPr>
  </w:style>
  <w:style w:type="paragraph" w:customStyle="1" w:styleId="TitleLeft">
    <w:name w:val="TitleLeft"/>
    <w:basedOn w:val="Normal"/>
    <w:uiPriority w:val="12"/>
    <w:qFormat/>
    <w:rsid w:val="00BD1171"/>
    <w:pPr>
      <w:keepNext/>
      <w:spacing w:after="240"/>
      <w:jc w:val="both"/>
    </w:pPr>
    <w:rPr>
      <w:rFonts w:eastAsiaTheme="minorHAnsi"/>
      <w:b/>
      <w:lang w:val="en-US" w:eastAsia="en-US"/>
    </w:rPr>
  </w:style>
  <w:style w:type="paragraph" w:customStyle="1" w:styleId="BodyTextFirst1">
    <w:name w:val="Body Text First 1&quot;"/>
    <w:basedOn w:val="Normal"/>
    <w:uiPriority w:val="49"/>
    <w:rsid w:val="00BD1171"/>
    <w:pPr>
      <w:spacing w:after="240"/>
      <w:ind w:firstLine="1440"/>
      <w:jc w:val="both"/>
    </w:pPr>
    <w:rPr>
      <w:rFonts w:eastAsiaTheme="minorHAnsi"/>
      <w:lang w:val="en-US" w:eastAsia="en-US"/>
    </w:rPr>
  </w:style>
  <w:style w:type="paragraph" w:customStyle="1" w:styleId="BodyText2First1">
    <w:name w:val="Body Text 2 First 1&quot;"/>
    <w:basedOn w:val="Normal"/>
    <w:uiPriority w:val="49"/>
    <w:rsid w:val="00BD1171"/>
    <w:pPr>
      <w:spacing w:line="480" w:lineRule="auto"/>
      <w:ind w:firstLine="1440"/>
      <w:jc w:val="both"/>
    </w:pPr>
    <w:rPr>
      <w:rFonts w:eastAsiaTheme="minorHAnsi"/>
      <w:lang w:val="en-US" w:eastAsia="en-US"/>
    </w:rPr>
  </w:style>
  <w:style w:type="paragraph" w:customStyle="1" w:styleId="HangingIndent5">
    <w:name w:val="Hanging Indent .5&quot;"/>
    <w:basedOn w:val="Normal"/>
    <w:uiPriority w:val="50"/>
    <w:rsid w:val="00BD1171"/>
    <w:pPr>
      <w:spacing w:after="240"/>
      <w:ind w:left="1440" w:hanging="720"/>
      <w:jc w:val="both"/>
    </w:pPr>
    <w:rPr>
      <w:rFonts w:eastAsiaTheme="minorHAnsi"/>
      <w:lang w:val="en-US" w:eastAsia="en-US"/>
    </w:rPr>
  </w:style>
  <w:style w:type="paragraph" w:customStyle="1" w:styleId="Section21">
    <w:name w:val="Section 2 1"/>
    <w:basedOn w:val="Normal"/>
    <w:next w:val="Normal"/>
    <w:link w:val="Section21Char"/>
    <w:rsid w:val="00BD1171"/>
    <w:pPr>
      <w:numPr>
        <w:numId w:val="51"/>
      </w:numPr>
      <w:spacing w:after="240"/>
      <w:jc w:val="both"/>
      <w:outlineLvl w:val="0"/>
    </w:pPr>
    <w:rPr>
      <w:rFonts w:eastAsiaTheme="minorHAnsi"/>
      <w:b/>
      <w:lang w:val="en-US" w:eastAsia="en-US"/>
    </w:rPr>
  </w:style>
  <w:style w:type="character" w:customStyle="1" w:styleId="Section21Char">
    <w:name w:val="Section 2 1 Char"/>
    <w:basedOn w:val="DefaultParagraphFont"/>
    <w:link w:val="Section21"/>
    <w:rsid w:val="000D3DE1"/>
    <w:rPr>
      <w:rFonts w:ascii="Times New Roman" w:hAnsi="Times New Roman" w:cs="Times New Roman"/>
      <w:b/>
      <w:sz w:val="24"/>
      <w:szCs w:val="24"/>
    </w:rPr>
  </w:style>
  <w:style w:type="paragraph" w:customStyle="1" w:styleId="Section22">
    <w:name w:val="Section 2 2"/>
    <w:basedOn w:val="Normal"/>
    <w:link w:val="Section22Char"/>
    <w:rsid w:val="00BD1171"/>
    <w:pPr>
      <w:numPr>
        <w:ilvl w:val="1"/>
        <w:numId w:val="51"/>
      </w:numPr>
      <w:spacing w:after="240"/>
      <w:jc w:val="both"/>
      <w:outlineLvl w:val="1"/>
    </w:pPr>
    <w:rPr>
      <w:rFonts w:eastAsiaTheme="minorHAnsi"/>
      <w:lang w:val="en-US" w:eastAsia="en-US"/>
    </w:rPr>
  </w:style>
  <w:style w:type="character" w:customStyle="1" w:styleId="Section22Char">
    <w:name w:val="Section 2 2 Char"/>
    <w:basedOn w:val="DefaultParagraphFont"/>
    <w:link w:val="Section22"/>
    <w:rsid w:val="000D3DE1"/>
    <w:rPr>
      <w:rFonts w:ascii="Times New Roman" w:hAnsi="Times New Roman" w:cs="Times New Roman"/>
      <w:sz w:val="24"/>
      <w:szCs w:val="24"/>
    </w:rPr>
  </w:style>
  <w:style w:type="paragraph" w:customStyle="1" w:styleId="Section23">
    <w:name w:val="Section 2 3"/>
    <w:basedOn w:val="Normal"/>
    <w:link w:val="Section23Char"/>
    <w:rsid w:val="00BD1171"/>
    <w:pPr>
      <w:numPr>
        <w:ilvl w:val="2"/>
        <w:numId w:val="51"/>
      </w:numPr>
      <w:tabs>
        <w:tab w:val="clear" w:pos="0"/>
      </w:tabs>
      <w:spacing w:after="240"/>
      <w:jc w:val="both"/>
      <w:outlineLvl w:val="2"/>
    </w:pPr>
    <w:rPr>
      <w:rFonts w:eastAsiaTheme="minorHAnsi"/>
      <w:lang w:val="en-US" w:eastAsia="en-US"/>
    </w:rPr>
  </w:style>
  <w:style w:type="character" w:customStyle="1" w:styleId="Section23Char">
    <w:name w:val="Section 2 3 Char"/>
    <w:basedOn w:val="DefaultParagraphFont"/>
    <w:link w:val="Section23"/>
    <w:rsid w:val="000D3DE1"/>
    <w:rPr>
      <w:rFonts w:ascii="Times New Roman" w:hAnsi="Times New Roman" w:cs="Times New Roman"/>
      <w:sz w:val="24"/>
      <w:szCs w:val="24"/>
    </w:rPr>
  </w:style>
  <w:style w:type="paragraph" w:customStyle="1" w:styleId="Section24">
    <w:name w:val="Section 2 4"/>
    <w:basedOn w:val="Normal"/>
    <w:link w:val="Section24Char"/>
    <w:rsid w:val="00BD1171"/>
    <w:pPr>
      <w:numPr>
        <w:ilvl w:val="3"/>
        <w:numId w:val="51"/>
      </w:numPr>
      <w:tabs>
        <w:tab w:val="clear" w:pos="0"/>
      </w:tabs>
      <w:spacing w:after="240"/>
      <w:jc w:val="both"/>
      <w:outlineLvl w:val="3"/>
    </w:pPr>
    <w:rPr>
      <w:rFonts w:eastAsiaTheme="minorHAnsi"/>
      <w:lang w:val="en-US" w:eastAsia="en-US"/>
    </w:rPr>
  </w:style>
  <w:style w:type="character" w:customStyle="1" w:styleId="Section24Char">
    <w:name w:val="Section 2 4 Char"/>
    <w:basedOn w:val="DefaultParagraphFont"/>
    <w:link w:val="Section24"/>
    <w:rsid w:val="000D3DE1"/>
    <w:rPr>
      <w:rFonts w:ascii="Times New Roman" w:hAnsi="Times New Roman" w:cs="Times New Roman"/>
      <w:sz w:val="24"/>
      <w:szCs w:val="24"/>
    </w:rPr>
  </w:style>
  <w:style w:type="paragraph" w:customStyle="1" w:styleId="Section25">
    <w:name w:val="Section 2 5"/>
    <w:basedOn w:val="Normal"/>
    <w:link w:val="Section25Char"/>
    <w:rsid w:val="00BD1171"/>
    <w:pPr>
      <w:numPr>
        <w:ilvl w:val="4"/>
        <w:numId w:val="51"/>
      </w:numPr>
      <w:tabs>
        <w:tab w:val="clear" w:pos="0"/>
      </w:tabs>
      <w:spacing w:after="240"/>
      <w:jc w:val="both"/>
      <w:outlineLvl w:val="4"/>
    </w:pPr>
    <w:rPr>
      <w:rFonts w:eastAsiaTheme="minorHAnsi"/>
      <w:lang w:val="en-US" w:eastAsia="en-US"/>
    </w:rPr>
  </w:style>
  <w:style w:type="character" w:customStyle="1" w:styleId="Section25Char">
    <w:name w:val="Section 2 5 Char"/>
    <w:basedOn w:val="DefaultParagraphFont"/>
    <w:link w:val="Section25"/>
    <w:rsid w:val="000D3DE1"/>
    <w:rPr>
      <w:rFonts w:ascii="Times New Roman" w:hAnsi="Times New Roman" w:cs="Times New Roman"/>
      <w:sz w:val="24"/>
      <w:szCs w:val="24"/>
    </w:rPr>
  </w:style>
  <w:style w:type="paragraph" w:customStyle="1" w:styleId="Section26">
    <w:name w:val="Section 2 6"/>
    <w:basedOn w:val="Normal"/>
    <w:link w:val="Section26Char"/>
    <w:rsid w:val="00BD1171"/>
    <w:pPr>
      <w:numPr>
        <w:ilvl w:val="5"/>
        <w:numId w:val="51"/>
      </w:numPr>
      <w:tabs>
        <w:tab w:val="clear" w:pos="0"/>
      </w:tabs>
      <w:spacing w:after="240"/>
      <w:jc w:val="both"/>
      <w:outlineLvl w:val="5"/>
    </w:pPr>
    <w:rPr>
      <w:rFonts w:eastAsiaTheme="minorHAnsi"/>
      <w:lang w:val="en-US" w:eastAsia="en-US"/>
    </w:rPr>
  </w:style>
  <w:style w:type="character" w:customStyle="1" w:styleId="Section26Char">
    <w:name w:val="Section 2 6 Char"/>
    <w:basedOn w:val="DefaultParagraphFont"/>
    <w:link w:val="Section26"/>
    <w:rsid w:val="000D3DE1"/>
    <w:rPr>
      <w:rFonts w:ascii="Times New Roman" w:hAnsi="Times New Roman" w:cs="Times New Roman"/>
      <w:sz w:val="24"/>
      <w:szCs w:val="24"/>
    </w:rPr>
  </w:style>
  <w:style w:type="paragraph" w:customStyle="1" w:styleId="Section27">
    <w:name w:val="Section 2 7"/>
    <w:basedOn w:val="Normal"/>
    <w:next w:val="Normal"/>
    <w:link w:val="Section27Char"/>
    <w:rsid w:val="00BD1171"/>
    <w:pPr>
      <w:numPr>
        <w:ilvl w:val="6"/>
        <w:numId w:val="51"/>
      </w:numPr>
      <w:tabs>
        <w:tab w:val="clear" w:pos="0"/>
      </w:tabs>
      <w:spacing w:after="240"/>
      <w:jc w:val="both"/>
      <w:outlineLvl w:val="6"/>
    </w:pPr>
    <w:rPr>
      <w:rFonts w:eastAsiaTheme="minorHAnsi"/>
      <w:lang w:val="en-US" w:eastAsia="en-US"/>
    </w:rPr>
  </w:style>
  <w:style w:type="character" w:customStyle="1" w:styleId="Section27Char">
    <w:name w:val="Section 2 7 Char"/>
    <w:basedOn w:val="DefaultParagraphFont"/>
    <w:link w:val="Section27"/>
    <w:rsid w:val="000D3DE1"/>
    <w:rPr>
      <w:rFonts w:ascii="Times New Roman" w:hAnsi="Times New Roman" w:cs="Times New Roman"/>
      <w:sz w:val="24"/>
      <w:szCs w:val="24"/>
    </w:rPr>
  </w:style>
  <w:style w:type="paragraph" w:customStyle="1" w:styleId="Section28">
    <w:name w:val="Section 2 8"/>
    <w:basedOn w:val="Normal"/>
    <w:next w:val="Normal"/>
    <w:link w:val="Section28Char"/>
    <w:rsid w:val="00BD1171"/>
    <w:pPr>
      <w:numPr>
        <w:ilvl w:val="7"/>
        <w:numId w:val="51"/>
      </w:numPr>
      <w:tabs>
        <w:tab w:val="clear" w:pos="0"/>
      </w:tabs>
      <w:spacing w:after="240"/>
      <w:jc w:val="both"/>
      <w:outlineLvl w:val="7"/>
    </w:pPr>
    <w:rPr>
      <w:rFonts w:eastAsiaTheme="minorHAnsi"/>
      <w:lang w:val="en-US" w:eastAsia="en-US"/>
    </w:rPr>
  </w:style>
  <w:style w:type="character" w:customStyle="1" w:styleId="Section28Char">
    <w:name w:val="Section 2 8 Char"/>
    <w:basedOn w:val="DefaultParagraphFont"/>
    <w:link w:val="Section28"/>
    <w:rsid w:val="000D3DE1"/>
    <w:rPr>
      <w:rFonts w:ascii="Times New Roman" w:hAnsi="Times New Roman" w:cs="Times New Roman"/>
      <w:sz w:val="24"/>
      <w:szCs w:val="24"/>
    </w:rPr>
  </w:style>
  <w:style w:type="paragraph" w:customStyle="1" w:styleId="Section29">
    <w:name w:val="Section 2 9"/>
    <w:basedOn w:val="Normal"/>
    <w:next w:val="Normal"/>
    <w:link w:val="Section29Char"/>
    <w:rsid w:val="00BD1171"/>
    <w:pPr>
      <w:numPr>
        <w:ilvl w:val="8"/>
        <w:numId w:val="51"/>
      </w:numPr>
      <w:tabs>
        <w:tab w:val="clear" w:pos="0"/>
      </w:tabs>
      <w:spacing w:after="240"/>
      <w:jc w:val="both"/>
      <w:outlineLvl w:val="8"/>
    </w:pPr>
    <w:rPr>
      <w:rFonts w:eastAsiaTheme="minorHAnsi"/>
      <w:lang w:val="en-US" w:eastAsia="en-US"/>
    </w:rPr>
  </w:style>
  <w:style w:type="character" w:customStyle="1" w:styleId="Section29Char">
    <w:name w:val="Section 2 9 Char"/>
    <w:basedOn w:val="DefaultParagraphFont"/>
    <w:link w:val="Section29"/>
    <w:rsid w:val="000D3DE1"/>
    <w:rPr>
      <w:rFonts w:ascii="Times New Roman" w:hAnsi="Times New Roman" w:cs="Times New Roman"/>
      <w:sz w:val="24"/>
      <w:szCs w:val="24"/>
    </w:rPr>
  </w:style>
  <w:style w:type="paragraph" w:customStyle="1" w:styleId="Section31">
    <w:name w:val="Section 3 1"/>
    <w:basedOn w:val="Normal"/>
    <w:next w:val="Normal"/>
    <w:link w:val="Section31Char"/>
    <w:rsid w:val="00BD1171"/>
    <w:pPr>
      <w:pageBreakBefore/>
      <w:numPr>
        <w:numId w:val="52"/>
      </w:numPr>
      <w:tabs>
        <w:tab w:val="clear" w:pos="0"/>
      </w:tabs>
      <w:spacing w:after="240"/>
      <w:jc w:val="center"/>
      <w:outlineLvl w:val="0"/>
    </w:pPr>
    <w:rPr>
      <w:rFonts w:eastAsiaTheme="minorHAnsi"/>
      <w:b/>
      <w:caps/>
      <w:lang w:val="en-US" w:eastAsia="en-US"/>
    </w:rPr>
  </w:style>
  <w:style w:type="character" w:customStyle="1" w:styleId="Section31Char">
    <w:name w:val="Section 3 1 Char"/>
    <w:basedOn w:val="DefaultParagraphFont"/>
    <w:link w:val="Section31"/>
    <w:rsid w:val="000D3DE1"/>
    <w:rPr>
      <w:rFonts w:ascii="Times New Roman" w:hAnsi="Times New Roman" w:cs="Times New Roman"/>
      <w:b/>
      <w:caps/>
      <w:sz w:val="24"/>
      <w:szCs w:val="24"/>
    </w:rPr>
  </w:style>
  <w:style w:type="paragraph" w:customStyle="1" w:styleId="Section32">
    <w:name w:val="Section 3 2"/>
    <w:basedOn w:val="Normal"/>
    <w:next w:val="Normal"/>
    <w:link w:val="Section32Char"/>
    <w:rsid w:val="00BD1171"/>
    <w:pPr>
      <w:numPr>
        <w:ilvl w:val="1"/>
        <w:numId w:val="52"/>
      </w:numPr>
      <w:tabs>
        <w:tab w:val="clear" w:pos="0"/>
      </w:tabs>
      <w:spacing w:after="240"/>
      <w:jc w:val="both"/>
      <w:outlineLvl w:val="1"/>
    </w:pPr>
    <w:rPr>
      <w:rFonts w:eastAsiaTheme="minorHAnsi"/>
      <w:lang w:val="en-US" w:eastAsia="en-US"/>
    </w:rPr>
  </w:style>
  <w:style w:type="character" w:customStyle="1" w:styleId="Section32Char">
    <w:name w:val="Section 3 2 Char"/>
    <w:basedOn w:val="DefaultParagraphFont"/>
    <w:link w:val="Section32"/>
    <w:rsid w:val="000D3DE1"/>
    <w:rPr>
      <w:rFonts w:ascii="Times New Roman" w:hAnsi="Times New Roman" w:cs="Times New Roman"/>
      <w:sz w:val="24"/>
      <w:szCs w:val="24"/>
    </w:rPr>
  </w:style>
  <w:style w:type="paragraph" w:customStyle="1" w:styleId="Section33">
    <w:name w:val="Section 3 3"/>
    <w:basedOn w:val="Normal"/>
    <w:next w:val="Normal"/>
    <w:link w:val="Section33Char"/>
    <w:rsid w:val="00BD1171"/>
    <w:pPr>
      <w:numPr>
        <w:ilvl w:val="2"/>
        <w:numId w:val="52"/>
      </w:numPr>
      <w:tabs>
        <w:tab w:val="clear" w:pos="0"/>
      </w:tabs>
      <w:spacing w:after="240"/>
      <w:jc w:val="both"/>
      <w:outlineLvl w:val="2"/>
    </w:pPr>
    <w:rPr>
      <w:rFonts w:eastAsiaTheme="minorHAnsi"/>
      <w:lang w:val="en-US" w:eastAsia="en-US"/>
    </w:rPr>
  </w:style>
  <w:style w:type="character" w:customStyle="1" w:styleId="Section33Char">
    <w:name w:val="Section 3 3 Char"/>
    <w:basedOn w:val="DefaultParagraphFont"/>
    <w:link w:val="Section33"/>
    <w:rsid w:val="000D3DE1"/>
    <w:rPr>
      <w:rFonts w:ascii="Times New Roman" w:hAnsi="Times New Roman" w:cs="Times New Roman"/>
      <w:sz w:val="24"/>
      <w:szCs w:val="24"/>
    </w:rPr>
  </w:style>
  <w:style w:type="paragraph" w:customStyle="1" w:styleId="Section34">
    <w:name w:val="Section 3 4"/>
    <w:basedOn w:val="Normal"/>
    <w:next w:val="Normal"/>
    <w:link w:val="Section34Char"/>
    <w:rsid w:val="00BD1171"/>
    <w:pPr>
      <w:numPr>
        <w:ilvl w:val="3"/>
        <w:numId w:val="52"/>
      </w:numPr>
      <w:tabs>
        <w:tab w:val="clear" w:pos="0"/>
      </w:tabs>
      <w:spacing w:after="240"/>
      <w:jc w:val="both"/>
      <w:outlineLvl w:val="3"/>
    </w:pPr>
    <w:rPr>
      <w:rFonts w:eastAsiaTheme="minorHAnsi"/>
      <w:lang w:val="en-US" w:eastAsia="en-US"/>
    </w:rPr>
  </w:style>
  <w:style w:type="character" w:customStyle="1" w:styleId="Section34Char">
    <w:name w:val="Section 3 4 Char"/>
    <w:basedOn w:val="DefaultParagraphFont"/>
    <w:link w:val="Section34"/>
    <w:rsid w:val="000D3DE1"/>
    <w:rPr>
      <w:rFonts w:ascii="Times New Roman" w:hAnsi="Times New Roman" w:cs="Times New Roman"/>
      <w:sz w:val="24"/>
      <w:szCs w:val="24"/>
    </w:rPr>
  </w:style>
  <w:style w:type="paragraph" w:customStyle="1" w:styleId="Section35">
    <w:name w:val="Section 3 5"/>
    <w:basedOn w:val="Normal"/>
    <w:next w:val="Normal"/>
    <w:link w:val="Section35Char"/>
    <w:rsid w:val="00BD1171"/>
    <w:pPr>
      <w:numPr>
        <w:ilvl w:val="4"/>
        <w:numId w:val="52"/>
      </w:numPr>
      <w:tabs>
        <w:tab w:val="clear" w:pos="0"/>
      </w:tabs>
      <w:spacing w:after="240"/>
      <w:jc w:val="both"/>
      <w:outlineLvl w:val="4"/>
    </w:pPr>
    <w:rPr>
      <w:rFonts w:eastAsiaTheme="minorHAnsi"/>
      <w:lang w:val="en-US" w:eastAsia="en-US"/>
    </w:rPr>
  </w:style>
  <w:style w:type="character" w:customStyle="1" w:styleId="Section35Char">
    <w:name w:val="Section 3 5 Char"/>
    <w:basedOn w:val="DefaultParagraphFont"/>
    <w:link w:val="Section35"/>
    <w:rsid w:val="000D3DE1"/>
    <w:rPr>
      <w:rFonts w:ascii="Times New Roman" w:hAnsi="Times New Roman" w:cs="Times New Roman"/>
      <w:sz w:val="24"/>
      <w:szCs w:val="24"/>
    </w:rPr>
  </w:style>
  <w:style w:type="paragraph" w:customStyle="1" w:styleId="Section36">
    <w:name w:val="Section 3 6"/>
    <w:basedOn w:val="Normal"/>
    <w:next w:val="Normal"/>
    <w:link w:val="Section36Char"/>
    <w:rsid w:val="00BD1171"/>
    <w:pPr>
      <w:numPr>
        <w:ilvl w:val="5"/>
        <w:numId w:val="52"/>
      </w:numPr>
      <w:tabs>
        <w:tab w:val="clear" w:pos="0"/>
      </w:tabs>
      <w:spacing w:after="240"/>
      <w:jc w:val="both"/>
      <w:outlineLvl w:val="5"/>
    </w:pPr>
    <w:rPr>
      <w:rFonts w:eastAsiaTheme="minorHAnsi"/>
      <w:lang w:val="en-US" w:eastAsia="en-US"/>
    </w:rPr>
  </w:style>
  <w:style w:type="character" w:customStyle="1" w:styleId="Section36Char">
    <w:name w:val="Section 3 6 Char"/>
    <w:basedOn w:val="DefaultParagraphFont"/>
    <w:link w:val="Section36"/>
    <w:rsid w:val="000D3DE1"/>
    <w:rPr>
      <w:rFonts w:ascii="Times New Roman" w:hAnsi="Times New Roman" w:cs="Times New Roman"/>
      <w:sz w:val="24"/>
      <w:szCs w:val="24"/>
    </w:rPr>
  </w:style>
  <w:style w:type="paragraph" w:customStyle="1" w:styleId="Section37">
    <w:name w:val="Section 3 7"/>
    <w:basedOn w:val="Normal"/>
    <w:next w:val="Normal"/>
    <w:link w:val="Section37Char"/>
    <w:rsid w:val="00BD1171"/>
    <w:pPr>
      <w:numPr>
        <w:ilvl w:val="6"/>
        <w:numId w:val="52"/>
      </w:numPr>
      <w:tabs>
        <w:tab w:val="clear" w:pos="0"/>
      </w:tabs>
      <w:spacing w:after="240"/>
      <w:jc w:val="both"/>
      <w:outlineLvl w:val="6"/>
    </w:pPr>
    <w:rPr>
      <w:rFonts w:eastAsiaTheme="minorHAnsi"/>
      <w:lang w:val="en-US" w:eastAsia="en-US"/>
    </w:rPr>
  </w:style>
  <w:style w:type="character" w:customStyle="1" w:styleId="Section37Char">
    <w:name w:val="Section 3 7 Char"/>
    <w:basedOn w:val="DefaultParagraphFont"/>
    <w:link w:val="Section37"/>
    <w:rsid w:val="000D3DE1"/>
    <w:rPr>
      <w:rFonts w:ascii="Times New Roman" w:hAnsi="Times New Roman" w:cs="Times New Roman"/>
      <w:sz w:val="24"/>
      <w:szCs w:val="24"/>
    </w:rPr>
  </w:style>
  <w:style w:type="paragraph" w:customStyle="1" w:styleId="Section38">
    <w:name w:val="Section 3 8"/>
    <w:basedOn w:val="Normal"/>
    <w:next w:val="Normal"/>
    <w:link w:val="Section38Char"/>
    <w:rsid w:val="00BD1171"/>
    <w:pPr>
      <w:numPr>
        <w:ilvl w:val="7"/>
        <w:numId w:val="52"/>
      </w:numPr>
      <w:tabs>
        <w:tab w:val="clear" w:pos="0"/>
      </w:tabs>
      <w:spacing w:after="240"/>
      <w:jc w:val="both"/>
      <w:outlineLvl w:val="7"/>
    </w:pPr>
    <w:rPr>
      <w:rFonts w:eastAsiaTheme="minorHAnsi"/>
      <w:lang w:val="en-US" w:eastAsia="en-US"/>
    </w:rPr>
  </w:style>
  <w:style w:type="character" w:customStyle="1" w:styleId="Section38Char">
    <w:name w:val="Section 3 8 Char"/>
    <w:basedOn w:val="DefaultParagraphFont"/>
    <w:link w:val="Section38"/>
    <w:rsid w:val="000D3DE1"/>
    <w:rPr>
      <w:rFonts w:ascii="Times New Roman" w:hAnsi="Times New Roman" w:cs="Times New Roman"/>
      <w:sz w:val="24"/>
      <w:szCs w:val="24"/>
    </w:rPr>
  </w:style>
  <w:style w:type="paragraph" w:customStyle="1" w:styleId="Section39">
    <w:name w:val="Section 3 9"/>
    <w:basedOn w:val="Normal"/>
    <w:next w:val="Normal"/>
    <w:link w:val="Section39Char"/>
    <w:rsid w:val="00BD1171"/>
    <w:pPr>
      <w:numPr>
        <w:ilvl w:val="8"/>
        <w:numId w:val="52"/>
      </w:numPr>
      <w:tabs>
        <w:tab w:val="clear" w:pos="0"/>
      </w:tabs>
      <w:spacing w:after="240"/>
      <w:jc w:val="both"/>
      <w:outlineLvl w:val="8"/>
    </w:pPr>
    <w:rPr>
      <w:rFonts w:eastAsiaTheme="minorHAnsi"/>
      <w:lang w:val="en-US" w:eastAsia="en-US"/>
    </w:rPr>
  </w:style>
  <w:style w:type="character" w:customStyle="1" w:styleId="Section39Char">
    <w:name w:val="Section 3 9 Char"/>
    <w:basedOn w:val="DefaultParagraphFont"/>
    <w:link w:val="Section39"/>
    <w:rsid w:val="000D3DE1"/>
    <w:rPr>
      <w:rFonts w:ascii="Times New Roman" w:hAnsi="Times New Roman" w:cs="Times New Roman"/>
      <w:sz w:val="24"/>
      <w:szCs w:val="24"/>
    </w:rPr>
  </w:style>
  <w:style w:type="paragraph" w:customStyle="1" w:styleId="Section41">
    <w:name w:val="Section 4 1"/>
    <w:basedOn w:val="Normal"/>
    <w:next w:val="Normal"/>
    <w:link w:val="Section41Char"/>
    <w:rsid w:val="00BD1171"/>
    <w:pPr>
      <w:pageBreakBefore/>
      <w:numPr>
        <w:numId w:val="53"/>
      </w:numPr>
      <w:tabs>
        <w:tab w:val="clear" w:pos="0"/>
      </w:tabs>
      <w:spacing w:after="240"/>
      <w:jc w:val="center"/>
      <w:outlineLvl w:val="0"/>
    </w:pPr>
    <w:rPr>
      <w:rFonts w:eastAsiaTheme="minorHAnsi"/>
      <w:b/>
      <w:caps/>
      <w:lang w:val="en-US" w:eastAsia="en-US"/>
    </w:rPr>
  </w:style>
  <w:style w:type="character" w:customStyle="1" w:styleId="Section41Char">
    <w:name w:val="Section 4 1 Char"/>
    <w:basedOn w:val="DefaultParagraphFont"/>
    <w:link w:val="Section41"/>
    <w:rsid w:val="000D3DE1"/>
    <w:rPr>
      <w:rFonts w:ascii="Times New Roman" w:hAnsi="Times New Roman" w:cs="Times New Roman"/>
      <w:b/>
      <w:caps/>
      <w:sz w:val="24"/>
      <w:szCs w:val="24"/>
    </w:rPr>
  </w:style>
  <w:style w:type="paragraph" w:customStyle="1" w:styleId="Section42">
    <w:name w:val="Section 4 2"/>
    <w:basedOn w:val="Normal"/>
    <w:next w:val="Normal"/>
    <w:link w:val="Section42Char"/>
    <w:rsid w:val="00BD1171"/>
    <w:pPr>
      <w:numPr>
        <w:ilvl w:val="1"/>
        <w:numId w:val="53"/>
      </w:numPr>
      <w:tabs>
        <w:tab w:val="clear" w:pos="0"/>
      </w:tabs>
      <w:spacing w:after="240"/>
      <w:jc w:val="both"/>
      <w:outlineLvl w:val="1"/>
    </w:pPr>
    <w:rPr>
      <w:rFonts w:eastAsiaTheme="minorHAnsi"/>
      <w:lang w:val="en-US" w:eastAsia="en-US"/>
    </w:rPr>
  </w:style>
  <w:style w:type="character" w:customStyle="1" w:styleId="Section42Char">
    <w:name w:val="Section 4 2 Char"/>
    <w:basedOn w:val="DefaultParagraphFont"/>
    <w:link w:val="Section42"/>
    <w:rsid w:val="000D3DE1"/>
    <w:rPr>
      <w:rFonts w:ascii="Times New Roman" w:hAnsi="Times New Roman" w:cs="Times New Roman"/>
      <w:sz w:val="24"/>
      <w:szCs w:val="24"/>
    </w:rPr>
  </w:style>
  <w:style w:type="paragraph" w:customStyle="1" w:styleId="Section43">
    <w:name w:val="Section 4 3"/>
    <w:basedOn w:val="Normal"/>
    <w:next w:val="Normal"/>
    <w:link w:val="Section43Char"/>
    <w:rsid w:val="00BD1171"/>
    <w:pPr>
      <w:numPr>
        <w:ilvl w:val="2"/>
        <w:numId w:val="53"/>
      </w:numPr>
      <w:tabs>
        <w:tab w:val="clear" w:pos="0"/>
      </w:tabs>
      <w:spacing w:after="240"/>
      <w:jc w:val="both"/>
      <w:outlineLvl w:val="2"/>
    </w:pPr>
    <w:rPr>
      <w:rFonts w:eastAsiaTheme="minorHAnsi"/>
      <w:lang w:val="en-US" w:eastAsia="en-US"/>
    </w:rPr>
  </w:style>
  <w:style w:type="character" w:customStyle="1" w:styleId="Section43Char">
    <w:name w:val="Section 4 3 Char"/>
    <w:basedOn w:val="DefaultParagraphFont"/>
    <w:link w:val="Section43"/>
    <w:rsid w:val="000D3DE1"/>
    <w:rPr>
      <w:rFonts w:ascii="Times New Roman" w:hAnsi="Times New Roman" w:cs="Times New Roman"/>
      <w:sz w:val="24"/>
      <w:szCs w:val="24"/>
    </w:rPr>
  </w:style>
  <w:style w:type="paragraph" w:customStyle="1" w:styleId="Section44">
    <w:name w:val="Section 4 4"/>
    <w:basedOn w:val="Normal"/>
    <w:next w:val="Normal"/>
    <w:link w:val="Section44Char"/>
    <w:rsid w:val="00BD1171"/>
    <w:pPr>
      <w:numPr>
        <w:ilvl w:val="3"/>
        <w:numId w:val="53"/>
      </w:numPr>
      <w:tabs>
        <w:tab w:val="clear" w:pos="0"/>
      </w:tabs>
      <w:spacing w:after="240"/>
      <w:jc w:val="both"/>
      <w:outlineLvl w:val="3"/>
    </w:pPr>
    <w:rPr>
      <w:rFonts w:eastAsiaTheme="minorHAnsi"/>
      <w:lang w:val="en-US" w:eastAsia="en-US"/>
    </w:rPr>
  </w:style>
  <w:style w:type="character" w:customStyle="1" w:styleId="Section44Char">
    <w:name w:val="Section 4 4 Char"/>
    <w:basedOn w:val="DefaultParagraphFont"/>
    <w:link w:val="Section44"/>
    <w:rsid w:val="000D3DE1"/>
    <w:rPr>
      <w:rFonts w:ascii="Times New Roman" w:hAnsi="Times New Roman" w:cs="Times New Roman"/>
      <w:sz w:val="24"/>
      <w:szCs w:val="24"/>
    </w:rPr>
  </w:style>
  <w:style w:type="paragraph" w:customStyle="1" w:styleId="Section45">
    <w:name w:val="Section 4 5"/>
    <w:basedOn w:val="Normal"/>
    <w:next w:val="Normal"/>
    <w:link w:val="Section45Char"/>
    <w:rsid w:val="00BD1171"/>
    <w:pPr>
      <w:numPr>
        <w:ilvl w:val="4"/>
        <w:numId w:val="53"/>
      </w:numPr>
      <w:tabs>
        <w:tab w:val="clear" w:pos="0"/>
      </w:tabs>
      <w:spacing w:after="240"/>
      <w:jc w:val="both"/>
      <w:outlineLvl w:val="4"/>
    </w:pPr>
    <w:rPr>
      <w:rFonts w:eastAsiaTheme="minorHAnsi"/>
      <w:lang w:val="en-US" w:eastAsia="en-US"/>
    </w:rPr>
  </w:style>
  <w:style w:type="character" w:customStyle="1" w:styleId="Section45Char">
    <w:name w:val="Section 4 5 Char"/>
    <w:basedOn w:val="DefaultParagraphFont"/>
    <w:link w:val="Section45"/>
    <w:rsid w:val="000D3DE1"/>
    <w:rPr>
      <w:rFonts w:ascii="Times New Roman" w:hAnsi="Times New Roman" w:cs="Times New Roman"/>
      <w:sz w:val="24"/>
      <w:szCs w:val="24"/>
    </w:rPr>
  </w:style>
  <w:style w:type="paragraph" w:customStyle="1" w:styleId="Section46">
    <w:name w:val="Section 4 6"/>
    <w:basedOn w:val="Normal"/>
    <w:next w:val="Normal"/>
    <w:link w:val="Section46Char"/>
    <w:rsid w:val="00BD1171"/>
    <w:pPr>
      <w:numPr>
        <w:ilvl w:val="5"/>
        <w:numId w:val="53"/>
      </w:numPr>
      <w:tabs>
        <w:tab w:val="clear" w:pos="0"/>
      </w:tabs>
      <w:spacing w:after="240"/>
      <w:jc w:val="both"/>
      <w:outlineLvl w:val="5"/>
    </w:pPr>
    <w:rPr>
      <w:rFonts w:eastAsiaTheme="minorHAnsi"/>
      <w:lang w:val="en-US" w:eastAsia="en-US"/>
    </w:rPr>
  </w:style>
  <w:style w:type="character" w:customStyle="1" w:styleId="Section46Char">
    <w:name w:val="Section 4 6 Char"/>
    <w:basedOn w:val="DefaultParagraphFont"/>
    <w:link w:val="Section46"/>
    <w:rsid w:val="000D3DE1"/>
    <w:rPr>
      <w:rFonts w:ascii="Times New Roman" w:hAnsi="Times New Roman" w:cs="Times New Roman"/>
      <w:sz w:val="24"/>
      <w:szCs w:val="24"/>
    </w:rPr>
  </w:style>
  <w:style w:type="paragraph" w:customStyle="1" w:styleId="Section47">
    <w:name w:val="Section 4 7"/>
    <w:basedOn w:val="Normal"/>
    <w:next w:val="Normal"/>
    <w:link w:val="Section47Char"/>
    <w:rsid w:val="00BD1171"/>
    <w:pPr>
      <w:numPr>
        <w:ilvl w:val="6"/>
        <w:numId w:val="53"/>
      </w:numPr>
      <w:tabs>
        <w:tab w:val="clear" w:pos="0"/>
      </w:tabs>
      <w:spacing w:after="240"/>
      <w:jc w:val="both"/>
      <w:outlineLvl w:val="6"/>
    </w:pPr>
    <w:rPr>
      <w:rFonts w:eastAsiaTheme="minorHAnsi"/>
      <w:lang w:val="en-US" w:eastAsia="en-US"/>
    </w:rPr>
  </w:style>
  <w:style w:type="character" w:customStyle="1" w:styleId="Section47Char">
    <w:name w:val="Section 4 7 Char"/>
    <w:basedOn w:val="DefaultParagraphFont"/>
    <w:link w:val="Section47"/>
    <w:rsid w:val="000D3DE1"/>
    <w:rPr>
      <w:rFonts w:ascii="Times New Roman" w:hAnsi="Times New Roman" w:cs="Times New Roman"/>
      <w:sz w:val="24"/>
      <w:szCs w:val="24"/>
    </w:rPr>
  </w:style>
  <w:style w:type="paragraph" w:customStyle="1" w:styleId="Section48">
    <w:name w:val="Section 4 8"/>
    <w:basedOn w:val="Normal"/>
    <w:next w:val="Normal"/>
    <w:link w:val="Section48Char"/>
    <w:rsid w:val="00BD1171"/>
    <w:pPr>
      <w:numPr>
        <w:ilvl w:val="7"/>
        <w:numId w:val="53"/>
      </w:numPr>
      <w:tabs>
        <w:tab w:val="clear" w:pos="0"/>
      </w:tabs>
      <w:spacing w:after="240"/>
      <w:jc w:val="both"/>
      <w:outlineLvl w:val="7"/>
    </w:pPr>
    <w:rPr>
      <w:rFonts w:eastAsiaTheme="minorHAnsi"/>
      <w:lang w:val="en-US" w:eastAsia="en-US"/>
    </w:rPr>
  </w:style>
  <w:style w:type="character" w:customStyle="1" w:styleId="Section48Char">
    <w:name w:val="Section 4 8 Char"/>
    <w:basedOn w:val="DefaultParagraphFont"/>
    <w:link w:val="Section48"/>
    <w:rsid w:val="000D3DE1"/>
    <w:rPr>
      <w:rFonts w:ascii="Times New Roman" w:hAnsi="Times New Roman" w:cs="Times New Roman"/>
      <w:sz w:val="24"/>
      <w:szCs w:val="24"/>
    </w:rPr>
  </w:style>
  <w:style w:type="paragraph" w:customStyle="1" w:styleId="Section49">
    <w:name w:val="Section 4 9"/>
    <w:basedOn w:val="Normal"/>
    <w:next w:val="Normal"/>
    <w:link w:val="Section49Char"/>
    <w:rsid w:val="00BD1171"/>
    <w:pPr>
      <w:numPr>
        <w:ilvl w:val="8"/>
        <w:numId w:val="53"/>
      </w:numPr>
      <w:tabs>
        <w:tab w:val="clear" w:pos="0"/>
      </w:tabs>
      <w:spacing w:after="240"/>
      <w:jc w:val="both"/>
      <w:outlineLvl w:val="8"/>
    </w:pPr>
    <w:rPr>
      <w:rFonts w:eastAsiaTheme="minorHAnsi"/>
      <w:lang w:val="en-US" w:eastAsia="en-US"/>
    </w:rPr>
  </w:style>
  <w:style w:type="character" w:customStyle="1" w:styleId="Section49Char">
    <w:name w:val="Section 4 9 Char"/>
    <w:basedOn w:val="DefaultParagraphFont"/>
    <w:link w:val="Section49"/>
    <w:rsid w:val="000D3DE1"/>
    <w:rPr>
      <w:rFonts w:ascii="Times New Roman" w:hAnsi="Times New Roman" w:cs="Times New Roman"/>
      <w:sz w:val="24"/>
      <w:szCs w:val="24"/>
    </w:rPr>
  </w:style>
  <w:style w:type="paragraph" w:customStyle="1" w:styleId="Section51">
    <w:name w:val="Section 5 1"/>
    <w:basedOn w:val="Normal"/>
    <w:next w:val="Normal"/>
    <w:link w:val="Section51Char"/>
    <w:rsid w:val="00BD1171"/>
    <w:pPr>
      <w:keepNext/>
      <w:keepLines/>
      <w:numPr>
        <w:numId w:val="54"/>
      </w:numPr>
      <w:tabs>
        <w:tab w:val="clear" w:pos="0"/>
      </w:tabs>
      <w:spacing w:after="240"/>
      <w:jc w:val="both"/>
      <w:outlineLvl w:val="0"/>
    </w:pPr>
    <w:rPr>
      <w:rFonts w:eastAsiaTheme="minorHAnsi"/>
      <w:u w:val="single"/>
      <w:lang w:val="en-US" w:eastAsia="en-US"/>
    </w:rPr>
  </w:style>
  <w:style w:type="character" w:customStyle="1" w:styleId="Section51Char">
    <w:name w:val="Section 5 1 Char"/>
    <w:basedOn w:val="DefaultParagraphFont"/>
    <w:link w:val="Section51"/>
    <w:rsid w:val="000D3DE1"/>
    <w:rPr>
      <w:rFonts w:ascii="Times New Roman" w:hAnsi="Times New Roman" w:cs="Times New Roman"/>
      <w:sz w:val="24"/>
      <w:szCs w:val="24"/>
      <w:u w:val="single"/>
    </w:rPr>
  </w:style>
  <w:style w:type="paragraph" w:customStyle="1" w:styleId="Section52">
    <w:name w:val="Section 5 2"/>
    <w:basedOn w:val="Normal"/>
    <w:next w:val="Normal"/>
    <w:link w:val="Section52Char"/>
    <w:rsid w:val="00BD1171"/>
    <w:pPr>
      <w:keepNext/>
      <w:keepLines/>
      <w:numPr>
        <w:ilvl w:val="1"/>
        <w:numId w:val="54"/>
      </w:numPr>
      <w:spacing w:after="240"/>
      <w:jc w:val="both"/>
      <w:outlineLvl w:val="1"/>
    </w:pPr>
    <w:rPr>
      <w:rFonts w:eastAsiaTheme="minorHAnsi"/>
      <w:b/>
      <w:lang w:val="en-US" w:eastAsia="en-US"/>
    </w:rPr>
  </w:style>
  <w:style w:type="character" w:customStyle="1" w:styleId="Section52Char">
    <w:name w:val="Section 5 2 Char"/>
    <w:basedOn w:val="DefaultParagraphFont"/>
    <w:link w:val="Section52"/>
    <w:rsid w:val="000D3DE1"/>
    <w:rPr>
      <w:rFonts w:ascii="Times New Roman" w:hAnsi="Times New Roman" w:cs="Times New Roman"/>
      <w:b/>
      <w:sz w:val="24"/>
      <w:szCs w:val="24"/>
    </w:rPr>
  </w:style>
  <w:style w:type="paragraph" w:customStyle="1" w:styleId="Section53">
    <w:name w:val="Section 5 3"/>
    <w:basedOn w:val="Normal"/>
    <w:next w:val="Normal"/>
    <w:link w:val="Section53Char"/>
    <w:rsid w:val="00BD1171"/>
    <w:pPr>
      <w:numPr>
        <w:ilvl w:val="2"/>
        <w:numId w:val="54"/>
      </w:numPr>
      <w:tabs>
        <w:tab w:val="clear" w:pos="0"/>
      </w:tabs>
      <w:spacing w:after="240"/>
      <w:jc w:val="both"/>
      <w:outlineLvl w:val="2"/>
    </w:pPr>
    <w:rPr>
      <w:rFonts w:eastAsiaTheme="minorHAnsi"/>
      <w:lang w:val="en-US" w:eastAsia="en-US"/>
    </w:rPr>
  </w:style>
  <w:style w:type="character" w:customStyle="1" w:styleId="Section53Char">
    <w:name w:val="Section 5 3 Char"/>
    <w:basedOn w:val="DefaultParagraphFont"/>
    <w:link w:val="Section53"/>
    <w:rsid w:val="000D3DE1"/>
    <w:rPr>
      <w:rFonts w:ascii="Times New Roman" w:hAnsi="Times New Roman" w:cs="Times New Roman"/>
      <w:sz w:val="24"/>
      <w:szCs w:val="24"/>
    </w:rPr>
  </w:style>
  <w:style w:type="paragraph" w:customStyle="1" w:styleId="Section54">
    <w:name w:val="Section 5 4"/>
    <w:basedOn w:val="Normal"/>
    <w:next w:val="Normal"/>
    <w:link w:val="Section54Char"/>
    <w:rsid w:val="00BD1171"/>
    <w:pPr>
      <w:numPr>
        <w:ilvl w:val="3"/>
        <w:numId w:val="54"/>
      </w:numPr>
      <w:spacing w:after="240"/>
      <w:jc w:val="both"/>
      <w:outlineLvl w:val="3"/>
    </w:pPr>
    <w:rPr>
      <w:rFonts w:eastAsiaTheme="minorHAnsi"/>
      <w:lang w:val="en-US" w:eastAsia="en-US"/>
    </w:rPr>
  </w:style>
  <w:style w:type="character" w:customStyle="1" w:styleId="Section54Char">
    <w:name w:val="Section 5 4 Char"/>
    <w:basedOn w:val="DefaultParagraphFont"/>
    <w:link w:val="Section54"/>
    <w:rsid w:val="000D3DE1"/>
    <w:rPr>
      <w:rFonts w:ascii="Times New Roman" w:hAnsi="Times New Roman" w:cs="Times New Roman"/>
      <w:sz w:val="24"/>
      <w:szCs w:val="24"/>
    </w:rPr>
  </w:style>
  <w:style w:type="paragraph" w:customStyle="1" w:styleId="Section55">
    <w:name w:val="Section 5 5"/>
    <w:basedOn w:val="Normal"/>
    <w:link w:val="Section55Char"/>
    <w:rsid w:val="00BD1171"/>
    <w:pPr>
      <w:numPr>
        <w:ilvl w:val="4"/>
        <w:numId w:val="54"/>
      </w:numPr>
      <w:spacing w:after="240"/>
      <w:jc w:val="both"/>
      <w:outlineLvl w:val="4"/>
    </w:pPr>
    <w:rPr>
      <w:rFonts w:eastAsiaTheme="minorHAnsi"/>
      <w:lang w:val="en-US" w:eastAsia="en-US"/>
    </w:rPr>
  </w:style>
  <w:style w:type="character" w:customStyle="1" w:styleId="Section55Char">
    <w:name w:val="Section 5 5 Char"/>
    <w:basedOn w:val="DefaultParagraphFont"/>
    <w:link w:val="Section55"/>
    <w:rsid w:val="000D3DE1"/>
    <w:rPr>
      <w:rFonts w:ascii="Times New Roman" w:hAnsi="Times New Roman" w:cs="Times New Roman"/>
      <w:sz w:val="24"/>
      <w:szCs w:val="24"/>
    </w:rPr>
  </w:style>
  <w:style w:type="paragraph" w:customStyle="1" w:styleId="Section56">
    <w:name w:val="Section 5 6"/>
    <w:basedOn w:val="Normal"/>
    <w:link w:val="Section56Char"/>
    <w:rsid w:val="00BD1171"/>
    <w:pPr>
      <w:numPr>
        <w:ilvl w:val="5"/>
        <w:numId w:val="54"/>
      </w:numPr>
      <w:spacing w:after="240"/>
      <w:jc w:val="both"/>
      <w:outlineLvl w:val="5"/>
    </w:pPr>
    <w:rPr>
      <w:rFonts w:eastAsiaTheme="minorHAnsi"/>
      <w:lang w:val="en-US" w:eastAsia="en-US"/>
    </w:rPr>
  </w:style>
  <w:style w:type="character" w:customStyle="1" w:styleId="Section56Char">
    <w:name w:val="Section 5 6 Char"/>
    <w:basedOn w:val="DefaultParagraphFont"/>
    <w:link w:val="Section56"/>
    <w:rsid w:val="000D3DE1"/>
    <w:rPr>
      <w:rFonts w:ascii="Times New Roman" w:hAnsi="Times New Roman" w:cs="Times New Roman"/>
      <w:sz w:val="24"/>
      <w:szCs w:val="24"/>
    </w:rPr>
  </w:style>
  <w:style w:type="paragraph" w:customStyle="1" w:styleId="Section57">
    <w:name w:val="Section 5 7"/>
    <w:basedOn w:val="Normal"/>
    <w:next w:val="Normal"/>
    <w:link w:val="Section57Char"/>
    <w:rsid w:val="00BD1171"/>
    <w:pPr>
      <w:pageBreakBefore/>
      <w:numPr>
        <w:ilvl w:val="6"/>
        <w:numId w:val="54"/>
      </w:numPr>
      <w:tabs>
        <w:tab w:val="clear" w:pos="0"/>
      </w:tabs>
      <w:spacing w:after="240"/>
      <w:jc w:val="center"/>
      <w:outlineLvl w:val="6"/>
    </w:pPr>
    <w:rPr>
      <w:rFonts w:eastAsiaTheme="minorHAnsi"/>
      <w:b/>
      <w:caps/>
      <w:lang w:val="en-US" w:eastAsia="en-US"/>
    </w:rPr>
  </w:style>
  <w:style w:type="character" w:customStyle="1" w:styleId="Section57Char">
    <w:name w:val="Section 5 7 Char"/>
    <w:basedOn w:val="DefaultParagraphFont"/>
    <w:link w:val="Section57"/>
    <w:rsid w:val="000D3DE1"/>
    <w:rPr>
      <w:rFonts w:ascii="Times New Roman" w:hAnsi="Times New Roman" w:cs="Times New Roman"/>
      <w:b/>
      <w:caps/>
      <w:sz w:val="24"/>
      <w:szCs w:val="24"/>
    </w:rPr>
  </w:style>
  <w:style w:type="paragraph" w:customStyle="1" w:styleId="Section58">
    <w:name w:val="Section 5 8"/>
    <w:basedOn w:val="Normal"/>
    <w:next w:val="Normal"/>
    <w:link w:val="Section58Char"/>
    <w:rsid w:val="00BD1171"/>
    <w:pPr>
      <w:numPr>
        <w:ilvl w:val="7"/>
        <w:numId w:val="54"/>
      </w:numPr>
      <w:tabs>
        <w:tab w:val="clear" w:pos="0"/>
      </w:tabs>
      <w:spacing w:after="240"/>
      <w:jc w:val="both"/>
      <w:outlineLvl w:val="7"/>
    </w:pPr>
    <w:rPr>
      <w:rFonts w:eastAsiaTheme="minorHAnsi"/>
      <w:lang w:val="en-US" w:eastAsia="en-US"/>
    </w:rPr>
  </w:style>
  <w:style w:type="character" w:customStyle="1" w:styleId="Section58Char">
    <w:name w:val="Section 5 8 Char"/>
    <w:basedOn w:val="DefaultParagraphFont"/>
    <w:link w:val="Section58"/>
    <w:rsid w:val="000D3DE1"/>
    <w:rPr>
      <w:rFonts w:ascii="Times New Roman" w:hAnsi="Times New Roman" w:cs="Times New Roman"/>
      <w:sz w:val="24"/>
      <w:szCs w:val="24"/>
    </w:rPr>
  </w:style>
  <w:style w:type="paragraph" w:customStyle="1" w:styleId="Section59">
    <w:name w:val="Section 5 9"/>
    <w:basedOn w:val="Normal"/>
    <w:next w:val="Normal"/>
    <w:link w:val="Section59Char"/>
    <w:rsid w:val="00BD1171"/>
    <w:pPr>
      <w:numPr>
        <w:ilvl w:val="8"/>
        <w:numId w:val="54"/>
      </w:numPr>
      <w:tabs>
        <w:tab w:val="clear" w:pos="0"/>
      </w:tabs>
      <w:spacing w:after="240"/>
      <w:jc w:val="both"/>
      <w:outlineLvl w:val="8"/>
    </w:pPr>
    <w:rPr>
      <w:rFonts w:eastAsiaTheme="minorHAnsi"/>
      <w:lang w:val="en-US" w:eastAsia="en-US"/>
    </w:rPr>
  </w:style>
  <w:style w:type="character" w:customStyle="1" w:styleId="Section59Char">
    <w:name w:val="Section 5 9 Char"/>
    <w:basedOn w:val="DefaultParagraphFont"/>
    <w:link w:val="Section59"/>
    <w:rsid w:val="000D3DE1"/>
    <w:rPr>
      <w:rFonts w:ascii="Times New Roman" w:hAnsi="Times New Roman" w:cs="Times New Roman"/>
      <w:sz w:val="24"/>
      <w:szCs w:val="24"/>
    </w:rPr>
  </w:style>
  <w:style w:type="paragraph" w:styleId="ListBullet2">
    <w:name w:val="List Bullet 2"/>
    <w:basedOn w:val="Normal"/>
    <w:uiPriority w:val="99"/>
    <w:unhideWhenUsed/>
    <w:rsid w:val="00BD1171"/>
    <w:pPr>
      <w:numPr>
        <w:numId w:val="49"/>
      </w:numPr>
      <w:tabs>
        <w:tab w:val="clear" w:pos="720"/>
      </w:tabs>
      <w:spacing w:after="240"/>
      <w:jc w:val="both"/>
    </w:pPr>
    <w:rPr>
      <w:rFonts w:eastAsiaTheme="minorHAnsi"/>
      <w:lang w:val="en-US" w:eastAsia="en-US"/>
    </w:rPr>
  </w:style>
  <w:style w:type="paragraph" w:customStyle="1" w:styleId="AnnexC1">
    <w:name w:val="Annex C 1"/>
    <w:basedOn w:val="Normal"/>
    <w:next w:val="AnnexC2"/>
    <w:link w:val="AnnexC1Char"/>
    <w:rsid w:val="00BD1171"/>
    <w:pPr>
      <w:keepNext/>
      <w:keepLines/>
      <w:numPr>
        <w:numId w:val="55"/>
      </w:numPr>
      <w:spacing w:after="240"/>
      <w:jc w:val="both"/>
      <w:outlineLvl w:val="0"/>
    </w:pPr>
    <w:rPr>
      <w:rFonts w:eastAsiaTheme="minorHAnsi"/>
      <w:b/>
      <w:lang w:val="en-US" w:eastAsia="en-US"/>
    </w:rPr>
  </w:style>
  <w:style w:type="character" w:customStyle="1" w:styleId="AnnexC1Char">
    <w:name w:val="Annex C 1 Char"/>
    <w:basedOn w:val="DefaultParagraphFont"/>
    <w:link w:val="AnnexC1"/>
    <w:rsid w:val="000D3DE1"/>
    <w:rPr>
      <w:rFonts w:ascii="Times New Roman" w:hAnsi="Times New Roman" w:cs="Times New Roman"/>
      <w:b/>
      <w:sz w:val="24"/>
      <w:szCs w:val="24"/>
    </w:rPr>
  </w:style>
  <w:style w:type="paragraph" w:customStyle="1" w:styleId="AnnexC2">
    <w:name w:val="Annex C 2"/>
    <w:basedOn w:val="Normal"/>
    <w:link w:val="AnnexC2Char"/>
    <w:rsid w:val="00BD1171"/>
    <w:pPr>
      <w:numPr>
        <w:ilvl w:val="1"/>
        <w:numId w:val="55"/>
      </w:numPr>
      <w:spacing w:after="240"/>
      <w:jc w:val="both"/>
      <w:outlineLvl w:val="1"/>
    </w:pPr>
    <w:rPr>
      <w:rFonts w:eastAsiaTheme="minorHAnsi"/>
      <w:lang w:val="en-US" w:eastAsia="en-US"/>
    </w:rPr>
  </w:style>
  <w:style w:type="character" w:customStyle="1" w:styleId="AnnexC2Char">
    <w:name w:val="Annex C 2 Char"/>
    <w:basedOn w:val="DefaultParagraphFont"/>
    <w:link w:val="AnnexC2"/>
    <w:rsid w:val="000D3DE1"/>
    <w:rPr>
      <w:rFonts w:ascii="Times New Roman" w:hAnsi="Times New Roman" w:cs="Times New Roman"/>
      <w:sz w:val="24"/>
      <w:szCs w:val="24"/>
    </w:rPr>
  </w:style>
  <w:style w:type="paragraph" w:customStyle="1" w:styleId="AnnexC3">
    <w:name w:val="Annex C 3"/>
    <w:basedOn w:val="Normal"/>
    <w:link w:val="AnnexC3Char"/>
    <w:rsid w:val="00BD1171"/>
    <w:pPr>
      <w:numPr>
        <w:ilvl w:val="2"/>
        <w:numId w:val="55"/>
      </w:numPr>
      <w:spacing w:after="240"/>
      <w:jc w:val="both"/>
      <w:outlineLvl w:val="2"/>
    </w:pPr>
    <w:rPr>
      <w:rFonts w:eastAsiaTheme="minorHAnsi"/>
      <w:lang w:val="en-US" w:eastAsia="en-US"/>
    </w:rPr>
  </w:style>
  <w:style w:type="character" w:customStyle="1" w:styleId="AnnexC3Char">
    <w:name w:val="Annex C 3 Char"/>
    <w:basedOn w:val="DefaultParagraphFont"/>
    <w:link w:val="AnnexC3"/>
    <w:rsid w:val="000D3DE1"/>
    <w:rPr>
      <w:rFonts w:ascii="Times New Roman" w:hAnsi="Times New Roman" w:cs="Times New Roman"/>
      <w:sz w:val="24"/>
      <w:szCs w:val="24"/>
    </w:rPr>
  </w:style>
  <w:style w:type="paragraph" w:customStyle="1" w:styleId="AnnexC4">
    <w:name w:val="Annex C 4"/>
    <w:basedOn w:val="Normal"/>
    <w:next w:val="Normal"/>
    <w:link w:val="AnnexC4Char"/>
    <w:rsid w:val="00BD1171"/>
    <w:pPr>
      <w:numPr>
        <w:ilvl w:val="3"/>
        <w:numId w:val="55"/>
      </w:numPr>
      <w:spacing w:after="240"/>
      <w:jc w:val="both"/>
      <w:outlineLvl w:val="3"/>
    </w:pPr>
    <w:rPr>
      <w:rFonts w:eastAsiaTheme="minorHAnsi"/>
      <w:lang w:val="en-US" w:eastAsia="en-US"/>
    </w:rPr>
  </w:style>
  <w:style w:type="character" w:customStyle="1" w:styleId="AnnexC4Char">
    <w:name w:val="Annex C 4 Char"/>
    <w:basedOn w:val="DefaultParagraphFont"/>
    <w:link w:val="AnnexC4"/>
    <w:rsid w:val="000D3DE1"/>
    <w:rPr>
      <w:rFonts w:ascii="Times New Roman" w:hAnsi="Times New Roman" w:cs="Times New Roman"/>
      <w:sz w:val="24"/>
      <w:szCs w:val="24"/>
    </w:rPr>
  </w:style>
  <w:style w:type="paragraph" w:customStyle="1" w:styleId="AnnexC5">
    <w:name w:val="Annex C 5"/>
    <w:basedOn w:val="Normal"/>
    <w:next w:val="Normal"/>
    <w:link w:val="AnnexC5Char"/>
    <w:rsid w:val="00BD1171"/>
    <w:pPr>
      <w:numPr>
        <w:ilvl w:val="4"/>
        <w:numId w:val="55"/>
      </w:numPr>
      <w:spacing w:after="240"/>
      <w:jc w:val="both"/>
      <w:outlineLvl w:val="4"/>
    </w:pPr>
    <w:rPr>
      <w:rFonts w:eastAsiaTheme="minorHAnsi"/>
      <w:lang w:val="en-US" w:eastAsia="en-US"/>
    </w:rPr>
  </w:style>
  <w:style w:type="character" w:customStyle="1" w:styleId="AnnexC5Char">
    <w:name w:val="Annex C 5 Char"/>
    <w:basedOn w:val="DefaultParagraphFont"/>
    <w:link w:val="AnnexC5"/>
    <w:rsid w:val="000D3DE1"/>
    <w:rPr>
      <w:rFonts w:ascii="Times New Roman" w:hAnsi="Times New Roman" w:cs="Times New Roman"/>
      <w:sz w:val="24"/>
      <w:szCs w:val="24"/>
    </w:rPr>
  </w:style>
  <w:style w:type="paragraph" w:customStyle="1" w:styleId="AnnexC6">
    <w:name w:val="Annex C 6"/>
    <w:basedOn w:val="Normal"/>
    <w:next w:val="Normal"/>
    <w:link w:val="AnnexC6Char"/>
    <w:rsid w:val="00BD1171"/>
    <w:pPr>
      <w:numPr>
        <w:ilvl w:val="5"/>
        <w:numId w:val="55"/>
      </w:numPr>
      <w:spacing w:after="240"/>
      <w:jc w:val="both"/>
      <w:outlineLvl w:val="5"/>
    </w:pPr>
    <w:rPr>
      <w:rFonts w:eastAsiaTheme="minorHAnsi"/>
      <w:lang w:val="en-US" w:eastAsia="en-US"/>
    </w:rPr>
  </w:style>
  <w:style w:type="character" w:customStyle="1" w:styleId="AnnexC6Char">
    <w:name w:val="Annex C 6 Char"/>
    <w:basedOn w:val="DefaultParagraphFont"/>
    <w:link w:val="AnnexC6"/>
    <w:rsid w:val="000D3DE1"/>
    <w:rPr>
      <w:rFonts w:ascii="Times New Roman" w:hAnsi="Times New Roman" w:cs="Times New Roman"/>
      <w:sz w:val="24"/>
      <w:szCs w:val="24"/>
    </w:rPr>
  </w:style>
  <w:style w:type="paragraph" w:customStyle="1" w:styleId="AnnexC7">
    <w:name w:val="Annex C 7"/>
    <w:basedOn w:val="Normal"/>
    <w:next w:val="Normal"/>
    <w:link w:val="AnnexC7Char"/>
    <w:rsid w:val="00BD1171"/>
    <w:pPr>
      <w:numPr>
        <w:ilvl w:val="6"/>
        <w:numId w:val="55"/>
      </w:numPr>
      <w:spacing w:after="240"/>
      <w:jc w:val="both"/>
      <w:outlineLvl w:val="6"/>
    </w:pPr>
    <w:rPr>
      <w:rFonts w:eastAsiaTheme="minorHAnsi"/>
      <w:lang w:val="en-US" w:eastAsia="en-US"/>
    </w:rPr>
  </w:style>
  <w:style w:type="character" w:customStyle="1" w:styleId="AnnexC7Char">
    <w:name w:val="Annex C 7 Char"/>
    <w:basedOn w:val="DefaultParagraphFont"/>
    <w:link w:val="AnnexC7"/>
    <w:rsid w:val="000D3DE1"/>
    <w:rPr>
      <w:rFonts w:ascii="Times New Roman" w:hAnsi="Times New Roman" w:cs="Times New Roman"/>
      <w:sz w:val="24"/>
      <w:szCs w:val="24"/>
    </w:rPr>
  </w:style>
  <w:style w:type="paragraph" w:customStyle="1" w:styleId="AnnexC8">
    <w:name w:val="Annex C 8"/>
    <w:basedOn w:val="Normal"/>
    <w:next w:val="Normal"/>
    <w:link w:val="AnnexC8Char"/>
    <w:rsid w:val="00BD1171"/>
    <w:pPr>
      <w:numPr>
        <w:ilvl w:val="7"/>
        <w:numId w:val="55"/>
      </w:numPr>
      <w:spacing w:after="240"/>
      <w:jc w:val="both"/>
      <w:outlineLvl w:val="7"/>
    </w:pPr>
    <w:rPr>
      <w:rFonts w:eastAsiaTheme="minorHAnsi"/>
      <w:lang w:val="en-US" w:eastAsia="en-US"/>
    </w:rPr>
  </w:style>
  <w:style w:type="character" w:customStyle="1" w:styleId="AnnexC8Char">
    <w:name w:val="Annex C 8 Char"/>
    <w:basedOn w:val="DefaultParagraphFont"/>
    <w:link w:val="AnnexC8"/>
    <w:rsid w:val="000D3DE1"/>
    <w:rPr>
      <w:rFonts w:ascii="Times New Roman" w:hAnsi="Times New Roman" w:cs="Times New Roman"/>
      <w:sz w:val="24"/>
      <w:szCs w:val="24"/>
    </w:rPr>
  </w:style>
  <w:style w:type="paragraph" w:customStyle="1" w:styleId="AnnexC9">
    <w:name w:val="Annex C 9"/>
    <w:basedOn w:val="Normal"/>
    <w:next w:val="Normal"/>
    <w:link w:val="AnnexC9Char"/>
    <w:rsid w:val="00BD1171"/>
    <w:pPr>
      <w:numPr>
        <w:ilvl w:val="8"/>
        <w:numId w:val="55"/>
      </w:numPr>
      <w:spacing w:after="240"/>
      <w:jc w:val="both"/>
      <w:outlineLvl w:val="8"/>
    </w:pPr>
    <w:rPr>
      <w:rFonts w:eastAsiaTheme="minorHAnsi"/>
      <w:lang w:val="en-US" w:eastAsia="en-US"/>
    </w:rPr>
  </w:style>
  <w:style w:type="character" w:customStyle="1" w:styleId="AnnexC9Char">
    <w:name w:val="Annex C 9 Char"/>
    <w:basedOn w:val="DefaultParagraphFont"/>
    <w:link w:val="AnnexC9"/>
    <w:rsid w:val="000D3DE1"/>
    <w:rPr>
      <w:rFonts w:ascii="Times New Roman" w:hAnsi="Times New Roman" w:cs="Times New Roman"/>
      <w:sz w:val="24"/>
      <w:szCs w:val="24"/>
    </w:rPr>
  </w:style>
  <w:style w:type="paragraph" w:styleId="ListBullet3">
    <w:name w:val="List Bullet 3"/>
    <w:basedOn w:val="Normal"/>
    <w:uiPriority w:val="99"/>
    <w:unhideWhenUsed/>
    <w:rsid w:val="00BD1171"/>
    <w:pPr>
      <w:numPr>
        <w:numId w:val="50"/>
      </w:numPr>
      <w:contextualSpacing/>
      <w:jc w:val="both"/>
    </w:pPr>
    <w:rPr>
      <w:rFonts w:eastAsiaTheme="minorHAnsi"/>
      <w:lang w:val="en-US" w:eastAsia="en-US"/>
    </w:rPr>
  </w:style>
  <w:style w:type="paragraph" w:styleId="Bibliography">
    <w:name w:val="Bibliography"/>
    <w:basedOn w:val="Normal"/>
    <w:next w:val="Normal"/>
    <w:uiPriority w:val="37"/>
    <w:unhideWhenUsed/>
    <w:rsid w:val="00BD1171"/>
    <w:pPr>
      <w:jc w:val="both"/>
    </w:pPr>
    <w:rPr>
      <w:rFonts w:eastAsiaTheme="minorHAnsi"/>
      <w:lang w:val="en-US" w:eastAsia="en-US"/>
    </w:rPr>
  </w:style>
  <w:style w:type="paragraph" w:customStyle="1" w:styleId="SimpleList">
    <w:name w:val="Simple List"/>
    <w:basedOn w:val="Text"/>
    <w:link w:val="SimpleListChar"/>
    <w:rsid w:val="000D3DE1"/>
    <w:pPr>
      <w:numPr>
        <w:numId w:val="56"/>
      </w:numPr>
      <w:spacing w:before="0" w:after="0"/>
    </w:pPr>
    <w:rPr>
      <w:lang w:val="en-US"/>
    </w:rPr>
  </w:style>
  <w:style w:type="paragraph" w:customStyle="1" w:styleId="ColumnsRight">
    <w:name w:val="Columns Right"/>
    <w:basedOn w:val="Text"/>
    <w:link w:val="ColumnsRightChar"/>
    <w:rsid w:val="00BD1171"/>
    <w:pPr>
      <w:numPr>
        <w:ilvl w:val="1"/>
        <w:numId w:val="57"/>
      </w:numPr>
    </w:pPr>
    <w:rPr>
      <w:lang w:val="en-GB"/>
    </w:rPr>
  </w:style>
  <w:style w:type="paragraph" w:customStyle="1" w:styleId="ColumnsLeft">
    <w:name w:val="Columns Left"/>
    <w:basedOn w:val="ColumnsRight"/>
    <w:link w:val="ColumnsLeftChar"/>
    <w:rsid w:val="00BD1171"/>
    <w:pPr>
      <w:numPr>
        <w:ilvl w:val="0"/>
      </w:numPr>
      <w:tabs>
        <w:tab w:val="clear" w:pos="432"/>
        <w:tab w:val="num" w:pos="360"/>
      </w:tabs>
      <w:ind w:left="576" w:hanging="576"/>
      <w:jc w:val="left"/>
    </w:pPr>
  </w:style>
  <w:style w:type="paragraph" w:customStyle="1" w:styleId="ColumnsRightSub">
    <w:name w:val="Columns Right (Sub)"/>
    <w:basedOn w:val="ColumnsRight"/>
    <w:rsid w:val="00BD1171"/>
    <w:pPr>
      <w:numPr>
        <w:ilvl w:val="2"/>
      </w:numPr>
      <w:tabs>
        <w:tab w:val="clear" w:pos="720"/>
        <w:tab w:val="num" w:pos="360"/>
        <w:tab w:val="num" w:pos="2160"/>
      </w:tabs>
      <w:ind w:left="2160"/>
    </w:pPr>
  </w:style>
  <w:style w:type="character" w:customStyle="1" w:styleId="ColumnsRightChar">
    <w:name w:val="Columns Right Char"/>
    <w:link w:val="ColumnsRight"/>
    <w:rsid w:val="000D3DE1"/>
    <w:rPr>
      <w:rFonts w:ascii="Times New Roman" w:eastAsia="SimSun" w:hAnsi="Times New Roman" w:cs="Times New Roman"/>
      <w:sz w:val="24"/>
      <w:szCs w:val="28"/>
      <w:lang w:val="en-GB" w:eastAsia="zh-CN"/>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D3DE1"/>
    <w:rPr>
      <w:rFonts w:ascii="Arial" w:eastAsia="Times New Roman" w:hAnsi="Arial" w:cs="Times New Roman"/>
      <w:sz w:val="24"/>
      <w:szCs w:val="24"/>
      <w:lang w:val="en-GB" w:eastAsia="ar-SA"/>
    </w:rPr>
  </w:style>
  <w:style w:type="paragraph" w:customStyle="1" w:styleId="SimpleLista">
    <w:name w:val="Simple List (a)"/>
    <w:link w:val="SimpleListaChar"/>
    <w:rsid w:val="00BD1171"/>
    <w:pPr>
      <w:spacing w:before="60" w:after="60" w:line="240" w:lineRule="auto"/>
    </w:pPr>
    <w:rPr>
      <w:rFonts w:ascii="Times New Roman" w:eastAsia="SimSun" w:hAnsi="Times New Roman" w:cs="Times New Roman"/>
      <w:sz w:val="24"/>
      <w:szCs w:val="28"/>
      <w:lang w:val="en-GB" w:eastAsia="zh-CN"/>
    </w:rPr>
  </w:style>
  <w:style w:type="character" w:customStyle="1" w:styleId="SimpleListaChar">
    <w:name w:val="Simple List (a) Char"/>
    <w:link w:val="SimpleLista"/>
    <w:rsid w:val="000D3DE1"/>
    <w:rPr>
      <w:rFonts w:ascii="Times New Roman" w:eastAsia="SimSun" w:hAnsi="Times New Roman" w:cs="Times New Roman"/>
      <w:sz w:val="24"/>
      <w:szCs w:val="28"/>
      <w:lang w:val="en-GB" w:eastAsia="zh-CN"/>
    </w:rPr>
  </w:style>
  <w:style w:type="character" w:styleId="FollowedHyperlink">
    <w:name w:val="FollowedHyperlink"/>
    <w:basedOn w:val="DefaultParagraphFont"/>
    <w:unhideWhenUsed/>
    <w:rsid w:val="000D3DE1"/>
    <w:rPr>
      <w:color w:val="800080" w:themeColor="followedHyperlink"/>
      <w:u w:val="single"/>
    </w:rPr>
  </w:style>
  <w:style w:type="paragraph" w:customStyle="1" w:styleId="TableParagraph">
    <w:name w:val="Table Paragraph"/>
    <w:basedOn w:val="Normal"/>
    <w:uiPriority w:val="1"/>
    <w:qFormat/>
    <w:rsid w:val="00BD1171"/>
    <w:pPr>
      <w:widowControl w:val="0"/>
    </w:pPr>
    <w:rPr>
      <w:rFonts w:ascii="Calibri" w:eastAsia="Calibri" w:hAnsi="Calibri"/>
      <w:szCs w:val="22"/>
      <w:lang w:val="en-US" w:eastAsia="en-US"/>
    </w:rPr>
  </w:style>
  <w:style w:type="paragraph" w:customStyle="1" w:styleId="Heading1PART">
    <w:name w:val="Heading 1 PART"/>
    <w:basedOn w:val="Heading1"/>
    <w:next w:val="BodyText"/>
    <w:autoRedefine/>
    <w:qFormat/>
    <w:rsid w:val="0082385F"/>
    <w:pPr>
      <w:spacing w:before="120" w:after="120"/>
      <w:jc w:val="center"/>
    </w:pPr>
    <w:rPr>
      <w:rFonts w:ascii="Times New Roman Bold" w:hAnsi="Times New Roman Bold" w:cs="Times New Roman"/>
      <w:caps/>
      <w:sz w:val="52"/>
      <w:szCs w:val="52"/>
    </w:rPr>
  </w:style>
  <w:style w:type="paragraph" w:customStyle="1" w:styleId="Heading2aSections">
    <w:name w:val="Heading 2a Sections"/>
    <w:basedOn w:val="Heading2"/>
    <w:next w:val="BodyText"/>
    <w:link w:val="Heading2aSectionsChar"/>
    <w:autoRedefine/>
    <w:qFormat/>
    <w:rsid w:val="0082385F"/>
    <w:pPr>
      <w:pBdr>
        <w:bottom w:val="none" w:sz="0" w:space="0" w:color="auto"/>
      </w:pBdr>
      <w:shd w:val="clear" w:color="auto" w:fill="D9D9D9" w:themeFill="background1" w:themeFillShade="D9"/>
      <w:ind w:left="0" w:firstLine="0"/>
    </w:pPr>
    <w:rPr>
      <w:rFonts w:eastAsia="SimSun"/>
      <w:smallCaps/>
      <w:sz w:val="32"/>
      <w:szCs w:val="24"/>
      <w:shd w:val="clear" w:color="auto" w:fill="BFBFBF" w:themeFill="background1" w:themeFillShade="BF"/>
      <w:lang w:val="en-GB" w:eastAsia="zh-CN"/>
    </w:rPr>
  </w:style>
  <w:style w:type="paragraph" w:customStyle="1" w:styleId="Heading3BSF">
    <w:name w:val="Heading 3 BSF"/>
    <w:basedOn w:val="Heading3"/>
    <w:next w:val="BodyText"/>
    <w:link w:val="Heading3BSFChar"/>
    <w:autoRedefine/>
    <w:qFormat/>
    <w:rsid w:val="008476E9"/>
    <w:pPr>
      <w:pageBreakBefore/>
      <w:numPr>
        <w:numId w:val="84"/>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5D2044"/>
    <w:pPr>
      <w:pageBreakBefore/>
      <w:numPr>
        <w:numId w:val="85"/>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27321C"/>
    <w:pPr>
      <w:pageBreakBefore/>
      <w:numPr>
        <w:numId w:val="82"/>
      </w:numPr>
      <w:tabs>
        <w:tab w:val="left" w:pos="342"/>
      </w:tabs>
      <w:spacing w:before="240" w:after="240"/>
      <w:jc w:val="center"/>
    </w:pPr>
    <w:rPr>
      <w:rFonts w:ascii="Times New Roman Bold" w:hAnsi="Times New Roman Bold"/>
      <w:b/>
      <w:bCs/>
      <w:sz w:val="28"/>
      <w:lang w:val="es-ES_tradnl" w:eastAsia="en-US"/>
    </w:rPr>
  </w:style>
  <w:style w:type="paragraph" w:customStyle="1" w:styleId="BDSDefault">
    <w:name w:val="BDS Default"/>
    <w:basedOn w:val="Normal"/>
    <w:link w:val="BDSDefaultChar"/>
    <w:rsid w:val="00BD1171"/>
    <w:pPr>
      <w:spacing w:before="120" w:after="120"/>
      <w:jc w:val="both"/>
    </w:pPr>
    <w:rPr>
      <w:lang w:val="en-US" w:eastAsia="en-US"/>
    </w:rPr>
  </w:style>
  <w:style w:type="character" w:customStyle="1" w:styleId="BDSDefaultChar">
    <w:name w:val="BDS Default Char"/>
    <w:basedOn w:val="DefaultParagraphFont"/>
    <w:link w:val="BDSDefault"/>
    <w:rsid w:val="00A32369"/>
    <w:rPr>
      <w:rFonts w:ascii="Times New Roman" w:eastAsia="Times New Roman" w:hAnsi="Times New Roman" w:cs="Times New Roman"/>
      <w:sz w:val="24"/>
      <w:szCs w:val="24"/>
    </w:rPr>
  </w:style>
  <w:style w:type="paragraph" w:customStyle="1" w:styleId="CharChar">
    <w:name w:val="Char Char"/>
    <w:basedOn w:val="Normal"/>
    <w:semiHidden/>
    <w:rsid w:val="001F73D0"/>
    <w:pPr>
      <w:widowControl w:val="0"/>
      <w:numPr>
        <w:numId w:val="61"/>
      </w:numPr>
      <w:tabs>
        <w:tab w:val="clear" w:pos="6840"/>
        <w:tab w:val="num" w:pos="360"/>
      </w:tabs>
      <w:autoSpaceDE w:val="0"/>
      <w:autoSpaceDN w:val="0"/>
      <w:adjustRightInd w:val="0"/>
      <w:ind w:left="0" w:firstLine="0"/>
    </w:pPr>
    <w:rPr>
      <w:rFonts w:eastAsia="SimSun"/>
      <w:lang w:val="en-US" w:eastAsia="zh-CN"/>
    </w:rPr>
  </w:style>
  <w:style w:type="paragraph" w:customStyle="1" w:styleId="StyleHeading3ItalicRight">
    <w:name w:val="Style Heading 3 + Italic Right"/>
    <w:basedOn w:val="Heading3"/>
    <w:semiHidden/>
    <w:rsid w:val="001F73D0"/>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1F73D0"/>
    <w:pPr>
      <w:keepNext/>
      <w:widowControl w:val="0"/>
      <w:pBdr>
        <w:bottom w:val="none" w:sz="0" w:space="0" w:color="auto"/>
      </w:pBdr>
      <w:suppressAutoHyphens w:val="0"/>
      <w:autoSpaceDE w:val="0"/>
      <w:autoSpaceDN w:val="0"/>
      <w:adjustRightInd w:val="0"/>
      <w:spacing w:before="0"/>
      <w:ind w:left="284" w:firstLine="0"/>
    </w:pPr>
    <w:rPr>
      <w:rFonts w:ascii="Arial Bold" w:eastAsia="SimSun" w:hAnsi="Arial Bold" w:cs="Arial"/>
      <w:b w:val="0"/>
      <w:bCs/>
      <w:szCs w:val="24"/>
      <w:lang w:val="en-GB" w:eastAsia="zh-CN"/>
    </w:rPr>
  </w:style>
  <w:style w:type="paragraph" w:customStyle="1" w:styleId="Heading23">
    <w:name w:val="Heading 2.3"/>
    <w:basedOn w:val="Normal"/>
    <w:semiHidden/>
    <w:rsid w:val="001F73D0"/>
    <w:pPr>
      <w:widowControl w:val="0"/>
      <w:autoSpaceDE w:val="0"/>
      <w:autoSpaceDN w:val="0"/>
      <w:adjustRightInd w:val="0"/>
    </w:pPr>
    <w:rPr>
      <w:rFonts w:eastAsia="SimSun"/>
      <w:lang w:val="en-US" w:eastAsia="zh-CN"/>
    </w:rPr>
  </w:style>
  <w:style w:type="paragraph" w:customStyle="1" w:styleId="Subtitle1">
    <w:name w:val="Subtitle.1"/>
    <w:basedOn w:val="Normal"/>
    <w:semiHidden/>
    <w:rsid w:val="001F73D0"/>
    <w:pPr>
      <w:widowControl w:val="0"/>
      <w:autoSpaceDE w:val="0"/>
      <w:autoSpaceDN w:val="0"/>
      <w:adjustRightInd w:val="0"/>
      <w:ind w:left="1134"/>
      <w:jc w:val="center"/>
    </w:pPr>
    <w:rPr>
      <w:rFonts w:eastAsia="SimSun" w:cs="Arial"/>
      <w:b/>
      <w:bCs/>
      <w:sz w:val="32"/>
      <w:szCs w:val="32"/>
      <w:lang w:val="en-GB" w:eastAsia="zh-CN"/>
    </w:rPr>
  </w:style>
  <w:style w:type="paragraph" w:customStyle="1" w:styleId="Subtitle20">
    <w:name w:val="Subtitle.2"/>
    <w:basedOn w:val="Normal"/>
    <w:semiHidden/>
    <w:rsid w:val="001F73D0"/>
    <w:pPr>
      <w:widowControl w:val="0"/>
      <w:autoSpaceDE w:val="0"/>
      <w:autoSpaceDN w:val="0"/>
      <w:adjustRightInd w:val="0"/>
      <w:jc w:val="both"/>
    </w:pPr>
    <w:rPr>
      <w:rFonts w:eastAsia="SimSun" w:cs="Arial"/>
      <w:b/>
      <w:bCs/>
      <w:sz w:val="21"/>
      <w:szCs w:val="21"/>
      <w:lang w:val="en-GB" w:eastAsia="zh-CN"/>
    </w:rPr>
  </w:style>
  <w:style w:type="paragraph" w:customStyle="1" w:styleId="StyleHeading2BoldCenteredLeft02Before6ptAfter">
    <w:name w:val="Style Heading 2 + Bold Centered Left:  0.2&quot; Before:  6 pt After..."/>
    <w:basedOn w:val="Heading2"/>
    <w:semiHidden/>
    <w:rsid w:val="001F73D0"/>
    <w:pPr>
      <w:widowControl w:val="0"/>
      <w:pBdr>
        <w:bottom w:val="none" w:sz="0" w:space="0" w:color="auto"/>
      </w:pBdr>
      <w:suppressAutoHyphens w:val="0"/>
      <w:autoSpaceDE w:val="0"/>
      <w:autoSpaceDN w:val="0"/>
      <w:adjustRightInd w:val="0"/>
      <w:spacing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1F73D0"/>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1F73D0"/>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1F73D0"/>
    <w:pPr>
      <w:widowControl w:val="0"/>
      <w:pBdr>
        <w:bottom w:val="none" w:sz="0" w:space="0" w:color="auto"/>
      </w:pBdr>
      <w:suppressAutoHyphens w:val="0"/>
      <w:autoSpaceDE w:val="0"/>
      <w:autoSpaceDN w:val="0"/>
      <w:adjustRightInd w:val="0"/>
      <w:spacing w:before="0"/>
      <w:ind w:left="0" w:firstLine="0"/>
    </w:pPr>
    <w:rPr>
      <w:rFonts w:ascii="Arial Bold" w:eastAsia="SimSun" w:hAnsi="Arial Bold"/>
      <w:sz w:val="24"/>
      <w:lang w:eastAsia="zh-CN"/>
    </w:rPr>
  </w:style>
  <w:style w:type="paragraph" w:customStyle="1" w:styleId="SectionHeaders">
    <w:name w:val="Section Headers"/>
    <w:basedOn w:val="Heading1"/>
    <w:rsid w:val="001F73D0"/>
    <w:pPr>
      <w:keepNext w:val="0"/>
      <w:widowControl w:val="0"/>
      <w:autoSpaceDE w:val="0"/>
      <w:autoSpaceDN w:val="0"/>
      <w:adjustRightInd w:val="0"/>
      <w:spacing w:before="120" w:after="120"/>
      <w:jc w:val="center"/>
    </w:pPr>
    <w:rPr>
      <w:rFonts w:ascii="Times New Roman" w:eastAsia="SimSun" w:hAnsi="Times New Roman" w:cs="Times New Roman"/>
      <w:bCs w:val="0"/>
      <w:kern w:val="0"/>
      <w:sz w:val="38"/>
      <w:szCs w:val="24"/>
      <w:lang w:val="en-GB" w:eastAsia="zh-CN"/>
    </w:rPr>
  </w:style>
  <w:style w:type="paragraph" w:styleId="BodyText3">
    <w:name w:val="Body Text 3"/>
    <w:basedOn w:val="Normal"/>
    <w:link w:val="BodyText3Char"/>
    <w:rsid w:val="001F73D0"/>
    <w:pPr>
      <w:widowControl w:val="0"/>
      <w:autoSpaceDE w:val="0"/>
      <w:autoSpaceDN w:val="0"/>
      <w:adjustRightInd w:val="0"/>
      <w:spacing w:after="120"/>
    </w:pPr>
    <w:rPr>
      <w:rFonts w:eastAsia="SimSun"/>
      <w:sz w:val="16"/>
      <w:szCs w:val="16"/>
      <w:lang w:val="en-US" w:eastAsia="zh-CN"/>
    </w:rPr>
  </w:style>
  <w:style w:type="character" w:customStyle="1" w:styleId="BodyText3Char">
    <w:name w:val="Body Text 3 Char"/>
    <w:basedOn w:val="DefaultParagraphFont"/>
    <w:link w:val="BodyText3"/>
    <w:rsid w:val="001F73D0"/>
    <w:rPr>
      <w:rFonts w:ascii="Times New Roman" w:eastAsia="SimSun" w:hAnsi="Times New Roman" w:cs="Times New Roman"/>
      <w:sz w:val="16"/>
      <w:szCs w:val="16"/>
      <w:lang w:eastAsia="zh-CN"/>
    </w:rPr>
  </w:style>
  <w:style w:type="paragraph" w:styleId="Salutation">
    <w:name w:val="Salutation"/>
    <w:basedOn w:val="Normal"/>
    <w:next w:val="Normal"/>
    <w:link w:val="SalutationChar"/>
    <w:semiHidden/>
    <w:rsid w:val="00BD1171"/>
    <w:rPr>
      <w:lang w:val="en-US" w:eastAsia="en-US"/>
    </w:rPr>
  </w:style>
  <w:style w:type="character" w:customStyle="1" w:styleId="SalutationChar">
    <w:name w:val="Salutation Char"/>
    <w:basedOn w:val="DefaultParagraphFont"/>
    <w:link w:val="Salutation"/>
    <w:semiHidden/>
    <w:rsid w:val="001F73D0"/>
    <w:rPr>
      <w:rFonts w:ascii="Times New Roman" w:eastAsia="Times New Roman" w:hAnsi="Times New Roman" w:cs="Times New Roman"/>
      <w:sz w:val="24"/>
      <w:szCs w:val="24"/>
    </w:rPr>
  </w:style>
  <w:style w:type="paragraph" w:customStyle="1" w:styleId="ColumnsRightnobullet">
    <w:name w:val="Columns Right (no bullet)"/>
    <w:basedOn w:val="Text"/>
    <w:rsid w:val="001F73D0"/>
    <w:pPr>
      <w:ind w:left="522"/>
    </w:pPr>
    <w:rPr>
      <w:lang w:val="en-US"/>
    </w:rPr>
  </w:style>
  <w:style w:type="paragraph" w:customStyle="1" w:styleId="ColumnsLeftnobullet">
    <w:name w:val="Columns Left (no bullet)"/>
    <w:basedOn w:val="ColumnsLeft"/>
    <w:rsid w:val="001F73D0"/>
    <w:pPr>
      <w:numPr>
        <w:numId w:val="0"/>
      </w:numPr>
    </w:pPr>
  </w:style>
  <w:style w:type="paragraph" w:customStyle="1" w:styleId="Section3list">
    <w:name w:val="Section 3 list"/>
    <w:basedOn w:val="SimpleList"/>
    <w:link w:val="Section3listChar"/>
    <w:rsid w:val="00BD1171"/>
    <w:pPr>
      <w:numPr>
        <w:numId w:val="62"/>
      </w:numPr>
      <w:spacing w:before="60" w:after="60"/>
    </w:pPr>
  </w:style>
  <w:style w:type="paragraph" w:customStyle="1" w:styleId="GCCHeading">
    <w:name w:val="GCC Heading"/>
    <w:basedOn w:val="Normal"/>
    <w:rsid w:val="006174DE"/>
    <w:pPr>
      <w:widowControl w:val="0"/>
      <w:numPr>
        <w:numId w:val="64"/>
      </w:numPr>
      <w:autoSpaceDE w:val="0"/>
      <w:autoSpaceDN w:val="0"/>
      <w:adjustRightInd w:val="0"/>
      <w:spacing w:before="120" w:after="120"/>
      <w:jc w:val="center"/>
      <w:outlineLvl w:val="0"/>
    </w:pPr>
    <w:rPr>
      <w:rFonts w:eastAsia="SimSun"/>
      <w:b/>
      <w:sz w:val="28"/>
      <w:lang w:val="en-GB" w:eastAsia="zh-CN"/>
    </w:rPr>
  </w:style>
  <w:style w:type="paragraph" w:customStyle="1" w:styleId="GCC">
    <w:name w:val="GCC"/>
    <w:basedOn w:val="ColumnsLeft"/>
    <w:link w:val="GCCChar"/>
    <w:rsid w:val="001F73D0"/>
    <w:pPr>
      <w:numPr>
        <w:ilvl w:val="1"/>
        <w:numId w:val="64"/>
      </w:numPr>
    </w:pPr>
  </w:style>
  <w:style w:type="character" w:customStyle="1" w:styleId="ColumnsLeftChar">
    <w:name w:val="Columns Left Char"/>
    <w:basedOn w:val="ColumnsRightChar"/>
    <w:link w:val="ColumnsLeft"/>
    <w:rsid w:val="001F73D0"/>
    <w:rPr>
      <w:rFonts w:ascii="Times New Roman" w:eastAsia="SimSun" w:hAnsi="Times New Roman" w:cs="Times New Roman"/>
      <w:sz w:val="24"/>
      <w:szCs w:val="28"/>
      <w:lang w:val="en-GB" w:eastAsia="zh-CN"/>
    </w:rPr>
  </w:style>
  <w:style w:type="character" w:customStyle="1" w:styleId="GCCChar">
    <w:name w:val="GCC Char"/>
    <w:basedOn w:val="ColumnsLeftChar"/>
    <w:link w:val="GCC"/>
    <w:rsid w:val="001F73D0"/>
    <w:rPr>
      <w:rFonts w:ascii="Times New Roman" w:eastAsia="SimSun" w:hAnsi="Times New Roman" w:cs="Times New Roman"/>
      <w:sz w:val="24"/>
      <w:szCs w:val="28"/>
      <w:lang w:val="en-GB" w:eastAsia="zh-CN"/>
    </w:rPr>
  </w:style>
  <w:style w:type="paragraph" w:styleId="DocumentMap">
    <w:name w:val="Document Map"/>
    <w:basedOn w:val="Normal"/>
    <w:link w:val="DocumentMapChar"/>
    <w:semiHidden/>
    <w:rsid w:val="00BD1171"/>
    <w:pPr>
      <w:widowControl w:val="0"/>
      <w:shd w:val="clear" w:color="auto" w:fill="000080"/>
      <w:autoSpaceDE w:val="0"/>
      <w:autoSpaceDN w:val="0"/>
      <w:adjustRightInd w:val="0"/>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semiHidden/>
    <w:rsid w:val="001F73D0"/>
    <w:rPr>
      <w:rFonts w:ascii="Tahoma" w:eastAsia="SimSun" w:hAnsi="Tahoma" w:cs="Tahoma"/>
      <w:sz w:val="20"/>
      <w:szCs w:val="20"/>
      <w:shd w:val="clear" w:color="auto" w:fill="000080"/>
      <w:lang w:eastAsia="zh-CN"/>
    </w:rPr>
  </w:style>
  <w:style w:type="paragraph" w:customStyle="1" w:styleId="Default">
    <w:name w:val="Default"/>
    <w:rsid w:val="001F73D0"/>
    <w:pPr>
      <w:widowControl w:val="0"/>
      <w:autoSpaceDE w:val="0"/>
      <w:autoSpaceDN w:val="0"/>
      <w:adjustRightInd w:val="0"/>
      <w:spacing w:after="0" w:line="240" w:lineRule="auto"/>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1F73D0"/>
    <w:pPr>
      <w:widowControl w:val="0"/>
      <w:autoSpaceDE w:val="0"/>
      <w:autoSpaceDN w:val="0"/>
      <w:adjustRightInd w:val="0"/>
      <w:spacing w:line="221" w:lineRule="atLeast"/>
    </w:pPr>
    <w:rPr>
      <w:rFonts w:ascii="MrsEavesPetiteCaps" w:hAnsi="MrsEavesPetiteCaps"/>
      <w:lang w:val="en-US" w:eastAsia="en-US"/>
    </w:rPr>
  </w:style>
  <w:style w:type="character" w:customStyle="1" w:styleId="Pa14Char">
    <w:name w:val="Pa14 Char"/>
    <w:link w:val="Pa14"/>
    <w:rsid w:val="001F73D0"/>
    <w:rPr>
      <w:rFonts w:ascii="MrsEavesPetiteCaps" w:eastAsia="Times New Roman" w:hAnsi="MrsEavesPetiteCaps" w:cs="Times New Roman"/>
      <w:sz w:val="24"/>
      <w:szCs w:val="24"/>
    </w:rPr>
  </w:style>
  <w:style w:type="paragraph" w:customStyle="1" w:styleId="Style30">
    <w:name w:val="Style 3"/>
    <w:basedOn w:val="Normal"/>
    <w:rsid w:val="001F73D0"/>
    <w:pPr>
      <w:widowControl w:val="0"/>
      <w:autoSpaceDE w:val="0"/>
      <w:autoSpaceDN w:val="0"/>
      <w:spacing w:before="40" w:after="120" w:line="552" w:lineRule="atLeast"/>
      <w:ind w:left="720" w:hanging="720"/>
      <w:jc w:val="both"/>
    </w:pPr>
    <w:rPr>
      <w:lang w:val="en-US" w:eastAsia="en-US"/>
    </w:rPr>
  </w:style>
  <w:style w:type="paragraph" w:customStyle="1" w:styleId="itbleft">
    <w:name w:val="itb left"/>
    <w:basedOn w:val="Text"/>
    <w:link w:val="itbleftCharChar"/>
    <w:rsid w:val="001F73D0"/>
    <w:pPr>
      <w:widowControl/>
      <w:tabs>
        <w:tab w:val="num" w:pos="360"/>
      </w:tabs>
      <w:suppressAutoHyphens/>
      <w:overflowPunct w:val="0"/>
      <w:ind w:left="360" w:hanging="360"/>
      <w:jc w:val="left"/>
      <w:textAlignment w:val="baseline"/>
    </w:pPr>
    <w:rPr>
      <w:rFonts w:eastAsia="Times New Roman"/>
      <w:szCs w:val="24"/>
      <w:lang w:val="en-US" w:eastAsia="en-US"/>
    </w:rPr>
  </w:style>
  <w:style w:type="paragraph" w:customStyle="1" w:styleId="itbrightnobullet">
    <w:name w:val="itb right (no bullet)"/>
    <w:basedOn w:val="Text"/>
    <w:link w:val="itbrightnobulletChar"/>
    <w:rsid w:val="001F73D0"/>
    <w:pPr>
      <w:tabs>
        <w:tab w:val="left" w:pos="576"/>
      </w:tabs>
      <w:ind w:left="576"/>
    </w:pPr>
    <w:rPr>
      <w:lang w:val="en-US"/>
    </w:rPr>
  </w:style>
  <w:style w:type="character" w:customStyle="1" w:styleId="itbrightnobulletChar">
    <w:name w:val="itb right (no bullet) Char"/>
    <w:link w:val="itbrightnobullet"/>
    <w:rsid w:val="001F73D0"/>
    <w:rPr>
      <w:rFonts w:ascii="Times New Roman" w:eastAsia="SimSun" w:hAnsi="Times New Roman" w:cs="Times New Roman"/>
      <w:sz w:val="24"/>
      <w:szCs w:val="28"/>
      <w:lang w:eastAsia="zh-CN"/>
    </w:rPr>
  </w:style>
  <w:style w:type="numbering" w:customStyle="1" w:styleId="Style1">
    <w:name w:val="Style1"/>
    <w:uiPriority w:val="99"/>
    <w:rsid w:val="001F73D0"/>
    <w:pPr>
      <w:numPr>
        <w:numId w:val="65"/>
      </w:numPr>
    </w:pPr>
  </w:style>
  <w:style w:type="character" w:customStyle="1" w:styleId="Technical3">
    <w:name w:val="Technical 3"/>
    <w:rsid w:val="001F73D0"/>
    <w:rPr>
      <w:rFonts w:ascii="Times New Roman" w:hAnsi="Times New Roman"/>
      <w:noProof w:val="0"/>
      <w:sz w:val="20"/>
      <w:lang w:val="en-US"/>
    </w:rPr>
  </w:style>
  <w:style w:type="paragraph" w:customStyle="1" w:styleId="RightPar60">
    <w:name w:val="Right Par[6]"/>
    <w:rsid w:val="001F73D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2">
    <w:name w:val="Right Par[2]"/>
    <w:rsid w:val="001F73D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character" w:customStyle="1" w:styleId="BodyTextIndentChar1">
    <w:name w:val="Body Text Indent Char1"/>
    <w:basedOn w:val="DefaultParagraphFont"/>
    <w:uiPriority w:val="49"/>
    <w:rsid w:val="001F73D0"/>
    <w:rPr>
      <w:rFonts w:eastAsia="Times New Roman"/>
      <w:sz w:val="24"/>
    </w:rPr>
  </w:style>
  <w:style w:type="paragraph" w:customStyle="1" w:styleId="ColorfulList-Accent11">
    <w:name w:val="Colorful List - Accent 11"/>
    <w:basedOn w:val="Normal"/>
    <w:uiPriority w:val="34"/>
    <w:qFormat/>
    <w:rsid w:val="00BD1171"/>
    <w:pPr>
      <w:ind w:left="720"/>
    </w:pPr>
    <w:rPr>
      <w:szCs w:val="20"/>
      <w:lang w:val="en-GB" w:eastAsia="en-US"/>
    </w:rPr>
  </w:style>
  <w:style w:type="paragraph" w:customStyle="1" w:styleId="SSHContactForms">
    <w:name w:val="SSH Contact Forms"/>
    <w:basedOn w:val="Normal"/>
    <w:rsid w:val="00BD1171"/>
    <w:pPr>
      <w:spacing w:before="120" w:after="120"/>
      <w:jc w:val="center"/>
      <w:outlineLvl w:val="0"/>
    </w:pPr>
    <w:rPr>
      <w:b/>
      <w:sz w:val="28"/>
      <w:szCs w:val="20"/>
      <w:lang w:val="en-GB" w:eastAsia="en-US"/>
    </w:rPr>
  </w:style>
  <w:style w:type="paragraph" w:customStyle="1" w:styleId="sub-clausetext">
    <w:name w:val="sub-clausetext"/>
    <w:basedOn w:val="Normal"/>
    <w:rsid w:val="00BD1171"/>
    <w:pPr>
      <w:spacing w:before="100" w:beforeAutospacing="1" w:after="100" w:afterAutospacing="1"/>
    </w:pPr>
  </w:style>
  <w:style w:type="paragraph" w:customStyle="1" w:styleId="BSFBulleted">
    <w:name w:val="BSF Bulleted"/>
    <w:basedOn w:val="Normal"/>
    <w:rsid w:val="00BD1171"/>
    <w:pPr>
      <w:tabs>
        <w:tab w:val="left" w:pos="612"/>
      </w:tabs>
      <w:spacing w:before="60" w:after="60"/>
    </w:pPr>
    <w:rPr>
      <w:spacing w:val="-4"/>
      <w:szCs w:val="20"/>
      <w:lang w:val="en-GB" w:eastAsia="en-US"/>
    </w:rPr>
  </w:style>
  <w:style w:type="character" w:customStyle="1" w:styleId="UnresolvedMention1">
    <w:name w:val="Unresolved Mention1"/>
    <w:basedOn w:val="DefaultParagraphFont"/>
    <w:uiPriority w:val="99"/>
    <w:semiHidden/>
    <w:unhideWhenUsed/>
    <w:rsid w:val="00A57F15"/>
    <w:rPr>
      <w:color w:val="605E5C"/>
      <w:shd w:val="clear" w:color="auto" w:fill="E1DFDD"/>
    </w:rPr>
  </w:style>
  <w:style w:type="paragraph" w:customStyle="1" w:styleId="BDSHeading">
    <w:name w:val="BDS Heading"/>
    <w:basedOn w:val="BDSDefault"/>
    <w:rsid w:val="002F10EF"/>
    <w:pPr>
      <w:jc w:val="left"/>
    </w:pPr>
  </w:style>
  <w:style w:type="paragraph" w:customStyle="1" w:styleId="ITBColumnRight">
    <w:name w:val="ITB Column Right"/>
    <w:basedOn w:val="BodyText"/>
    <w:link w:val="ITBColumnRightCharChar"/>
    <w:rsid w:val="006B573F"/>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6B573F"/>
    <w:rPr>
      <w:rFonts w:ascii="Times New Roman" w:eastAsia="Times New Roman" w:hAnsi="Times New Roman" w:cs="Times New Roman"/>
      <w:sz w:val="24"/>
      <w:szCs w:val="24"/>
    </w:rPr>
  </w:style>
  <w:style w:type="paragraph" w:customStyle="1" w:styleId="BDSTextIndented">
    <w:name w:val="BDS Text Indented"/>
    <w:basedOn w:val="BDSDefault"/>
    <w:rsid w:val="00E8069B"/>
    <w:pPr>
      <w:ind w:left="720"/>
      <w:jc w:val="left"/>
    </w:pPr>
    <w:rPr>
      <w:szCs w:val="20"/>
    </w:rPr>
  </w:style>
  <w:style w:type="character" w:customStyle="1" w:styleId="apple-converted-space">
    <w:name w:val="apple-converted-space"/>
    <w:basedOn w:val="DefaultParagraphFont"/>
    <w:rsid w:val="00BB4307"/>
  </w:style>
  <w:style w:type="paragraph" w:customStyle="1" w:styleId="Heading2bSections">
    <w:name w:val="Heading 2b Sections"/>
    <w:basedOn w:val="Heading2aSections"/>
    <w:link w:val="Heading2bSectionsChar"/>
    <w:qFormat/>
    <w:rsid w:val="001631C1"/>
  </w:style>
  <w:style w:type="character" w:customStyle="1" w:styleId="Heading2aSectionsChar">
    <w:name w:val="Heading 2a Sections Char"/>
    <w:basedOn w:val="Heading2Char"/>
    <w:link w:val="Heading2aSections"/>
    <w:rsid w:val="0082385F"/>
    <w:rPr>
      <w:rFonts w:ascii="Times New Roman Bold" w:eastAsia="SimSun" w:hAnsi="Times New Roman Bold" w:cs="Times New Roman"/>
      <w:b/>
      <w:smallCaps/>
      <w:sz w:val="32"/>
      <w:szCs w:val="24"/>
      <w:shd w:val="clear" w:color="auto" w:fill="D9D9D9" w:themeFill="background1" w:themeFillShade="D9"/>
      <w:lang w:val="en-GB" w:eastAsia="zh-CN"/>
    </w:rPr>
  </w:style>
  <w:style w:type="character" w:customStyle="1" w:styleId="Heading2bSectionsChar">
    <w:name w:val="Heading 2b Sections Char"/>
    <w:basedOn w:val="Heading2aSectionsChar"/>
    <w:link w:val="Heading2bSections"/>
    <w:rsid w:val="001631C1"/>
    <w:rPr>
      <w:rFonts w:ascii="Times New Roman Bold" w:eastAsia="SimSun" w:hAnsi="Times New Roman Bold" w:cs="Times New Roman"/>
      <w:b/>
      <w:smallCaps/>
      <w:sz w:val="32"/>
      <w:szCs w:val="24"/>
      <w:shd w:val="clear" w:color="auto" w:fill="D9D9D9" w:themeFill="background1" w:themeFillShade="D9"/>
      <w:lang w:val="en-GB" w:eastAsia="zh-CN"/>
    </w:rPr>
  </w:style>
  <w:style w:type="paragraph" w:customStyle="1" w:styleId="Heading1Forms">
    <w:name w:val="Heading 1 Forms"/>
    <w:basedOn w:val="Heading4Forms"/>
    <w:link w:val="Heading1FormsChar"/>
    <w:qFormat/>
    <w:rsid w:val="000A64E7"/>
    <w:pPr>
      <w:numPr>
        <w:numId w:val="75"/>
      </w:numPr>
      <w:spacing w:before="360" w:after="360"/>
      <w:ind w:left="357" w:hanging="357"/>
    </w:pPr>
  </w:style>
  <w:style w:type="character" w:customStyle="1" w:styleId="Heading4FormsChar">
    <w:name w:val="Heading 4 Forms Char"/>
    <w:basedOn w:val="Heading4Char"/>
    <w:link w:val="Heading4Forms"/>
    <w:rsid w:val="005D2044"/>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0A64E7"/>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6020DB"/>
    <w:pPr>
      <w:numPr>
        <w:numId w:val="2"/>
      </w:numPr>
      <w:tabs>
        <w:tab w:val="left" w:pos="342"/>
      </w:tabs>
      <w:ind w:left="0" w:firstLine="0"/>
    </w:pPr>
    <w:rPr>
      <w:b/>
      <w:szCs w:val="20"/>
      <w:lang w:val="en-US" w:eastAsia="en-US"/>
    </w:rPr>
  </w:style>
  <w:style w:type="paragraph" w:customStyle="1" w:styleId="Heading3ITB">
    <w:name w:val="Heading 3 ITB"/>
    <w:basedOn w:val="Heading4Forms"/>
    <w:link w:val="Heading3ITBChar"/>
    <w:qFormat/>
    <w:rsid w:val="00BD1171"/>
    <w:pPr>
      <w:numPr>
        <w:numId w:val="76"/>
      </w:numPr>
      <w:spacing w:before="200" w:after="200"/>
      <w:ind w:left="357" w:hanging="357"/>
    </w:pPr>
    <w:rPr>
      <w:rFonts w:ascii="Times New Roman" w:hAnsi="Times New Roman"/>
    </w:rPr>
  </w:style>
  <w:style w:type="character" w:customStyle="1" w:styleId="HeadingbITBChar">
    <w:name w:val="Heading b ITB Char"/>
    <w:basedOn w:val="DefaultParagraphFont"/>
    <w:link w:val="HeadingbITB"/>
    <w:rsid w:val="006020DB"/>
    <w:rPr>
      <w:rFonts w:ascii="Times New Roman" w:eastAsia="Times New Roman" w:hAnsi="Times New Roman" w:cs="Times New Roman"/>
      <w:b/>
      <w:sz w:val="24"/>
      <w:szCs w:val="20"/>
    </w:rPr>
  </w:style>
  <w:style w:type="character" w:customStyle="1" w:styleId="Heading3ITBChar">
    <w:name w:val="Heading 3 ITB Char"/>
    <w:basedOn w:val="Heading4FormsChar"/>
    <w:link w:val="Heading3ITB"/>
    <w:rsid w:val="00B93C8E"/>
    <w:rPr>
      <w:rFonts w:ascii="Times New Roman" w:eastAsia="Times New Roman" w:hAnsi="Times New Roman" w:cs="Times New Roman"/>
      <w:b/>
      <w:bCs/>
      <w:smallCaps/>
      <w:sz w:val="32"/>
      <w:szCs w:val="28"/>
    </w:rPr>
  </w:style>
  <w:style w:type="paragraph" w:customStyle="1" w:styleId="Heading3PCC">
    <w:name w:val="Heading 3 PCC"/>
    <w:basedOn w:val="Normal"/>
    <w:next w:val="BodyText"/>
    <w:link w:val="Heading3PCCChar"/>
    <w:qFormat/>
    <w:rsid w:val="002F4D40"/>
    <w:pPr>
      <w:keepNext/>
      <w:numPr>
        <w:numId w:val="83"/>
      </w:numPr>
      <w:autoSpaceDE w:val="0"/>
      <w:autoSpaceDN w:val="0"/>
      <w:adjustRightInd w:val="0"/>
      <w:spacing w:before="240" w:after="240"/>
      <w:ind w:left="0" w:firstLine="0"/>
      <w:jc w:val="center"/>
      <w:outlineLvl w:val="2"/>
    </w:pPr>
    <w:rPr>
      <w:b/>
      <w:bCs/>
      <w:color w:val="000000"/>
      <w:sz w:val="28"/>
      <w:lang w:val="en-US" w:eastAsia="en-US"/>
    </w:rPr>
  </w:style>
  <w:style w:type="character" w:customStyle="1" w:styleId="Heading3PCCChar">
    <w:name w:val="Heading 3 PCC Char"/>
    <w:basedOn w:val="DefaultParagraphFont"/>
    <w:link w:val="Heading3PCC"/>
    <w:rsid w:val="002F4D40"/>
    <w:rPr>
      <w:rFonts w:ascii="Times New Roman" w:eastAsia="Times New Roman" w:hAnsi="Times New Roman" w:cs="Times New Roman"/>
      <w:b/>
      <w:bCs/>
      <w:color w:val="000000"/>
      <w:sz w:val="28"/>
      <w:szCs w:val="24"/>
    </w:rPr>
  </w:style>
  <w:style w:type="paragraph" w:customStyle="1" w:styleId="Heading3a">
    <w:name w:val="Heading 3a"/>
    <w:basedOn w:val="Heading3BSF"/>
    <w:link w:val="Heading3aChar"/>
    <w:qFormat/>
    <w:rsid w:val="001B3152"/>
  </w:style>
  <w:style w:type="character" w:customStyle="1" w:styleId="Heading3BSFChar">
    <w:name w:val="Heading 3 BSF Char"/>
    <w:basedOn w:val="Heading3Char"/>
    <w:link w:val="Heading3BSF"/>
    <w:rsid w:val="008476E9"/>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1B3152"/>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8E0ECE"/>
    <w:pPr>
      <w:numPr>
        <w:numId w:val="90"/>
      </w:numPr>
      <w:spacing w:before="360" w:after="360"/>
      <w:ind w:left="0" w:firstLine="0"/>
      <w:outlineLvl w:val="3"/>
    </w:pPr>
  </w:style>
  <w:style w:type="character" w:customStyle="1" w:styleId="Heading4aFormsChar">
    <w:name w:val="Heading 4aForms Char"/>
    <w:basedOn w:val="Heading4FormsChar"/>
    <w:link w:val="Heading4aForms"/>
    <w:rsid w:val="008E0ECE"/>
    <w:rPr>
      <w:rFonts w:ascii="Times New Roman Bold" w:eastAsia="Times New Roman" w:hAnsi="Times New Roman Bold" w:cs="Times New Roman"/>
      <w:b/>
      <w:bCs/>
      <w:smallCaps/>
      <w:sz w:val="32"/>
      <w:szCs w:val="28"/>
    </w:rPr>
  </w:style>
  <w:style w:type="paragraph" w:customStyle="1" w:styleId="Heading3BDS">
    <w:name w:val="Heading 3 BDS"/>
    <w:basedOn w:val="Heading3PCC"/>
    <w:link w:val="Heading3BDSChar"/>
    <w:qFormat/>
    <w:rsid w:val="00BD1171"/>
    <w:pPr>
      <w:numPr>
        <w:numId w:val="87"/>
      </w:numPr>
    </w:pPr>
  </w:style>
  <w:style w:type="character" w:customStyle="1" w:styleId="Heading3BDSChar">
    <w:name w:val="Heading 3 BDS Char"/>
    <w:basedOn w:val="Heading3PCCChar"/>
    <w:link w:val="Heading3BDS"/>
    <w:rsid w:val="000247BE"/>
    <w:rPr>
      <w:rFonts w:ascii="Times New Roman" w:eastAsia="Times New Roman" w:hAnsi="Times New Roman" w:cs="Times New Roman"/>
      <w:b/>
      <w:bCs/>
      <w:color w:val="000000"/>
      <w:sz w:val="28"/>
      <w:szCs w:val="24"/>
    </w:rPr>
  </w:style>
  <w:style w:type="paragraph" w:customStyle="1" w:styleId="ITBNum1">
    <w:name w:val="ITB Num1"/>
    <w:basedOn w:val="ListParagraph"/>
    <w:link w:val="ITBNum1Char"/>
    <w:qFormat/>
    <w:rsid w:val="00BD1171"/>
    <w:pPr>
      <w:numPr>
        <w:ilvl w:val="1"/>
        <w:numId w:val="88"/>
      </w:numPr>
      <w:tabs>
        <w:tab w:val="left" w:pos="147"/>
        <w:tab w:val="left" w:pos="432"/>
      </w:tabs>
      <w:spacing w:before="120" w:after="240"/>
      <w:ind w:left="0" w:firstLine="0"/>
      <w:jc w:val="left"/>
    </w:pPr>
    <w:rPr>
      <w:rFonts w:ascii="Times New Roman Bold" w:hAnsi="Times New Roman Bold"/>
      <w:b/>
      <w:szCs w:val="20"/>
    </w:rPr>
  </w:style>
  <w:style w:type="paragraph" w:customStyle="1" w:styleId="ITBNum2">
    <w:name w:val="ITB Num 2"/>
    <w:basedOn w:val="ListParagraph"/>
    <w:link w:val="ITBNum2Char"/>
    <w:rsid w:val="002E3829"/>
    <w:pPr>
      <w:tabs>
        <w:tab w:val="left" w:pos="432"/>
      </w:tabs>
      <w:ind w:left="0"/>
    </w:pPr>
    <w:rPr>
      <w:rFonts w:ascii="Times New Roman" w:hAnsi="Times New Roman"/>
      <w:szCs w:val="20"/>
      <w:lang w:val="en-US"/>
    </w:rPr>
  </w:style>
  <w:style w:type="character" w:customStyle="1" w:styleId="ITBNum1Char">
    <w:name w:val="ITB Num1 Char"/>
    <w:basedOn w:val="ListParagraphChar"/>
    <w:link w:val="ITBNum1"/>
    <w:rsid w:val="00B93C8E"/>
    <w:rPr>
      <w:rFonts w:ascii="Times New Roman Bold" w:eastAsia="Times New Roman" w:hAnsi="Times New Roman Bold" w:cs="Times New Roman"/>
      <w:b/>
      <w:sz w:val="24"/>
      <w:szCs w:val="20"/>
      <w:lang w:val="en-GB" w:eastAsia="ar-SA"/>
    </w:rPr>
  </w:style>
  <w:style w:type="paragraph" w:customStyle="1" w:styleId="ITBNum3">
    <w:name w:val="ITB Num 3"/>
    <w:basedOn w:val="ITBNum1"/>
    <w:link w:val="ITBNum3Char"/>
    <w:qFormat/>
    <w:rsid w:val="00BD1171"/>
    <w:pPr>
      <w:tabs>
        <w:tab w:val="clear" w:pos="432"/>
        <w:tab w:val="clear" w:pos="504"/>
        <w:tab w:val="left" w:pos="703"/>
      </w:tabs>
      <w:spacing w:before="0" w:after="0"/>
      <w:ind w:left="618" w:hanging="618"/>
    </w:pPr>
    <w:rPr>
      <w:rFonts w:ascii="Times New Roman" w:hAnsi="Times New Roman"/>
      <w:b w:val="0"/>
    </w:rPr>
  </w:style>
  <w:style w:type="character" w:customStyle="1" w:styleId="ITBNum2Char">
    <w:name w:val="ITB Num 2 Char"/>
    <w:basedOn w:val="ListParagraphChar"/>
    <w:link w:val="ITBNum2"/>
    <w:rsid w:val="002E3829"/>
    <w:rPr>
      <w:rFonts w:ascii="Times New Roman" w:eastAsia="Times New Roman" w:hAnsi="Times New Roman" w:cs="Times New Roman"/>
      <w:sz w:val="24"/>
      <w:szCs w:val="20"/>
      <w:lang w:val="en-GB" w:eastAsia="ar-SA"/>
    </w:rPr>
  </w:style>
  <w:style w:type="character" w:customStyle="1" w:styleId="ITBNum3Char">
    <w:name w:val="ITB Num 3 Char"/>
    <w:basedOn w:val="ITBNum1Char"/>
    <w:link w:val="ITBNum3"/>
    <w:rsid w:val="003B1499"/>
    <w:rPr>
      <w:rFonts w:ascii="Times New Roman" w:eastAsia="Times New Roman" w:hAnsi="Times New Roman" w:cs="Times New Roman"/>
      <w:b w:val="0"/>
      <w:sz w:val="24"/>
      <w:szCs w:val="20"/>
      <w:lang w:val="en-GB" w:eastAsia="ar-SA"/>
    </w:rPr>
  </w:style>
  <w:style w:type="paragraph" w:customStyle="1" w:styleId="Heading3QEC">
    <w:name w:val="Heading 3 QEC"/>
    <w:basedOn w:val="Normal"/>
    <w:next w:val="BodyText"/>
    <w:link w:val="Heading3QECChar"/>
    <w:qFormat/>
    <w:rsid w:val="0029033F"/>
    <w:pPr>
      <w:keepNext/>
      <w:tabs>
        <w:tab w:val="left" w:pos="576"/>
      </w:tabs>
      <w:spacing w:before="240" w:after="240"/>
      <w:outlineLvl w:val="2"/>
    </w:pPr>
    <w:rPr>
      <w:rFonts w:ascii="Times New Roman Bold" w:hAnsi="Times New Roman Bold"/>
      <w:b/>
      <w:bCs/>
      <w:smallCaps/>
      <w:szCs w:val="20"/>
      <w:u w:val="single"/>
      <w:lang w:val="en-US" w:eastAsia="en-US"/>
    </w:rPr>
  </w:style>
  <w:style w:type="paragraph" w:customStyle="1" w:styleId="Heading4QEC">
    <w:name w:val="Heading 4 QEC"/>
    <w:basedOn w:val="Heading3QEC"/>
    <w:next w:val="BodyText"/>
    <w:link w:val="Heading4QECChar"/>
    <w:qFormat/>
    <w:rsid w:val="0029033F"/>
    <w:pPr>
      <w:spacing w:before="120" w:after="120"/>
      <w:jc w:val="center"/>
      <w:outlineLvl w:val="3"/>
    </w:pPr>
    <w:rPr>
      <w:i/>
      <w:smallCaps w:val="0"/>
    </w:rPr>
  </w:style>
  <w:style w:type="character" w:customStyle="1" w:styleId="Heading3QECChar">
    <w:name w:val="Heading 3 QEC Char"/>
    <w:basedOn w:val="DefaultParagraphFont"/>
    <w:link w:val="Heading3QEC"/>
    <w:rsid w:val="0029033F"/>
    <w:rPr>
      <w:rFonts w:ascii="Times New Roman Bold" w:eastAsia="Times New Roman" w:hAnsi="Times New Roman Bold" w:cs="Times New Roman"/>
      <w:b/>
      <w:bCs/>
      <w:smallCaps/>
      <w:sz w:val="24"/>
      <w:szCs w:val="20"/>
      <w:u w:val="single"/>
    </w:rPr>
  </w:style>
  <w:style w:type="paragraph" w:customStyle="1" w:styleId="Heading3CFA">
    <w:name w:val="Heading 3 CFA"/>
    <w:basedOn w:val="Heading3BSF"/>
    <w:link w:val="Heading3CFAChar"/>
    <w:qFormat/>
    <w:rsid w:val="003F5D1D"/>
    <w:pPr>
      <w:numPr>
        <w:numId w:val="100"/>
      </w:numPr>
    </w:pPr>
  </w:style>
  <w:style w:type="character" w:customStyle="1" w:styleId="Heading4QECChar">
    <w:name w:val="Heading 4 QEC Char"/>
    <w:basedOn w:val="Heading3QECChar"/>
    <w:link w:val="Heading4QEC"/>
    <w:rsid w:val="0029033F"/>
    <w:rPr>
      <w:rFonts w:ascii="Times New Roman Bold" w:eastAsia="Times New Roman" w:hAnsi="Times New Roman Bold" w:cs="Times New Roman"/>
      <w:b/>
      <w:bCs/>
      <w:i/>
      <w:smallCaps w:val="0"/>
      <w:sz w:val="24"/>
      <w:szCs w:val="20"/>
      <w:u w:val="single"/>
    </w:rPr>
  </w:style>
  <w:style w:type="character" w:customStyle="1" w:styleId="Heading3CFAChar">
    <w:name w:val="Heading 3 CFA Char"/>
    <w:basedOn w:val="Heading3BSFChar"/>
    <w:link w:val="Heading3CFA"/>
    <w:rsid w:val="003F5D1D"/>
    <w:rPr>
      <w:rFonts w:ascii="Times New Roman Bold" w:eastAsia="Times New Roman" w:hAnsi="Times New Roman Bold" w:cs="Times New Roman"/>
      <w:b/>
      <w:bCs/>
      <w:iCs/>
      <w:smallCaps/>
      <w:sz w:val="28"/>
      <w:szCs w:val="20"/>
    </w:rPr>
  </w:style>
  <w:style w:type="paragraph" w:customStyle="1" w:styleId="Style19">
    <w:name w:val="Style 19"/>
    <w:basedOn w:val="Normal"/>
    <w:rsid w:val="00FF6435"/>
    <w:pPr>
      <w:widowControl w:val="0"/>
      <w:autoSpaceDE w:val="0"/>
      <w:autoSpaceDN w:val="0"/>
      <w:adjustRightInd w:val="0"/>
    </w:pPr>
    <w:rPr>
      <w:lang w:val="en-US" w:eastAsia="en-US"/>
    </w:rPr>
  </w:style>
  <w:style w:type="paragraph" w:customStyle="1" w:styleId="Lista">
    <w:name w:val="List (a)"/>
    <w:basedOn w:val="Text"/>
    <w:link w:val="ListaChar"/>
    <w:qFormat/>
    <w:rsid w:val="00B26832"/>
    <w:pPr>
      <w:numPr>
        <w:numId w:val="104"/>
      </w:numPr>
      <w:ind w:left="1037" w:hanging="357"/>
    </w:pPr>
    <w:rPr>
      <w:lang w:val="en-US"/>
    </w:rPr>
  </w:style>
  <w:style w:type="character" w:customStyle="1" w:styleId="ListaChar">
    <w:name w:val="List (a) Char"/>
    <w:basedOn w:val="DefaultParagraphFont"/>
    <w:link w:val="Lista"/>
    <w:rsid w:val="00B26832"/>
    <w:rPr>
      <w:rFonts w:ascii="Times New Roman" w:eastAsia="SimSun" w:hAnsi="Times New Roman" w:cs="Times New Roman"/>
      <w:sz w:val="24"/>
      <w:szCs w:val="28"/>
      <w:lang w:eastAsia="zh-CN"/>
    </w:rPr>
  </w:style>
  <w:style w:type="paragraph" w:customStyle="1" w:styleId="Numbered">
    <w:name w:val="Numbered"/>
    <w:basedOn w:val="Normal"/>
    <w:link w:val="NumberedChar"/>
    <w:qFormat/>
    <w:rsid w:val="00BD1171"/>
    <w:pPr>
      <w:numPr>
        <w:numId w:val="105"/>
      </w:numPr>
    </w:pPr>
  </w:style>
  <w:style w:type="paragraph" w:customStyle="1" w:styleId="Heading4TOF">
    <w:name w:val="Heading4 TOF"/>
    <w:basedOn w:val="Normal"/>
    <w:link w:val="Heading4TOFChar"/>
    <w:autoRedefine/>
    <w:qFormat/>
    <w:rsid w:val="00BD1171"/>
    <w:pPr>
      <w:pageBreakBefore/>
      <w:numPr>
        <w:numId w:val="108"/>
      </w:numPr>
      <w:tabs>
        <w:tab w:val="left" w:pos="342"/>
      </w:tabs>
      <w:spacing w:before="240" w:after="240" w:line="360" w:lineRule="auto"/>
      <w:ind w:left="1077" w:hanging="357"/>
      <w:jc w:val="center"/>
    </w:pPr>
    <w:rPr>
      <w:rFonts w:ascii="Times New Roman Bold" w:eastAsia="SimSun" w:hAnsi="Times New Roman Bold"/>
      <w:b/>
      <w:bCs/>
      <w:sz w:val="28"/>
      <w:lang w:val="en-US" w:eastAsia="zh-CN"/>
    </w:rPr>
  </w:style>
  <w:style w:type="character" w:customStyle="1" w:styleId="Heading4TOFChar">
    <w:name w:val="Heading4 TOF Char"/>
    <w:basedOn w:val="DefaultParagraphFont"/>
    <w:link w:val="Heading4TOF"/>
    <w:rsid w:val="00C36DB9"/>
    <w:rPr>
      <w:rFonts w:ascii="Times New Roman Bold" w:eastAsia="SimSun" w:hAnsi="Times New Roman Bold" w:cs="Times New Roman"/>
      <w:b/>
      <w:bCs/>
      <w:sz w:val="28"/>
      <w:szCs w:val="24"/>
      <w:lang w:eastAsia="zh-CN"/>
    </w:rPr>
  </w:style>
  <w:style w:type="paragraph" w:customStyle="1" w:styleId="CarCarCarCarCarCarCharCharCarCharCharCarCarChar">
    <w:name w:val="Car Car Car Car Car Car Char Char Car Char Char Car Car Char"/>
    <w:basedOn w:val="Normal"/>
    <w:next w:val="Normal"/>
    <w:rsid w:val="0040701D"/>
    <w:pPr>
      <w:spacing w:after="160" w:line="240" w:lineRule="exact"/>
    </w:pPr>
    <w:rPr>
      <w:rFonts w:ascii="Tahoma" w:hAnsi="Tahoma"/>
      <w:szCs w:val="20"/>
      <w:lang w:val="en-GB" w:eastAsia="en-US"/>
    </w:rPr>
  </w:style>
  <w:style w:type="paragraph" w:customStyle="1" w:styleId="titulo">
    <w:name w:val="titulo"/>
    <w:basedOn w:val="Heading5"/>
    <w:rsid w:val="00BD1171"/>
    <w:pPr>
      <w:keepNext w:val="0"/>
      <w:spacing w:after="240"/>
      <w:ind w:left="1440" w:hanging="720"/>
    </w:pPr>
    <w:rPr>
      <w:rFonts w:ascii="Times New Roman Bold" w:hAnsi="Times New Roman Bold"/>
      <w:b/>
      <w:u w:val="none"/>
    </w:rPr>
  </w:style>
  <w:style w:type="paragraph" w:styleId="BodyTextFirstIndent">
    <w:name w:val="Body Text First Indent"/>
    <w:basedOn w:val="BodyText"/>
    <w:link w:val="BodyTextFirstIndentChar"/>
    <w:uiPriority w:val="2"/>
    <w:qFormat/>
    <w:rsid w:val="0040701D"/>
  </w:style>
  <w:style w:type="character" w:customStyle="1" w:styleId="BodyTextFirstIndentChar">
    <w:name w:val="Body Text First Indent Char"/>
    <w:basedOn w:val="BodyTextChar"/>
    <w:link w:val="BodyTextFirstIndent"/>
    <w:uiPriority w:val="2"/>
    <w:rsid w:val="0040701D"/>
    <w:rPr>
      <w:rFonts w:ascii="Times New Roman" w:eastAsia="Times New Roman" w:hAnsi="Times New Roman" w:cs="Times New Roman"/>
      <w:sz w:val="24"/>
      <w:szCs w:val="20"/>
    </w:rPr>
  </w:style>
  <w:style w:type="paragraph" w:customStyle="1" w:styleId="UG-Sec4-heading3">
    <w:name w:val="UG-Sec 4 - heading 3"/>
    <w:basedOn w:val="Normal"/>
    <w:rsid w:val="00BD1171"/>
    <w:pPr>
      <w:spacing w:before="120" w:after="200"/>
      <w:jc w:val="center"/>
    </w:pPr>
    <w:rPr>
      <w:b/>
      <w:sz w:val="28"/>
      <w:szCs w:val="28"/>
      <w:lang w:val="en-US" w:eastAsia="en-US"/>
    </w:rPr>
  </w:style>
  <w:style w:type="paragraph" w:customStyle="1" w:styleId="ColorfulShading-Accent11">
    <w:name w:val="Colorful Shading - Accent 11"/>
    <w:hidden/>
    <w:uiPriority w:val="99"/>
    <w:semiHidden/>
    <w:rsid w:val="00BD1171"/>
    <w:pPr>
      <w:spacing w:after="0" w:line="240" w:lineRule="auto"/>
    </w:pPr>
    <w:rPr>
      <w:rFonts w:ascii="Calibri" w:eastAsia="Calibri" w:hAnsi="Calibri" w:cs="Times New Roman"/>
    </w:rPr>
  </w:style>
  <w:style w:type="paragraph" w:customStyle="1" w:styleId="GridTable31">
    <w:name w:val="Grid Table 31"/>
    <w:basedOn w:val="Heading1"/>
    <w:next w:val="Normal"/>
    <w:uiPriority w:val="39"/>
    <w:semiHidden/>
    <w:unhideWhenUsed/>
    <w:qFormat/>
    <w:rsid w:val="0040701D"/>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customStyle="1" w:styleId="CarCar3">
    <w:name w:val="Car Car3"/>
    <w:basedOn w:val="Normal"/>
    <w:next w:val="Normal"/>
    <w:rsid w:val="0040701D"/>
    <w:pPr>
      <w:spacing w:after="160" w:line="240" w:lineRule="exact"/>
    </w:pPr>
    <w:rPr>
      <w:rFonts w:ascii="Tahoma" w:hAnsi="Tahoma"/>
      <w:szCs w:val="20"/>
      <w:lang w:val="en-GB" w:eastAsia="en-US"/>
    </w:rPr>
  </w:style>
  <w:style w:type="paragraph" w:customStyle="1" w:styleId="CarCar31">
    <w:name w:val="Car Car31"/>
    <w:basedOn w:val="Normal"/>
    <w:next w:val="Normal"/>
    <w:rsid w:val="0040701D"/>
    <w:pPr>
      <w:spacing w:after="160" w:line="240" w:lineRule="exact"/>
    </w:pPr>
    <w:rPr>
      <w:rFonts w:ascii="Tahoma" w:hAnsi="Tahoma"/>
      <w:szCs w:val="20"/>
      <w:lang w:val="en-GB" w:eastAsia="en-US"/>
    </w:rPr>
  </w:style>
  <w:style w:type="paragraph" w:customStyle="1" w:styleId="S1-Header2">
    <w:name w:val="S1-Header2"/>
    <w:basedOn w:val="Normal"/>
    <w:autoRedefine/>
    <w:rsid w:val="00BD1171"/>
    <w:pPr>
      <w:numPr>
        <w:numId w:val="109"/>
      </w:numPr>
      <w:spacing w:after="120"/>
    </w:pPr>
    <w:rPr>
      <w:b/>
      <w:szCs w:val="20"/>
      <w:lang w:val="en-US" w:eastAsia="en-US"/>
    </w:rPr>
  </w:style>
  <w:style w:type="paragraph" w:customStyle="1" w:styleId="S1-subpara">
    <w:name w:val="S1-sub para"/>
    <w:basedOn w:val="Normal"/>
    <w:link w:val="S1-subparaChar"/>
    <w:rsid w:val="00BD1171"/>
    <w:pPr>
      <w:numPr>
        <w:ilvl w:val="1"/>
        <w:numId w:val="109"/>
      </w:numPr>
      <w:spacing w:after="200"/>
      <w:jc w:val="both"/>
    </w:pPr>
    <w:rPr>
      <w:szCs w:val="20"/>
      <w:lang w:val="en-US" w:eastAsia="en-US"/>
    </w:rPr>
  </w:style>
  <w:style w:type="character" w:customStyle="1" w:styleId="S1-subparaChar">
    <w:name w:val="S1-sub para Char"/>
    <w:link w:val="S1-subpara"/>
    <w:rsid w:val="0040701D"/>
    <w:rPr>
      <w:rFonts w:ascii="Times New Roman" w:eastAsia="Times New Roman" w:hAnsi="Times New Roman" w:cs="Times New Roman"/>
      <w:sz w:val="24"/>
      <w:szCs w:val="20"/>
    </w:rPr>
  </w:style>
  <w:style w:type="paragraph" w:customStyle="1" w:styleId="S4Header">
    <w:name w:val="S4 Header"/>
    <w:basedOn w:val="Normal"/>
    <w:next w:val="Normal"/>
    <w:link w:val="S4HeaderChar"/>
    <w:rsid w:val="00BD1171"/>
    <w:pPr>
      <w:spacing w:before="120" w:after="240"/>
      <w:jc w:val="center"/>
    </w:pPr>
    <w:rPr>
      <w:b/>
      <w:sz w:val="32"/>
      <w:szCs w:val="20"/>
      <w:lang w:val="en-US" w:eastAsia="en-US"/>
    </w:rPr>
  </w:style>
  <w:style w:type="paragraph" w:customStyle="1" w:styleId="S4-header1">
    <w:name w:val="S4-header1"/>
    <w:basedOn w:val="Normal"/>
    <w:rsid w:val="00BD1171"/>
    <w:pPr>
      <w:spacing w:before="120" w:after="240"/>
      <w:jc w:val="center"/>
    </w:pPr>
    <w:rPr>
      <w:b/>
      <w:sz w:val="36"/>
      <w:szCs w:val="20"/>
      <w:lang w:val="en-US" w:eastAsia="en-US"/>
    </w:rPr>
  </w:style>
  <w:style w:type="character" w:customStyle="1" w:styleId="S4HeaderChar">
    <w:name w:val="S4 Header Char"/>
    <w:link w:val="S4Header"/>
    <w:rsid w:val="0040701D"/>
    <w:rPr>
      <w:rFonts w:ascii="Times New Roman" w:eastAsia="Times New Roman" w:hAnsi="Times New Roman" w:cs="Times New Roman"/>
      <w:b/>
      <w:sz w:val="32"/>
      <w:szCs w:val="20"/>
    </w:rPr>
  </w:style>
  <w:style w:type="paragraph" w:customStyle="1" w:styleId="HeadingThree">
    <w:name w:val="Heading Three"/>
    <w:basedOn w:val="Normal"/>
    <w:rsid w:val="00BD1171"/>
    <w:pPr>
      <w:widowControl w:val="0"/>
      <w:autoSpaceDE w:val="0"/>
      <w:autoSpaceDN w:val="0"/>
      <w:adjustRightInd w:val="0"/>
      <w:spacing w:before="120" w:after="120"/>
      <w:jc w:val="center"/>
      <w:outlineLvl w:val="0"/>
    </w:pPr>
    <w:rPr>
      <w:rFonts w:eastAsia="SimSun"/>
      <w:b/>
      <w:sz w:val="28"/>
      <w:lang w:val="en-GB" w:eastAsia="zh-CN"/>
    </w:rPr>
  </w:style>
  <w:style w:type="numbering" w:customStyle="1" w:styleId="Style2">
    <w:name w:val="Style2"/>
    <w:uiPriority w:val="99"/>
    <w:rsid w:val="0040701D"/>
    <w:pPr>
      <w:numPr>
        <w:numId w:val="111"/>
      </w:numPr>
    </w:pPr>
  </w:style>
  <w:style w:type="paragraph" w:customStyle="1" w:styleId="LightGrid-Accent31">
    <w:name w:val="Light Grid - Accent 31"/>
    <w:basedOn w:val="Normal"/>
    <w:link w:val="LightGrid-Accent3Char1"/>
    <w:uiPriority w:val="34"/>
    <w:qFormat/>
    <w:rsid w:val="00BD1171"/>
    <w:pPr>
      <w:widowControl w:val="0"/>
      <w:suppressAutoHyphens/>
      <w:autoSpaceDE w:val="0"/>
      <w:ind w:left="720"/>
      <w:contextualSpacing/>
      <w:jc w:val="both"/>
    </w:pPr>
    <w:rPr>
      <w:rFonts w:ascii="Arial" w:hAnsi="Arial"/>
      <w:lang w:val="en-GB" w:eastAsia="ar-SA"/>
    </w:rPr>
  </w:style>
  <w:style w:type="character" w:customStyle="1" w:styleId="LightGrid-Accent3Char1">
    <w:name w:val="Light Grid - Accent 3 Char1"/>
    <w:link w:val="LightGrid-Accent31"/>
    <w:uiPriority w:val="34"/>
    <w:locked/>
    <w:rsid w:val="0040701D"/>
    <w:rPr>
      <w:rFonts w:ascii="Arial" w:eastAsia="Times New Roman" w:hAnsi="Arial" w:cs="Times New Roman"/>
      <w:sz w:val="24"/>
      <w:szCs w:val="24"/>
      <w:lang w:val="en-GB" w:eastAsia="ar-SA"/>
    </w:rPr>
  </w:style>
  <w:style w:type="paragraph" w:styleId="BodyTextFirstIndent2">
    <w:name w:val="Body Text First Indent 2"/>
    <w:basedOn w:val="Normal"/>
    <w:link w:val="BodyTextFirstIndent2Char"/>
    <w:uiPriority w:val="3"/>
    <w:qFormat/>
    <w:rsid w:val="00BD1171"/>
    <w:pPr>
      <w:spacing w:line="480" w:lineRule="auto"/>
      <w:ind w:firstLine="720"/>
      <w:jc w:val="both"/>
    </w:pPr>
    <w:rPr>
      <w:rFonts w:eastAsiaTheme="minorHAnsi"/>
      <w:lang w:val="en-US" w:eastAsia="en-US" w:bidi="en-US"/>
    </w:rPr>
  </w:style>
  <w:style w:type="character" w:customStyle="1" w:styleId="BodyTextFirstIndent2Char">
    <w:name w:val="Body Text First Indent 2 Char"/>
    <w:basedOn w:val="BodyTextIndentChar"/>
    <w:link w:val="BodyTextFirstIndent2"/>
    <w:uiPriority w:val="3"/>
    <w:rsid w:val="0040701D"/>
    <w:rPr>
      <w:rFonts w:ascii="Times New Roman" w:eastAsia="Times New Roman" w:hAnsi="Times New Roman" w:cs="Times New Roman"/>
      <w:sz w:val="24"/>
      <w:szCs w:val="24"/>
      <w:lang w:bidi="en-US"/>
    </w:rPr>
  </w:style>
  <w:style w:type="paragraph" w:styleId="Signature">
    <w:name w:val="Signature"/>
    <w:basedOn w:val="Normal"/>
    <w:link w:val="SignatureChar"/>
    <w:uiPriority w:val="14"/>
    <w:qFormat/>
    <w:rsid w:val="00BD1171"/>
    <w:pPr>
      <w:keepLines/>
      <w:tabs>
        <w:tab w:val="left" w:pos="5040"/>
        <w:tab w:val="right" w:pos="9360"/>
      </w:tabs>
      <w:spacing w:after="720"/>
      <w:ind w:left="4320"/>
      <w:jc w:val="both"/>
    </w:pPr>
    <w:rPr>
      <w:rFonts w:eastAsiaTheme="minorHAnsi"/>
      <w:lang w:val="en-US" w:eastAsia="en-US"/>
    </w:rPr>
  </w:style>
  <w:style w:type="character" w:customStyle="1" w:styleId="SignatureChar">
    <w:name w:val="Signature Char"/>
    <w:basedOn w:val="DefaultParagraphFont"/>
    <w:link w:val="Signature"/>
    <w:uiPriority w:val="14"/>
    <w:rsid w:val="0040701D"/>
    <w:rPr>
      <w:rFonts w:ascii="Times New Roman" w:hAnsi="Times New Roman" w:cs="Times New Roman"/>
      <w:sz w:val="24"/>
      <w:szCs w:val="24"/>
    </w:rPr>
  </w:style>
  <w:style w:type="paragraph" w:customStyle="1" w:styleId="TitleB">
    <w:name w:val="TitleB"/>
    <w:basedOn w:val="Normal"/>
    <w:uiPriority w:val="8"/>
    <w:qFormat/>
    <w:rsid w:val="00BD1171"/>
    <w:pPr>
      <w:keepNext/>
      <w:spacing w:after="240"/>
      <w:jc w:val="center"/>
    </w:pPr>
    <w:rPr>
      <w:rFonts w:eastAsiaTheme="minorHAnsi"/>
      <w:b/>
      <w:lang w:val="en-US" w:eastAsia="en-US"/>
    </w:rPr>
  </w:style>
  <w:style w:type="paragraph" w:customStyle="1" w:styleId="TitleBCU">
    <w:name w:val="TitleBCU"/>
    <w:basedOn w:val="Normal"/>
    <w:uiPriority w:val="11"/>
    <w:qFormat/>
    <w:rsid w:val="00BD1171"/>
    <w:pPr>
      <w:keepNext/>
      <w:spacing w:after="240"/>
      <w:jc w:val="center"/>
    </w:pPr>
    <w:rPr>
      <w:rFonts w:eastAsiaTheme="minorHAnsi"/>
      <w:b/>
      <w:caps/>
      <w:u w:val="single"/>
      <w:lang w:val="en-US" w:eastAsia="en-US"/>
    </w:rPr>
  </w:style>
  <w:style w:type="numbering" w:customStyle="1" w:styleId="NoList2">
    <w:name w:val="No List2"/>
    <w:next w:val="NoList"/>
    <w:uiPriority w:val="99"/>
    <w:semiHidden/>
    <w:unhideWhenUsed/>
    <w:rsid w:val="0040701D"/>
  </w:style>
  <w:style w:type="table" w:customStyle="1" w:styleId="TableGrid1">
    <w:name w:val="Table Grid1"/>
    <w:basedOn w:val="TableNormal"/>
    <w:next w:val="TableGrid"/>
    <w:uiPriority w:val="39"/>
    <w:rsid w:val="0040701D"/>
    <w:pPr>
      <w:spacing w:after="0" w:line="240" w:lineRule="auto"/>
    </w:pPr>
    <w:rPr>
      <w:rFonts w:ascii="Times New Roman" w:hAnsi="Times New Roman" w:cs="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Two">
    <w:name w:val="Heading Two"/>
    <w:link w:val="HeadingTwoChar"/>
    <w:rsid w:val="00BD1171"/>
    <w:pPr>
      <w:spacing w:before="120" w:after="120" w:line="240" w:lineRule="auto"/>
      <w:jc w:val="center"/>
    </w:pPr>
    <w:rPr>
      <w:rFonts w:ascii="Times New Roman" w:eastAsia="SimSun" w:hAnsi="Times New Roman" w:cs="Times New Roman"/>
      <w:b/>
      <w:sz w:val="28"/>
      <w:szCs w:val="24"/>
      <w:lang w:val="en-GB" w:eastAsia="zh-CN"/>
    </w:rPr>
  </w:style>
  <w:style w:type="paragraph" w:customStyle="1" w:styleId="text0">
    <w:name w:val="text"/>
    <w:basedOn w:val="Normal"/>
    <w:rsid w:val="00BD1171"/>
    <w:pPr>
      <w:spacing w:before="100" w:beforeAutospacing="1" w:after="100" w:afterAutospacing="1"/>
    </w:pPr>
    <w:rPr>
      <w:rFonts w:eastAsiaTheme="minorHAnsi"/>
      <w:lang w:val="en-US" w:eastAsia="en-US"/>
    </w:rPr>
  </w:style>
  <w:style w:type="paragraph" w:customStyle="1" w:styleId="ColumnRightSub1">
    <w:name w:val="Column Right Sub 1"/>
    <w:basedOn w:val="Normal"/>
    <w:rsid w:val="00BD1171"/>
    <w:pPr>
      <w:keepNext/>
      <w:tabs>
        <w:tab w:val="num" w:pos="360"/>
        <w:tab w:val="left" w:pos="612"/>
      </w:tabs>
      <w:spacing w:before="60" w:after="60"/>
      <w:ind w:left="1080" w:hanging="360"/>
      <w:jc w:val="both"/>
    </w:pPr>
    <w:rPr>
      <w:spacing w:val="-4"/>
      <w:szCs w:val="20"/>
      <w:lang w:val="en-GB" w:eastAsia="en-US"/>
    </w:rPr>
  </w:style>
  <w:style w:type="paragraph" w:customStyle="1" w:styleId="Heading3TOF">
    <w:name w:val="Heading3TOF"/>
    <w:basedOn w:val="Heading4"/>
    <w:autoRedefine/>
    <w:qFormat/>
    <w:rsid w:val="00BD1171"/>
    <w:pPr>
      <w:pageBreakBefore/>
      <w:spacing w:before="2640" w:after="0"/>
      <w:ind w:right="11"/>
      <w:jc w:val="center"/>
      <w:outlineLvl w:val="9"/>
    </w:pPr>
    <w:rPr>
      <w:smallCaps/>
      <w:sz w:val="28"/>
      <w:szCs w:val="28"/>
    </w:rPr>
  </w:style>
  <w:style w:type="character" w:customStyle="1" w:styleId="UnresolvedMention2">
    <w:name w:val="Unresolved Mention2"/>
    <w:basedOn w:val="DefaultParagraphFont"/>
    <w:uiPriority w:val="99"/>
    <w:semiHidden/>
    <w:unhideWhenUsed/>
    <w:rsid w:val="0040701D"/>
    <w:rPr>
      <w:color w:val="605E5C"/>
      <w:shd w:val="clear" w:color="auto" w:fill="E1DFDD"/>
    </w:rPr>
  </w:style>
  <w:style w:type="table" w:customStyle="1" w:styleId="TableGrid2">
    <w:name w:val="Table Grid2"/>
    <w:basedOn w:val="TableNormal"/>
    <w:next w:val="TableGrid"/>
    <w:uiPriority w:val="39"/>
    <w:rsid w:val="00407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QEC0">
    <w:name w:val="Heading3 QEC"/>
    <w:basedOn w:val="Heading3"/>
    <w:link w:val="Heading3QECChar0"/>
    <w:autoRedefine/>
    <w:qFormat/>
    <w:rsid w:val="0040701D"/>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40701D"/>
    <w:rPr>
      <w:color w:val="605E5C"/>
      <w:shd w:val="clear" w:color="auto" w:fill="E1DFDD"/>
    </w:rPr>
  </w:style>
  <w:style w:type="paragraph" w:customStyle="1" w:styleId="ITBh2">
    <w:name w:val="ITB h2"/>
    <w:basedOn w:val="Normal"/>
    <w:qFormat/>
    <w:rsid w:val="00BD1171"/>
    <w:pPr>
      <w:tabs>
        <w:tab w:val="num" w:pos="432"/>
      </w:tabs>
      <w:spacing w:after="200"/>
      <w:ind w:left="432" w:hanging="432"/>
    </w:pPr>
    <w:rPr>
      <w:b/>
      <w:bCs/>
      <w:szCs w:val="20"/>
      <w:lang w:val="en-US" w:eastAsia="en-US"/>
    </w:rPr>
  </w:style>
  <w:style w:type="paragraph" w:customStyle="1" w:styleId="ColumnLeft">
    <w:name w:val="Column Left"/>
    <w:basedOn w:val="Heading3"/>
    <w:rsid w:val="0040701D"/>
    <w:pPr>
      <w:tabs>
        <w:tab w:val="num" w:pos="360"/>
      </w:tabs>
      <w:suppressAutoHyphens w:val="0"/>
      <w:spacing w:after="120"/>
      <w:ind w:left="360" w:hanging="360"/>
      <w:jc w:val="left"/>
    </w:pPr>
    <w:rPr>
      <w:rFonts w:cs="Arial"/>
      <w:b w:val="0"/>
      <w:bCs/>
      <w:sz w:val="24"/>
      <w:szCs w:val="26"/>
      <w:lang w:val="en-GB"/>
    </w:rPr>
  </w:style>
  <w:style w:type="paragraph" w:customStyle="1" w:styleId="ColumnRightSub2">
    <w:name w:val="Column Right Sub 2"/>
    <w:basedOn w:val="ColumnRightSub1"/>
    <w:rsid w:val="0040701D"/>
    <w:pPr>
      <w:ind w:left="1440"/>
    </w:pPr>
  </w:style>
  <w:style w:type="paragraph" w:customStyle="1" w:styleId="Heading2Sections">
    <w:name w:val="Heading 2 Sections"/>
    <w:basedOn w:val="Heading2"/>
    <w:link w:val="Heading2SectionsChar"/>
    <w:qFormat/>
    <w:rsid w:val="00BD1171"/>
    <w:pPr>
      <w:spacing w:before="120" w:after="360"/>
    </w:pPr>
  </w:style>
  <w:style w:type="character" w:customStyle="1" w:styleId="Heading2SectionsChar">
    <w:name w:val="Heading 2 Sections Char"/>
    <w:basedOn w:val="Heading2Char"/>
    <w:link w:val="Heading2Sections"/>
    <w:rsid w:val="0040701D"/>
    <w:rPr>
      <w:rFonts w:ascii="Times New Roman Bold" w:eastAsia="Times New Roman" w:hAnsi="Times New Roman Bold" w:cs="Times New Roman"/>
      <w:b/>
      <w:sz w:val="28"/>
      <w:szCs w:val="20"/>
    </w:rPr>
  </w:style>
  <w:style w:type="paragraph" w:customStyle="1" w:styleId="Heading4ITBClause">
    <w:name w:val="Heading 4 ITB Clause"/>
    <w:basedOn w:val="TOC2"/>
    <w:link w:val="Heading4ITBClauseChar"/>
    <w:qFormat/>
    <w:rsid w:val="00BD1171"/>
    <w:pPr>
      <w:numPr>
        <w:numId w:val="115"/>
      </w:numPr>
      <w:tabs>
        <w:tab w:val="clear" w:pos="1701"/>
        <w:tab w:val="left" w:pos="284"/>
        <w:tab w:val="left" w:pos="720"/>
      </w:tabs>
      <w:ind w:left="113" w:hanging="113"/>
      <w:textboxTightWrap w:val="allLines"/>
      <w:outlineLvl w:val="1"/>
    </w:pPr>
    <w:rPr>
      <w:rFonts w:eastAsia="Calibri" w:cs="Calibri (Body)"/>
      <w:bCs/>
      <w:smallCaps w:val="0"/>
      <w:szCs w:val="24"/>
    </w:rPr>
  </w:style>
  <w:style w:type="character" w:customStyle="1" w:styleId="TOC2Char">
    <w:name w:val="TOC 2 Char"/>
    <w:basedOn w:val="DefaultParagraphFont"/>
    <w:link w:val="TOC2"/>
    <w:uiPriority w:val="39"/>
    <w:rsid w:val="0040701D"/>
    <w:rPr>
      <w:rFonts w:ascii="Times New Roman" w:hAnsi="Times New Roman" w:cstheme="minorHAnsi"/>
      <w:smallCaps/>
      <w:noProof/>
      <w:sz w:val="24"/>
      <w:szCs w:val="20"/>
    </w:rPr>
  </w:style>
  <w:style w:type="character" w:customStyle="1" w:styleId="Heading4ITBClauseChar">
    <w:name w:val="Heading 4 ITB Clause Char"/>
    <w:basedOn w:val="TOC2Char"/>
    <w:link w:val="Heading4ITBClause"/>
    <w:rsid w:val="0040701D"/>
    <w:rPr>
      <w:rFonts w:ascii="Times New Roman" w:eastAsia="Calibri" w:hAnsi="Times New Roman" w:cs="Calibri (Body)"/>
      <w:bCs/>
      <w:smallCaps w:val="0"/>
      <w:noProof/>
      <w:sz w:val="24"/>
      <w:szCs w:val="24"/>
    </w:rPr>
  </w:style>
  <w:style w:type="paragraph" w:customStyle="1" w:styleId="Heading2Sections2">
    <w:name w:val="Heading 2 Sections2"/>
    <w:basedOn w:val="Heading2Sections"/>
    <w:link w:val="Heading2Sections2Char"/>
    <w:qFormat/>
    <w:rsid w:val="0040701D"/>
  </w:style>
  <w:style w:type="character" w:customStyle="1" w:styleId="Heading2Sections2Char">
    <w:name w:val="Heading 2 Sections2 Char"/>
    <w:basedOn w:val="Heading2SectionsChar"/>
    <w:link w:val="Heading2Sections2"/>
    <w:rsid w:val="0040701D"/>
    <w:rPr>
      <w:rFonts w:ascii="Times New Roman Bold" w:eastAsia="Times New Roman" w:hAnsi="Times New Roman Bold" w:cs="Times New Roman"/>
      <w:b/>
      <w:sz w:val="28"/>
      <w:szCs w:val="20"/>
    </w:rPr>
  </w:style>
  <w:style w:type="paragraph" w:customStyle="1" w:styleId="Head3PCC">
    <w:name w:val="Head 3PCC"/>
    <w:basedOn w:val="Normal"/>
    <w:link w:val="Head3PCCChar"/>
    <w:qFormat/>
    <w:rsid w:val="00BD1171"/>
    <w:pPr>
      <w:numPr>
        <w:numId w:val="113"/>
      </w:numPr>
      <w:autoSpaceDE w:val="0"/>
      <w:autoSpaceDN w:val="0"/>
      <w:adjustRightInd w:val="0"/>
      <w:spacing w:before="240" w:after="240"/>
      <w:ind w:left="357" w:hanging="357"/>
      <w:jc w:val="center"/>
    </w:pPr>
    <w:rPr>
      <w:b/>
      <w:bCs/>
      <w:color w:val="000000"/>
      <w:szCs w:val="20"/>
      <w:lang w:val="en-US" w:eastAsia="en-US"/>
    </w:rPr>
  </w:style>
  <w:style w:type="character" w:customStyle="1" w:styleId="Head3PCCChar">
    <w:name w:val="Head 3PCC Char"/>
    <w:basedOn w:val="DefaultParagraphFont"/>
    <w:link w:val="Head3PCC"/>
    <w:rsid w:val="0040701D"/>
    <w:rPr>
      <w:rFonts w:ascii="Times New Roman" w:eastAsia="Times New Roman" w:hAnsi="Times New Roman" w:cs="Times New Roman"/>
      <w:b/>
      <w:bCs/>
      <w:color w:val="000000"/>
      <w:sz w:val="24"/>
      <w:szCs w:val="20"/>
    </w:rPr>
  </w:style>
  <w:style w:type="character" w:customStyle="1" w:styleId="SimpleListChar">
    <w:name w:val="Simple List Char"/>
    <w:basedOn w:val="TextChar"/>
    <w:link w:val="SimpleList"/>
    <w:rsid w:val="0040701D"/>
    <w:rPr>
      <w:rFonts w:ascii="Times New Roman" w:eastAsia="SimSun" w:hAnsi="Times New Roman" w:cs="Times New Roman"/>
      <w:sz w:val="24"/>
      <w:szCs w:val="28"/>
      <w:lang w:val="x-none" w:eastAsia="zh-CN"/>
    </w:rPr>
  </w:style>
  <w:style w:type="character" w:customStyle="1" w:styleId="Section3listChar">
    <w:name w:val="Section 3 list Char"/>
    <w:basedOn w:val="SimpleListChar"/>
    <w:link w:val="Section3list"/>
    <w:rsid w:val="0040701D"/>
    <w:rPr>
      <w:rFonts w:ascii="Times New Roman" w:eastAsia="SimSun" w:hAnsi="Times New Roman" w:cs="Times New Roman"/>
      <w:sz w:val="24"/>
      <w:szCs w:val="28"/>
      <w:lang w:val="x-none" w:eastAsia="zh-CN"/>
    </w:rPr>
  </w:style>
  <w:style w:type="character" w:customStyle="1" w:styleId="NumberedChar">
    <w:name w:val="Numbered Char"/>
    <w:basedOn w:val="Section3listChar"/>
    <w:link w:val="Numbered"/>
    <w:rsid w:val="0040701D"/>
    <w:rPr>
      <w:rFonts w:ascii="Times New Roman" w:eastAsia="Times New Roman" w:hAnsi="Times New Roman" w:cs="Times New Roman"/>
      <w:sz w:val="24"/>
      <w:szCs w:val="24"/>
      <w:lang w:val="ro-RO" w:eastAsia="en-GB"/>
    </w:rPr>
  </w:style>
  <w:style w:type="paragraph" w:customStyle="1" w:styleId="Heading3Annex">
    <w:name w:val="Heading 3Annex"/>
    <w:basedOn w:val="Heading4TOF"/>
    <w:link w:val="Heading3AnnexChar"/>
    <w:qFormat/>
    <w:rsid w:val="0040701D"/>
    <w:pPr>
      <w:numPr>
        <w:numId w:val="114"/>
      </w:numPr>
    </w:pPr>
  </w:style>
  <w:style w:type="character" w:customStyle="1" w:styleId="Heading3AnnexChar">
    <w:name w:val="Heading 3Annex Char"/>
    <w:basedOn w:val="Heading4TOFChar"/>
    <w:link w:val="Heading3Annex"/>
    <w:rsid w:val="0040701D"/>
    <w:rPr>
      <w:rFonts w:ascii="Times New Roman Bold" w:eastAsia="SimSun" w:hAnsi="Times New Roman Bold" w:cs="Times New Roman"/>
      <w:b/>
      <w:bCs/>
      <w:sz w:val="28"/>
      <w:szCs w:val="24"/>
      <w:lang w:eastAsia="zh-CN"/>
    </w:rPr>
  </w:style>
  <w:style w:type="paragraph" w:customStyle="1" w:styleId="Heading4ITB">
    <w:name w:val="Heading 4 ITB"/>
    <w:basedOn w:val="Normal"/>
    <w:link w:val="Heading4ITBChar"/>
    <w:qFormat/>
    <w:rsid w:val="00BD1171"/>
    <w:pPr>
      <w:spacing w:after="200" w:line="276" w:lineRule="auto"/>
    </w:pPr>
    <w:rPr>
      <w:rFonts w:eastAsia="Calibri"/>
      <w:szCs w:val="22"/>
      <w:lang w:val="en-US" w:eastAsia="en-US"/>
    </w:rPr>
  </w:style>
  <w:style w:type="paragraph" w:customStyle="1" w:styleId="HeadingITBClause">
    <w:name w:val="Heading ITB Clause"/>
    <w:basedOn w:val="Normal"/>
    <w:link w:val="HeadingITBClauseChar"/>
    <w:qFormat/>
    <w:rsid w:val="00BD1171"/>
    <w:pPr>
      <w:tabs>
        <w:tab w:val="left" w:pos="522"/>
      </w:tabs>
      <w:spacing w:after="120"/>
      <w:ind w:left="792" w:hanging="792"/>
      <w:jc w:val="both"/>
      <w:outlineLvl w:val="1"/>
    </w:pPr>
    <w:rPr>
      <w:lang w:val="en-US" w:eastAsia="en-US"/>
    </w:rPr>
  </w:style>
  <w:style w:type="paragraph" w:customStyle="1" w:styleId="Style3">
    <w:name w:val="Style3"/>
    <w:basedOn w:val="Normal"/>
    <w:link w:val="Style3Char"/>
    <w:qFormat/>
    <w:rsid w:val="00BD1171"/>
    <w:pPr>
      <w:numPr>
        <w:ilvl w:val="1"/>
        <w:numId w:val="112"/>
      </w:numPr>
      <w:tabs>
        <w:tab w:val="left" w:pos="522"/>
      </w:tabs>
      <w:spacing w:after="120"/>
      <w:jc w:val="both"/>
      <w:outlineLvl w:val="1"/>
    </w:pPr>
    <w:rPr>
      <w:szCs w:val="20"/>
      <w:lang w:val="en-US" w:eastAsia="en-US"/>
    </w:rPr>
  </w:style>
  <w:style w:type="character" w:customStyle="1" w:styleId="HeadingITBClauseChar">
    <w:name w:val="Heading ITB Clause Char"/>
    <w:basedOn w:val="DefaultParagraphFont"/>
    <w:link w:val="HeadingITBClause"/>
    <w:rsid w:val="0040701D"/>
    <w:rPr>
      <w:rFonts w:ascii="Times New Roman" w:eastAsia="Times New Roman" w:hAnsi="Times New Roman" w:cs="Times New Roman"/>
      <w:sz w:val="24"/>
      <w:szCs w:val="24"/>
    </w:rPr>
  </w:style>
  <w:style w:type="paragraph" w:customStyle="1" w:styleId="Head4ITB">
    <w:name w:val="Head 4 ITB"/>
    <w:basedOn w:val="Normal"/>
    <w:link w:val="Head4ITBChar"/>
    <w:qFormat/>
    <w:rsid w:val="00BD1171"/>
    <w:pPr>
      <w:tabs>
        <w:tab w:val="left" w:pos="72"/>
        <w:tab w:val="left" w:pos="521"/>
      </w:tabs>
      <w:jc w:val="both"/>
      <w:outlineLvl w:val="1"/>
    </w:pPr>
    <w:rPr>
      <w:rFonts w:ascii="Times New Roman Bold" w:eastAsia="Calibri" w:hAnsi="Times New Roman Bold"/>
      <w:b/>
      <w:lang w:val="en-US" w:eastAsia="en-US"/>
    </w:rPr>
  </w:style>
  <w:style w:type="character" w:customStyle="1" w:styleId="Style3Char">
    <w:name w:val="Style3 Char"/>
    <w:basedOn w:val="DefaultParagraphFont"/>
    <w:link w:val="Style3"/>
    <w:rsid w:val="0040701D"/>
    <w:rPr>
      <w:rFonts w:ascii="Times New Roman" w:eastAsia="Times New Roman" w:hAnsi="Times New Roman" w:cs="Times New Roman"/>
      <w:sz w:val="24"/>
      <w:szCs w:val="20"/>
    </w:rPr>
  </w:style>
  <w:style w:type="character" w:customStyle="1" w:styleId="Head4ITBChar">
    <w:name w:val="Head 4 ITB Char"/>
    <w:basedOn w:val="DefaultParagraphFont"/>
    <w:link w:val="Head4ITB"/>
    <w:rsid w:val="0040701D"/>
    <w:rPr>
      <w:rFonts w:ascii="Times New Roman Bold" w:eastAsia="Calibri" w:hAnsi="Times New Roman Bold" w:cs="Times New Roman"/>
      <w:b/>
      <w:sz w:val="24"/>
      <w:szCs w:val="24"/>
    </w:rPr>
  </w:style>
  <w:style w:type="character" w:customStyle="1" w:styleId="Heading3QECChar0">
    <w:name w:val="Heading3 QEC Char"/>
    <w:basedOn w:val="Heading3Char"/>
    <w:link w:val="Heading3QEC0"/>
    <w:rsid w:val="0040701D"/>
    <w:rPr>
      <w:rFonts w:ascii="Times New Roman" w:eastAsia="SimSun" w:hAnsi="Times New Roman" w:cs="Times New Roman"/>
      <w:b/>
      <w:bCs/>
      <w:iCs/>
      <w:sz w:val="28"/>
      <w:szCs w:val="28"/>
      <w:lang w:eastAsia="zh-CN"/>
    </w:rPr>
  </w:style>
  <w:style w:type="paragraph" w:customStyle="1" w:styleId="Heading4forTOC">
    <w:name w:val="Heading 4 for TOC"/>
    <w:basedOn w:val="Heading4"/>
    <w:autoRedefine/>
    <w:qFormat/>
    <w:rsid w:val="0040701D"/>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BD1171"/>
    <w:pPr>
      <w:tabs>
        <w:tab w:val="left" w:pos="342"/>
      </w:tabs>
      <w:jc w:val="center"/>
    </w:pPr>
    <w:rPr>
      <w:b/>
      <w:bCs/>
      <w:sz w:val="28"/>
      <w:lang w:val="es-ES_tradnl" w:eastAsia="en-US"/>
    </w:rPr>
  </w:style>
  <w:style w:type="paragraph" w:customStyle="1" w:styleId="Heading3forTOC">
    <w:name w:val="Heading 3 for TOC"/>
    <w:basedOn w:val="Heading3"/>
    <w:link w:val="Heading3forTOCChar"/>
    <w:autoRedefine/>
    <w:qFormat/>
    <w:rsid w:val="0040701D"/>
    <w:pPr>
      <w:numPr>
        <w:numId w:val="116"/>
      </w:numPr>
      <w:tabs>
        <w:tab w:val="left" w:pos="972"/>
      </w:tabs>
      <w:spacing w:before="240" w:after="240"/>
      <w:ind w:left="360"/>
      <w:outlineLvl w:val="9"/>
    </w:pPr>
    <w:rPr>
      <w:rFonts w:eastAsia="SimSun"/>
      <w:bCs/>
      <w:iCs/>
      <w:szCs w:val="28"/>
      <w:lang w:eastAsia="zh-CN"/>
    </w:rPr>
  </w:style>
  <w:style w:type="paragraph" w:customStyle="1" w:styleId="Style5">
    <w:name w:val="Style5"/>
    <w:basedOn w:val="Head4ITB"/>
    <w:link w:val="Style5Char"/>
    <w:qFormat/>
    <w:rsid w:val="0040701D"/>
    <w:pPr>
      <w:numPr>
        <w:ilvl w:val="1"/>
        <w:numId w:val="110"/>
      </w:numPr>
      <w:tabs>
        <w:tab w:val="clear" w:pos="72"/>
        <w:tab w:val="clear" w:pos="521"/>
        <w:tab w:val="left" w:pos="57"/>
      </w:tabs>
      <w:jc w:val="left"/>
    </w:pPr>
    <w:rPr>
      <w:rFonts w:ascii="Times New Roman" w:hAnsi="Times New Roman"/>
      <w:b w:val="0"/>
      <w:bCs/>
    </w:rPr>
  </w:style>
  <w:style w:type="character" w:customStyle="1" w:styleId="Style5Char">
    <w:name w:val="Style5 Char"/>
    <w:basedOn w:val="Head4ITBChar"/>
    <w:link w:val="Style5"/>
    <w:rsid w:val="0040701D"/>
    <w:rPr>
      <w:rFonts w:ascii="Times New Roman" w:eastAsia="Calibri" w:hAnsi="Times New Roman" w:cs="Times New Roman"/>
      <w:b w:val="0"/>
      <w:bCs/>
      <w:sz w:val="24"/>
      <w:szCs w:val="24"/>
    </w:rPr>
  </w:style>
  <w:style w:type="paragraph" w:customStyle="1" w:styleId="Head3ITB">
    <w:name w:val="Head 3 ITB"/>
    <w:basedOn w:val="Heading3forTOC"/>
    <w:link w:val="Head3ITBChar"/>
    <w:qFormat/>
    <w:rsid w:val="0040701D"/>
    <w:pPr>
      <w:ind w:left="357" w:hanging="357"/>
    </w:pPr>
    <w:rPr>
      <w:rFonts w:ascii="Times New Roman Bold" w:hAnsi="Times New Roman Bold"/>
    </w:rPr>
  </w:style>
  <w:style w:type="character" w:customStyle="1" w:styleId="Heading3forTOCChar">
    <w:name w:val="Heading 3 for TOC Char"/>
    <w:basedOn w:val="Heading3Char"/>
    <w:link w:val="Heading3forTOC"/>
    <w:rsid w:val="0040701D"/>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40701D"/>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BD1171"/>
    <w:pPr>
      <w:jc w:val="center"/>
    </w:pPr>
    <w:rPr>
      <w:sz w:val="36"/>
    </w:rPr>
  </w:style>
  <w:style w:type="character" w:customStyle="1" w:styleId="Heading1PARTSChar">
    <w:name w:val="Heading 1 PARTS Char"/>
    <w:basedOn w:val="Heading1Char"/>
    <w:link w:val="Heading1PARTS"/>
    <w:rsid w:val="0040701D"/>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40701D"/>
    <w:rPr>
      <w:color w:val="605E5C"/>
      <w:shd w:val="clear" w:color="auto" w:fill="E1DFDD"/>
    </w:rPr>
  </w:style>
  <w:style w:type="character" w:customStyle="1" w:styleId="ui-provider">
    <w:name w:val="ui-provider"/>
    <w:basedOn w:val="DefaultParagraphFont"/>
    <w:rsid w:val="00553213"/>
  </w:style>
  <w:style w:type="paragraph" w:customStyle="1" w:styleId="Head22b">
    <w:name w:val="Head 2.2b"/>
    <w:basedOn w:val="Normal"/>
    <w:rsid w:val="0007628D"/>
    <w:pPr>
      <w:suppressAutoHyphens/>
      <w:spacing w:after="240"/>
      <w:ind w:left="360" w:hanging="360"/>
    </w:pPr>
    <w:rPr>
      <w:rFonts w:ascii="Tms Rmn" w:hAnsi="Tms Rmn"/>
      <w:b/>
      <w:lang w:val="en-US" w:eastAsia="en-US"/>
    </w:rPr>
  </w:style>
  <w:style w:type="paragraph" w:customStyle="1" w:styleId="Heading3TPF">
    <w:name w:val="Heading 3TPF"/>
    <w:basedOn w:val="Heading3"/>
    <w:link w:val="Heading3TPFChar"/>
    <w:qFormat/>
    <w:rsid w:val="0007628D"/>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DefaultParagraphFont"/>
    <w:link w:val="Heading3TPF"/>
    <w:rsid w:val="0007628D"/>
    <w:rPr>
      <w:rFonts w:ascii="Times New Roman Bold" w:eastAsia="SimSun" w:hAnsi="Times New Roman Bold" w:cs="Times New Roman"/>
      <w:b/>
      <w:sz w:val="28"/>
      <w:szCs w:val="24"/>
      <w:lang w:eastAsia="zh-CN"/>
    </w:rPr>
  </w:style>
  <w:style w:type="paragraph" w:customStyle="1" w:styleId="Heading3CFAFormsAnnex">
    <w:name w:val="Heading 3CFA (Forms&amp;Annex"/>
    <w:basedOn w:val="Heading3"/>
    <w:link w:val="Heading3CFAFormsAnnexChar"/>
    <w:qFormat/>
    <w:rsid w:val="0007628D"/>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DefaultParagraphFont"/>
    <w:link w:val="Heading3CFAFormsAnnex"/>
    <w:rsid w:val="0007628D"/>
    <w:rPr>
      <w:rFonts w:ascii="Times New Roman Bold" w:eastAsia="SimSun" w:hAnsi="Times New Roman Bold" w:cs="Times New Roman"/>
      <w:b/>
      <w:sz w:val="28"/>
      <w:szCs w:val="24"/>
      <w:lang w:eastAsia="zh-CN"/>
    </w:rPr>
  </w:style>
  <w:style w:type="paragraph" w:customStyle="1" w:styleId="SmallHeading">
    <w:name w:val="Small Heading"/>
    <w:basedOn w:val="Normal"/>
    <w:rsid w:val="0007628D"/>
    <w:pPr>
      <w:suppressAutoHyphens/>
      <w:overflowPunct w:val="0"/>
      <w:autoSpaceDE w:val="0"/>
      <w:autoSpaceDN w:val="0"/>
      <w:adjustRightInd w:val="0"/>
      <w:spacing w:before="120" w:after="120"/>
      <w:jc w:val="center"/>
      <w:textAlignment w:val="baseline"/>
    </w:pPr>
    <w:rPr>
      <w:b/>
      <w:sz w:val="28"/>
      <w:szCs w:val="38"/>
      <w:lang w:val="en-US" w:eastAsia="en-US"/>
    </w:rPr>
  </w:style>
  <w:style w:type="character" w:customStyle="1" w:styleId="itbleftCharChar">
    <w:name w:val="itb left Char Char"/>
    <w:link w:val="itbleft"/>
    <w:rsid w:val="0007628D"/>
    <w:rPr>
      <w:rFonts w:ascii="Times New Roman" w:eastAsia="Times New Roman" w:hAnsi="Times New Roman" w:cs="Times New Roman"/>
      <w:sz w:val="24"/>
      <w:szCs w:val="24"/>
    </w:rPr>
  </w:style>
  <w:style w:type="paragraph" w:customStyle="1" w:styleId="Heading2Forms">
    <w:name w:val="Heading 2 Forms"/>
    <w:basedOn w:val="Normal"/>
    <w:autoRedefine/>
    <w:qFormat/>
    <w:rsid w:val="0007628D"/>
    <w:pPr>
      <w:pageBreakBefore/>
      <w:tabs>
        <w:tab w:val="left" w:pos="342"/>
      </w:tabs>
      <w:spacing w:before="240" w:after="240"/>
      <w:ind w:left="720" w:hanging="360"/>
      <w:jc w:val="center"/>
    </w:pPr>
    <w:rPr>
      <w:rFonts w:ascii="Times New Roman Bold" w:hAnsi="Times New Roman Bold"/>
      <w:b/>
      <w:bCs/>
      <w:sz w:val="28"/>
      <w:lang w:val="es-ES_tradnl" w:eastAsia="en-US"/>
    </w:rPr>
  </w:style>
  <w:style w:type="paragraph" w:customStyle="1" w:styleId="HeadingOne">
    <w:name w:val="Heading One"/>
    <w:basedOn w:val="SectionHeaders"/>
    <w:rsid w:val="0007628D"/>
  </w:style>
  <w:style w:type="paragraph" w:customStyle="1" w:styleId="HEADERSONE">
    <w:name w:val="HEADERS ONE"/>
    <w:basedOn w:val="Heading1"/>
    <w:rsid w:val="0007628D"/>
    <w:pPr>
      <w:keepNext w:val="0"/>
      <w:spacing w:before="120" w:after="120"/>
      <w:jc w:val="center"/>
    </w:pPr>
    <w:rPr>
      <w:rFonts w:ascii="Times New Roman" w:hAnsi="Times New Roman" w:cs="Times New Roman"/>
      <w:kern w:val="28"/>
      <w:sz w:val="38"/>
      <w:szCs w:val="20"/>
      <w:lang w:val="en-GB"/>
    </w:rPr>
  </w:style>
  <w:style w:type="character" w:customStyle="1" w:styleId="Heading4ITBChar">
    <w:name w:val="Heading 4 ITB Char"/>
    <w:basedOn w:val="ListParagraphChar"/>
    <w:link w:val="Heading4ITB"/>
    <w:rsid w:val="0007628D"/>
    <w:rPr>
      <w:rFonts w:ascii="Times New Roman" w:eastAsia="Calibri" w:hAnsi="Times New Roman" w:cs="Times New Roman"/>
      <w:sz w:val="24"/>
      <w:szCs w:val="24"/>
      <w:lang w:val="en-GB" w:eastAsia="ar-SA"/>
    </w:rPr>
  </w:style>
  <w:style w:type="character" w:customStyle="1" w:styleId="HeadingTwoChar">
    <w:name w:val="Heading Two Char"/>
    <w:link w:val="HeadingTwo"/>
    <w:rsid w:val="0007628D"/>
    <w:rPr>
      <w:rFonts w:ascii="Times New Roman" w:eastAsia="SimSun" w:hAnsi="Times New Roman" w:cs="Times New Roman"/>
      <w:b/>
      <w:sz w:val="28"/>
      <w:szCs w:val="24"/>
      <w:lang w:val="en-GB" w:eastAsia="zh-CN"/>
    </w:rPr>
  </w:style>
  <w:style w:type="paragraph" w:styleId="ListNumber5">
    <w:name w:val="List Number 5"/>
    <w:basedOn w:val="Normal"/>
    <w:uiPriority w:val="99"/>
    <w:semiHidden/>
    <w:unhideWhenUsed/>
    <w:rsid w:val="0007628D"/>
    <w:pPr>
      <w:tabs>
        <w:tab w:val="num" w:pos="5220"/>
      </w:tabs>
      <w:spacing w:after="200" w:line="276" w:lineRule="auto"/>
      <w:ind w:left="5220" w:hanging="360"/>
      <w:contextualSpacing/>
    </w:pPr>
    <w:rPr>
      <w:rFonts w:eastAsiaTheme="minorHAnsi" w:cstheme="minorBidi"/>
      <w:szCs w:val="22"/>
      <w:lang w:val="en-US" w:eastAsia="en-US"/>
    </w:rPr>
  </w:style>
  <w:style w:type="character" w:customStyle="1" w:styleId="Heading4BSFChar">
    <w:name w:val="Heading 4 BSF Char"/>
    <w:basedOn w:val="Heading4FormsChar"/>
    <w:link w:val="Heading4BSF"/>
    <w:rsid w:val="0007628D"/>
    <w:rPr>
      <w:rFonts w:ascii="Times New Roman Bold" w:eastAsia="Times New Roman" w:hAnsi="Times New Roman Bold" w:cs="Times New Roman"/>
      <w:b/>
      <w:bCs/>
      <w:smallCaps w:val="0"/>
      <w:sz w:val="28"/>
      <w:szCs w:val="24"/>
      <w:lang w:val="es-ES_tradnl"/>
    </w:rPr>
  </w:style>
  <w:style w:type="paragraph" w:customStyle="1" w:styleId="Heading3GCC">
    <w:name w:val="Heading 3 GCC"/>
    <w:basedOn w:val="Normal"/>
    <w:link w:val="Heading3GCCChar"/>
    <w:qFormat/>
    <w:rsid w:val="0007628D"/>
    <w:pPr>
      <w:autoSpaceDE w:val="0"/>
      <w:autoSpaceDN w:val="0"/>
      <w:adjustRightInd w:val="0"/>
      <w:spacing w:before="360" w:after="360"/>
      <w:jc w:val="center"/>
      <w:outlineLvl w:val="2"/>
    </w:pPr>
    <w:rPr>
      <w:b/>
      <w:bCs/>
      <w:smallCaps/>
      <w:sz w:val="28"/>
      <w:szCs w:val="20"/>
      <w:lang w:val="en-US" w:eastAsia="en-US"/>
    </w:rPr>
  </w:style>
  <w:style w:type="paragraph" w:customStyle="1" w:styleId="Heading4GCC">
    <w:name w:val="Heading 4 GCC"/>
    <w:basedOn w:val="Heading3"/>
    <w:next w:val="BodyText"/>
    <w:link w:val="Heading4GCCChar"/>
    <w:qFormat/>
    <w:rsid w:val="0007628D"/>
    <w:pPr>
      <w:numPr>
        <w:numId w:val="123"/>
      </w:numPr>
      <w:suppressAutoHyphens w:val="0"/>
      <w:spacing w:after="120"/>
      <w:jc w:val="left"/>
    </w:pPr>
    <w:rPr>
      <w:bCs/>
      <w:sz w:val="24"/>
      <w:szCs w:val="24"/>
    </w:rPr>
  </w:style>
  <w:style w:type="character" w:customStyle="1" w:styleId="Heading3GCCChar">
    <w:name w:val="Heading 3 GCC Char"/>
    <w:basedOn w:val="DefaultParagraphFont"/>
    <w:link w:val="Heading3GCC"/>
    <w:rsid w:val="0007628D"/>
    <w:rPr>
      <w:rFonts w:ascii="Times New Roman" w:eastAsia="Times New Roman" w:hAnsi="Times New Roman" w:cs="Times New Roman"/>
      <w:b/>
      <w:bCs/>
      <w:smallCaps/>
      <w:sz w:val="28"/>
      <w:szCs w:val="20"/>
    </w:rPr>
  </w:style>
  <w:style w:type="character" w:customStyle="1" w:styleId="Heading4GCCChar">
    <w:name w:val="Heading 4 GCC Char"/>
    <w:basedOn w:val="Heading3Char"/>
    <w:link w:val="Heading4GCC"/>
    <w:rsid w:val="0007628D"/>
    <w:rPr>
      <w:rFonts w:ascii="Times New Roman" w:eastAsia="Times New Roman" w:hAnsi="Times New Roman" w:cs="Times New Roman"/>
      <w:b/>
      <w:bCs/>
      <w:sz w:val="24"/>
      <w:szCs w:val="24"/>
    </w:rPr>
  </w:style>
  <w:style w:type="character" w:customStyle="1" w:styleId="Bibliogrphy">
    <w:name w:val="Bibliogrphy"/>
    <w:basedOn w:val="DefaultParagraphFont"/>
    <w:rsid w:val="0007628D"/>
  </w:style>
  <w:style w:type="character" w:customStyle="1" w:styleId="DocInit">
    <w:name w:val="Doc Init"/>
    <w:basedOn w:val="DefaultParagraphFont"/>
    <w:rsid w:val="0007628D"/>
  </w:style>
  <w:style w:type="character" w:customStyle="1" w:styleId="Document2">
    <w:name w:val="Document 2"/>
    <w:basedOn w:val="DefaultParagraphFont"/>
    <w:rsid w:val="0007628D"/>
    <w:rPr>
      <w:rFonts w:ascii="Times" w:hAnsi="Times"/>
      <w:noProof w:val="0"/>
      <w:sz w:val="24"/>
      <w:lang w:val="en-US"/>
    </w:rPr>
  </w:style>
  <w:style w:type="character" w:customStyle="1" w:styleId="Document3">
    <w:name w:val="Document 3"/>
    <w:basedOn w:val="DefaultParagraphFont"/>
    <w:rsid w:val="0007628D"/>
    <w:rPr>
      <w:rFonts w:ascii="Times" w:hAnsi="Times"/>
      <w:noProof w:val="0"/>
      <w:sz w:val="24"/>
      <w:lang w:val="en-US"/>
    </w:rPr>
  </w:style>
  <w:style w:type="character" w:customStyle="1" w:styleId="Document4">
    <w:name w:val="Document 4"/>
    <w:basedOn w:val="DefaultParagraphFont"/>
    <w:rsid w:val="0007628D"/>
    <w:rPr>
      <w:b/>
      <w:i/>
      <w:sz w:val="24"/>
    </w:rPr>
  </w:style>
  <w:style w:type="character" w:customStyle="1" w:styleId="Document5">
    <w:name w:val="Document 5"/>
    <w:basedOn w:val="DefaultParagraphFont"/>
    <w:rsid w:val="0007628D"/>
  </w:style>
  <w:style w:type="character" w:customStyle="1" w:styleId="Document6">
    <w:name w:val="Document 6"/>
    <w:basedOn w:val="DefaultParagraphFont"/>
    <w:rsid w:val="0007628D"/>
  </w:style>
  <w:style w:type="character" w:customStyle="1" w:styleId="Document7">
    <w:name w:val="Document 7"/>
    <w:basedOn w:val="DefaultParagraphFont"/>
    <w:rsid w:val="0007628D"/>
  </w:style>
  <w:style w:type="character" w:customStyle="1" w:styleId="Document8">
    <w:name w:val="Document 8"/>
    <w:basedOn w:val="DefaultParagraphFont"/>
    <w:rsid w:val="0007628D"/>
  </w:style>
  <w:style w:type="character" w:customStyle="1" w:styleId="TechInit">
    <w:name w:val="Tech Init"/>
    <w:basedOn w:val="DefaultParagraphFont"/>
    <w:rsid w:val="0007628D"/>
    <w:rPr>
      <w:rFonts w:ascii="Times" w:hAnsi="Times"/>
      <w:noProof w:val="0"/>
      <w:sz w:val="24"/>
      <w:lang w:val="en-US"/>
    </w:rPr>
  </w:style>
  <w:style w:type="character" w:customStyle="1" w:styleId="Technical2">
    <w:name w:val="Technical 2"/>
    <w:basedOn w:val="DefaultParagraphFont"/>
    <w:rsid w:val="0007628D"/>
    <w:rPr>
      <w:rFonts w:ascii="Times" w:hAnsi="Times"/>
      <w:noProof w:val="0"/>
      <w:sz w:val="24"/>
      <w:lang w:val="en-US"/>
    </w:rPr>
  </w:style>
  <w:style w:type="paragraph" w:customStyle="1" w:styleId="Technical5">
    <w:name w:val="Technical 5"/>
    <w:rsid w:val="0007628D"/>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6">
    <w:name w:val="Technical 6"/>
    <w:rsid w:val="0007628D"/>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7">
    <w:name w:val="Technical 7"/>
    <w:rsid w:val="0007628D"/>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8">
    <w:name w:val="Technical 8"/>
    <w:rsid w:val="0007628D"/>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RightPar1">
    <w:name w:val="Right Par 1"/>
    <w:rsid w:val="0007628D"/>
    <w:pPr>
      <w:tabs>
        <w:tab w:val="left" w:pos="-720"/>
        <w:tab w:val="left" w:pos="0"/>
        <w:tab w:val="decimal" w:pos="720"/>
      </w:tabs>
      <w:suppressAutoHyphens/>
      <w:spacing w:after="0" w:line="240" w:lineRule="auto"/>
      <w:ind w:firstLine="720"/>
    </w:pPr>
    <w:rPr>
      <w:rFonts w:ascii="Times" w:eastAsia="Times New Roman" w:hAnsi="Times" w:cs="Times New Roman"/>
      <w:sz w:val="24"/>
      <w:szCs w:val="24"/>
    </w:rPr>
  </w:style>
  <w:style w:type="paragraph" w:customStyle="1" w:styleId="RightPar20">
    <w:name w:val="Right Par 2"/>
    <w:rsid w:val="0007628D"/>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paragraph" w:customStyle="1" w:styleId="RightPar3">
    <w:name w:val="Right Par 3"/>
    <w:rsid w:val="0007628D"/>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rPr>
  </w:style>
  <w:style w:type="paragraph" w:customStyle="1" w:styleId="RightPar4">
    <w:name w:val="Right Par 4"/>
    <w:rsid w:val="0007628D"/>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rPr>
  </w:style>
  <w:style w:type="paragraph" w:customStyle="1" w:styleId="RightPar8">
    <w:name w:val="Right Par 8"/>
    <w:rsid w:val="0007628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rPr>
  </w:style>
  <w:style w:type="paragraph" w:customStyle="1" w:styleId="HeaderEC1">
    <w:name w:val="Header EC1"/>
    <w:basedOn w:val="Normal"/>
    <w:link w:val="HeaderEC1Char"/>
    <w:qFormat/>
    <w:rsid w:val="0007628D"/>
    <w:pPr>
      <w:jc w:val="both"/>
    </w:pPr>
    <w:rPr>
      <w:b/>
      <w:sz w:val="28"/>
      <w:szCs w:val="28"/>
      <w:lang w:val="en-US" w:eastAsia="en-US"/>
    </w:rPr>
  </w:style>
  <w:style w:type="character" w:customStyle="1" w:styleId="HeaderEC1Char">
    <w:name w:val="Header EC1 Char"/>
    <w:basedOn w:val="DefaultParagraphFont"/>
    <w:link w:val="HeaderEC1"/>
    <w:rsid w:val="0007628D"/>
    <w:rPr>
      <w:rFonts w:ascii="Times New Roman" w:eastAsia="Times New Roman" w:hAnsi="Times New Roman" w:cs="Times New Roman"/>
      <w:b/>
      <w:sz w:val="28"/>
      <w:szCs w:val="28"/>
    </w:rPr>
  </w:style>
  <w:style w:type="paragraph" w:customStyle="1" w:styleId="HeaderEC2">
    <w:name w:val="Header EC2"/>
    <w:basedOn w:val="Normal"/>
    <w:link w:val="HeaderEC2Char"/>
    <w:qFormat/>
    <w:rsid w:val="0007628D"/>
    <w:pPr>
      <w:ind w:left="720"/>
      <w:jc w:val="both"/>
    </w:pPr>
    <w:rPr>
      <w:b/>
      <w:lang w:val="en-US" w:eastAsia="en-US"/>
    </w:rPr>
  </w:style>
  <w:style w:type="character" w:customStyle="1" w:styleId="HeaderEC2Char">
    <w:name w:val="Header EC2 Char"/>
    <w:basedOn w:val="DefaultParagraphFont"/>
    <w:link w:val="HeaderEC2"/>
    <w:rsid w:val="0007628D"/>
    <w:rPr>
      <w:rFonts w:ascii="Times New Roman" w:eastAsia="Times New Roman" w:hAnsi="Times New Roman" w:cs="Times New Roman"/>
      <w:b/>
      <w:sz w:val="24"/>
      <w:szCs w:val="24"/>
    </w:rPr>
  </w:style>
  <w:style w:type="paragraph" w:styleId="Index1">
    <w:name w:val="index 1"/>
    <w:basedOn w:val="Normal"/>
    <w:next w:val="Normal"/>
    <w:semiHidden/>
    <w:rsid w:val="0007628D"/>
    <w:pPr>
      <w:tabs>
        <w:tab w:val="right" w:pos="4140"/>
      </w:tabs>
      <w:ind w:left="240" w:hanging="240"/>
    </w:pPr>
    <w:rPr>
      <w:sz w:val="20"/>
      <w:lang w:val="en-US" w:eastAsia="en-US"/>
    </w:rPr>
  </w:style>
  <w:style w:type="paragraph" w:styleId="Index2">
    <w:name w:val="index 2"/>
    <w:basedOn w:val="Normal"/>
    <w:next w:val="Normal"/>
    <w:semiHidden/>
    <w:rsid w:val="0007628D"/>
    <w:pPr>
      <w:tabs>
        <w:tab w:val="right" w:pos="4140"/>
      </w:tabs>
      <w:ind w:left="480" w:hanging="240"/>
    </w:pPr>
    <w:rPr>
      <w:sz w:val="20"/>
      <w:lang w:val="en-US" w:eastAsia="en-US"/>
    </w:rPr>
  </w:style>
  <w:style w:type="paragraph" w:styleId="Caption">
    <w:name w:val="caption"/>
    <w:basedOn w:val="Normal"/>
    <w:next w:val="Normal"/>
    <w:qFormat/>
    <w:rsid w:val="0007628D"/>
    <w:pPr>
      <w:jc w:val="both"/>
    </w:pPr>
    <w:rPr>
      <w:rFonts w:ascii="Courier New" w:hAnsi="Courier New"/>
      <w:lang w:val="en-US" w:eastAsia="en-US"/>
    </w:rPr>
  </w:style>
  <w:style w:type="character" w:customStyle="1" w:styleId="EquationCaption">
    <w:name w:val="_Equation Caption"/>
    <w:rsid w:val="0007628D"/>
  </w:style>
  <w:style w:type="character" w:customStyle="1" w:styleId="vlpgno">
    <w:name w:val="vl.pg.no."/>
    <w:basedOn w:val="DefaultParagraphFont"/>
    <w:rsid w:val="0007628D"/>
    <w:rPr>
      <w:rFonts w:ascii="Times" w:hAnsi="Times"/>
      <w:b/>
      <w:noProof w:val="0"/>
      <w:sz w:val="20"/>
      <w:lang w:val="en-US"/>
    </w:rPr>
  </w:style>
  <w:style w:type="character" w:styleId="LineNumber">
    <w:name w:val="line number"/>
    <w:basedOn w:val="DefaultParagraphFont"/>
    <w:rsid w:val="0007628D"/>
  </w:style>
  <w:style w:type="character" w:customStyle="1" w:styleId="footnote">
    <w:name w:val="footnote"/>
    <w:basedOn w:val="DefaultParagraphFont"/>
    <w:rsid w:val="0007628D"/>
    <w:rPr>
      <w:rFonts w:ascii="Book Antiqua" w:hAnsi="Book Antiqua"/>
      <w:noProof w:val="0"/>
      <w:sz w:val="24"/>
      <w:lang w:val="en-US"/>
    </w:rPr>
  </w:style>
  <w:style w:type="paragraph" w:customStyle="1" w:styleId="Head21">
    <w:name w:val="Head 2.1"/>
    <w:basedOn w:val="Normal"/>
    <w:rsid w:val="0007628D"/>
    <w:pPr>
      <w:keepNext/>
      <w:pBdr>
        <w:bottom w:val="single" w:sz="24" w:space="3" w:color="auto"/>
      </w:pBdr>
      <w:suppressAutoHyphens/>
      <w:spacing w:before="480" w:after="240"/>
      <w:jc w:val="center"/>
    </w:pPr>
    <w:rPr>
      <w:rFonts w:ascii="Times New Roman Bold" w:hAnsi="Times New Roman Bold"/>
      <w:b/>
      <w:smallCaps/>
      <w:sz w:val="32"/>
      <w:lang w:val="en-US" w:eastAsia="en-US"/>
    </w:rPr>
  </w:style>
  <w:style w:type="paragraph" w:customStyle="1" w:styleId="Head22">
    <w:name w:val="Head 2.2"/>
    <w:basedOn w:val="Normal"/>
    <w:rsid w:val="0007628D"/>
    <w:pPr>
      <w:tabs>
        <w:tab w:val="left" w:pos="360"/>
      </w:tabs>
      <w:suppressAutoHyphens/>
      <w:spacing w:after="240"/>
      <w:ind w:left="360" w:hanging="360"/>
    </w:pPr>
    <w:rPr>
      <w:b/>
      <w:lang w:val="en-US" w:eastAsia="en-US"/>
    </w:rPr>
  </w:style>
  <w:style w:type="character" w:customStyle="1" w:styleId="insert2">
    <w:name w:val="insert2"/>
    <w:basedOn w:val="DefaultParagraphFont"/>
    <w:rsid w:val="0007628D"/>
    <w:rPr>
      <w:rFonts w:ascii="Arial" w:hAnsi="Arial"/>
      <w:i/>
      <w:noProof w:val="0"/>
      <w:sz w:val="24"/>
      <w:lang w:val="en-US"/>
    </w:rPr>
  </w:style>
  <w:style w:type="character" w:customStyle="1" w:styleId="reference">
    <w:name w:val="reference"/>
    <w:basedOn w:val="DefaultParagraphFont"/>
    <w:rsid w:val="0007628D"/>
    <w:rPr>
      <w:rFonts w:ascii="Book Antiqua" w:hAnsi="Book Antiqua"/>
      <w:i/>
      <w:noProof w:val="0"/>
      <w:sz w:val="24"/>
      <w:lang w:val="en-US"/>
    </w:rPr>
  </w:style>
  <w:style w:type="paragraph" w:styleId="Index3">
    <w:name w:val="index 3"/>
    <w:basedOn w:val="Normal"/>
    <w:next w:val="Normal"/>
    <w:semiHidden/>
    <w:rsid w:val="0007628D"/>
    <w:pPr>
      <w:tabs>
        <w:tab w:val="right" w:pos="4140"/>
      </w:tabs>
      <w:ind w:left="720" w:hanging="240"/>
    </w:pPr>
    <w:rPr>
      <w:sz w:val="20"/>
      <w:lang w:val="en-US" w:eastAsia="en-US"/>
    </w:rPr>
  </w:style>
  <w:style w:type="paragraph" w:styleId="Index4">
    <w:name w:val="index 4"/>
    <w:basedOn w:val="Normal"/>
    <w:next w:val="Normal"/>
    <w:semiHidden/>
    <w:rsid w:val="0007628D"/>
    <w:pPr>
      <w:tabs>
        <w:tab w:val="right" w:pos="4140"/>
      </w:tabs>
      <w:ind w:left="960" w:hanging="240"/>
    </w:pPr>
    <w:rPr>
      <w:sz w:val="20"/>
      <w:lang w:val="en-US" w:eastAsia="en-US"/>
    </w:rPr>
  </w:style>
  <w:style w:type="paragraph" w:styleId="Index5">
    <w:name w:val="index 5"/>
    <w:basedOn w:val="Normal"/>
    <w:next w:val="Normal"/>
    <w:semiHidden/>
    <w:rsid w:val="0007628D"/>
    <w:pPr>
      <w:tabs>
        <w:tab w:val="right" w:pos="4140"/>
      </w:tabs>
      <w:ind w:left="1200" w:hanging="240"/>
    </w:pPr>
    <w:rPr>
      <w:sz w:val="20"/>
      <w:lang w:val="en-US" w:eastAsia="en-US"/>
    </w:rPr>
  </w:style>
  <w:style w:type="paragraph" w:styleId="Index6">
    <w:name w:val="index 6"/>
    <w:basedOn w:val="Normal"/>
    <w:next w:val="Normal"/>
    <w:semiHidden/>
    <w:rsid w:val="0007628D"/>
    <w:pPr>
      <w:tabs>
        <w:tab w:val="right" w:pos="4140"/>
      </w:tabs>
      <w:ind w:left="1440" w:hanging="240"/>
    </w:pPr>
    <w:rPr>
      <w:sz w:val="20"/>
      <w:lang w:val="en-US" w:eastAsia="en-US"/>
    </w:rPr>
  </w:style>
  <w:style w:type="paragraph" w:styleId="Index7">
    <w:name w:val="index 7"/>
    <w:basedOn w:val="Normal"/>
    <w:next w:val="Normal"/>
    <w:semiHidden/>
    <w:rsid w:val="0007628D"/>
    <w:pPr>
      <w:tabs>
        <w:tab w:val="right" w:pos="4140"/>
      </w:tabs>
      <w:ind w:left="1680" w:hanging="240"/>
    </w:pPr>
    <w:rPr>
      <w:sz w:val="20"/>
      <w:lang w:val="en-US" w:eastAsia="en-US"/>
    </w:rPr>
  </w:style>
  <w:style w:type="paragraph" w:styleId="Index8">
    <w:name w:val="index 8"/>
    <w:basedOn w:val="Normal"/>
    <w:next w:val="Normal"/>
    <w:semiHidden/>
    <w:rsid w:val="0007628D"/>
    <w:pPr>
      <w:tabs>
        <w:tab w:val="right" w:pos="4140"/>
      </w:tabs>
      <w:ind w:left="1920" w:hanging="240"/>
    </w:pPr>
    <w:rPr>
      <w:sz w:val="20"/>
      <w:lang w:val="en-US" w:eastAsia="en-US"/>
    </w:rPr>
  </w:style>
  <w:style w:type="paragraph" w:styleId="Index9">
    <w:name w:val="index 9"/>
    <w:basedOn w:val="Normal"/>
    <w:next w:val="Normal"/>
    <w:semiHidden/>
    <w:rsid w:val="0007628D"/>
    <w:pPr>
      <w:tabs>
        <w:tab w:val="right" w:pos="4140"/>
      </w:tabs>
      <w:ind w:left="2160" w:hanging="240"/>
    </w:pPr>
    <w:rPr>
      <w:sz w:val="20"/>
      <w:lang w:val="en-US" w:eastAsia="en-US"/>
    </w:rPr>
  </w:style>
  <w:style w:type="paragraph" w:styleId="IndexHeading">
    <w:name w:val="index heading"/>
    <w:basedOn w:val="Normal"/>
    <w:next w:val="Index1"/>
    <w:semiHidden/>
    <w:rsid w:val="0007628D"/>
    <w:rPr>
      <w:sz w:val="20"/>
      <w:lang w:val="en-US" w:eastAsia="en-US"/>
    </w:rPr>
  </w:style>
  <w:style w:type="paragraph" w:customStyle="1" w:styleId="Headingrb2">
    <w:name w:val="Heading rb2"/>
    <w:basedOn w:val="Normal"/>
    <w:rsid w:val="0007628D"/>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n-US" w:eastAsia="en-US"/>
    </w:rPr>
  </w:style>
  <w:style w:type="paragraph" w:customStyle="1" w:styleId="Head2">
    <w:name w:val="Head 2"/>
    <w:basedOn w:val="Normal"/>
    <w:autoRedefine/>
    <w:rsid w:val="0007628D"/>
    <w:pPr>
      <w:spacing w:before="120" w:after="120"/>
      <w:jc w:val="both"/>
    </w:pPr>
    <w:rPr>
      <w:b/>
      <w:lang w:val="en-GB" w:eastAsia="en-US"/>
    </w:rPr>
  </w:style>
  <w:style w:type="paragraph" w:customStyle="1" w:styleId="explanatoryclause">
    <w:name w:val="explanatory_clause"/>
    <w:basedOn w:val="Normal"/>
    <w:rsid w:val="0007628D"/>
    <w:pPr>
      <w:suppressAutoHyphens/>
      <w:spacing w:after="240"/>
      <w:ind w:left="738" w:right="-14" w:hanging="738"/>
    </w:pPr>
    <w:rPr>
      <w:rFonts w:ascii="Arial" w:hAnsi="Arial"/>
      <w:sz w:val="22"/>
      <w:lang w:val="en-US" w:eastAsia="en-US"/>
    </w:rPr>
  </w:style>
  <w:style w:type="paragraph" w:customStyle="1" w:styleId="Head31">
    <w:name w:val="Head 3.1"/>
    <w:basedOn w:val="Head21"/>
    <w:rsid w:val="0007628D"/>
  </w:style>
  <w:style w:type="paragraph" w:customStyle="1" w:styleId="Head41">
    <w:name w:val="Head 4.1"/>
    <w:basedOn w:val="Head21"/>
    <w:rsid w:val="0007628D"/>
  </w:style>
  <w:style w:type="paragraph" w:customStyle="1" w:styleId="Head42">
    <w:name w:val="Head 4.2"/>
    <w:basedOn w:val="Normal"/>
    <w:rsid w:val="0007628D"/>
    <w:pPr>
      <w:suppressAutoHyphens/>
      <w:spacing w:after="240"/>
      <w:ind w:left="360" w:hanging="360"/>
    </w:pPr>
    <w:rPr>
      <w:b/>
      <w:lang w:val="en-US" w:eastAsia="en-US"/>
    </w:rPr>
  </w:style>
  <w:style w:type="paragraph" w:customStyle="1" w:styleId="Head51">
    <w:name w:val="Head 5.1"/>
    <w:basedOn w:val="Head21"/>
    <w:rsid w:val="0007628D"/>
    <w:pPr>
      <w:spacing w:after="0"/>
    </w:pPr>
  </w:style>
  <w:style w:type="paragraph" w:customStyle="1" w:styleId="Head52">
    <w:name w:val="Head 5.2"/>
    <w:basedOn w:val="Normal"/>
    <w:rsid w:val="0007628D"/>
    <w:pPr>
      <w:keepNext/>
      <w:suppressAutoHyphens/>
      <w:spacing w:before="480" w:after="240"/>
      <w:ind w:left="547" w:hanging="547"/>
      <w:jc w:val="center"/>
    </w:pPr>
    <w:rPr>
      <w:b/>
      <w:lang w:val="en-US" w:eastAsia="en-US"/>
    </w:rPr>
  </w:style>
  <w:style w:type="paragraph" w:customStyle="1" w:styleId="Head61">
    <w:name w:val="Head 6.1"/>
    <w:basedOn w:val="Head51"/>
    <w:rsid w:val="0007628D"/>
    <w:pPr>
      <w:pBdr>
        <w:bottom w:val="none" w:sz="0" w:space="0" w:color="auto"/>
      </w:pBdr>
      <w:spacing w:before="0" w:after="240"/>
    </w:pPr>
    <w:rPr>
      <w:caps/>
    </w:rPr>
  </w:style>
  <w:style w:type="paragraph" w:customStyle="1" w:styleId="Head71">
    <w:name w:val="Head 7.1"/>
    <w:basedOn w:val="Head21"/>
    <w:rsid w:val="0007628D"/>
  </w:style>
  <w:style w:type="paragraph" w:customStyle="1" w:styleId="Head72">
    <w:name w:val="Head 7.2"/>
    <w:basedOn w:val="Normal"/>
    <w:rsid w:val="0007628D"/>
    <w:pPr>
      <w:suppressAutoHyphens/>
      <w:spacing w:after="240"/>
      <w:ind w:left="720" w:hanging="720"/>
    </w:pPr>
    <w:rPr>
      <w:rFonts w:ascii="Times New Roman Bold" w:hAnsi="Times New Roman Bold"/>
      <w:b/>
      <w:sz w:val="28"/>
      <w:lang w:val="en-US" w:eastAsia="en-US"/>
    </w:rPr>
  </w:style>
  <w:style w:type="paragraph" w:customStyle="1" w:styleId="Head81">
    <w:name w:val="Head 8.1"/>
    <w:basedOn w:val="Heading1"/>
    <w:rsid w:val="0007628D"/>
    <w:pPr>
      <w:keepNext w:val="0"/>
      <w:suppressAutoHyphens/>
      <w:spacing w:before="480" w:after="240"/>
      <w:jc w:val="center"/>
      <w:outlineLvl w:val="9"/>
    </w:pPr>
    <w:rPr>
      <w:rFonts w:ascii="Times New Roman Bold" w:hAnsi="Times New Roman Bold" w:cs="Times New Roman"/>
      <w:bCs w:val="0"/>
      <w:kern w:val="0"/>
      <w:szCs w:val="24"/>
    </w:rPr>
  </w:style>
  <w:style w:type="paragraph" w:customStyle="1" w:styleId="Head82">
    <w:name w:val="Head 8.2"/>
    <w:basedOn w:val="Head81"/>
    <w:rsid w:val="0007628D"/>
    <w:rPr>
      <w:smallCaps/>
      <w:sz w:val="28"/>
    </w:rPr>
  </w:style>
  <w:style w:type="paragraph" w:styleId="EndnoteText">
    <w:name w:val="endnote text"/>
    <w:basedOn w:val="Normal"/>
    <w:link w:val="EndnoteTextChar"/>
    <w:semiHidden/>
    <w:rsid w:val="0007628D"/>
    <w:pPr>
      <w:tabs>
        <w:tab w:val="left" w:pos="-720"/>
      </w:tabs>
      <w:suppressAutoHyphens/>
    </w:pPr>
    <w:rPr>
      <w:sz w:val="20"/>
      <w:lang w:val="en-US" w:eastAsia="en-US"/>
    </w:rPr>
  </w:style>
  <w:style w:type="character" w:customStyle="1" w:styleId="EndnoteTextChar">
    <w:name w:val="Endnote Text Char"/>
    <w:basedOn w:val="DefaultParagraphFont"/>
    <w:link w:val="EndnoteText"/>
    <w:semiHidden/>
    <w:rsid w:val="0007628D"/>
    <w:rPr>
      <w:rFonts w:ascii="Times New Roman" w:eastAsia="Times New Roman" w:hAnsi="Times New Roman" w:cs="Times New Roman"/>
      <w:sz w:val="20"/>
      <w:szCs w:val="24"/>
    </w:rPr>
  </w:style>
  <w:style w:type="character" w:styleId="EndnoteReference">
    <w:name w:val="endnote reference"/>
    <w:basedOn w:val="DefaultParagraphFont"/>
    <w:semiHidden/>
    <w:rsid w:val="0007628D"/>
    <w:rPr>
      <w:rFonts w:ascii="CG Times" w:hAnsi="CG Times"/>
      <w:noProof w:val="0"/>
      <w:sz w:val="22"/>
      <w:vertAlign w:val="superscript"/>
      <w:lang w:val="en-US"/>
    </w:rPr>
  </w:style>
  <w:style w:type="paragraph" w:customStyle="1" w:styleId="TOCNumber1">
    <w:name w:val="TOC Number1"/>
    <w:basedOn w:val="Heading4"/>
    <w:autoRedefine/>
    <w:rsid w:val="0007628D"/>
    <w:pPr>
      <w:keepNext w:val="0"/>
      <w:suppressAutoHyphens/>
      <w:spacing w:after="120"/>
      <w:ind w:left="1422" w:right="18" w:hanging="457"/>
      <w:outlineLvl w:val="9"/>
    </w:pPr>
    <w:rPr>
      <w:sz w:val="36"/>
      <w:szCs w:val="24"/>
    </w:rPr>
  </w:style>
  <w:style w:type="paragraph" w:customStyle="1" w:styleId="2AutoList1">
    <w:name w:val="2AutoList1"/>
    <w:basedOn w:val="Normal"/>
    <w:rsid w:val="0007628D"/>
    <w:pPr>
      <w:tabs>
        <w:tab w:val="num" w:pos="504"/>
      </w:tabs>
      <w:ind w:left="504" w:hanging="504"/>
      <w:jc w:val="both"/>
    </w:pPr>
    <w:rPr>
      <w:lang w:val="es-ES_tradnl" w:eastAsia="en-US"/>
    </w:rPr>
  </w:style>
  <w:style w:type="paragraph" w:customStyle="1" w:styleId="Header1-Clauses">
    <w:name w:val="Header 1 - Clauses"/>
    <w:basedOn w:val="Normal"/>
    <w:link w:val="Header1-ClausesChar"/>
    <w:rsid w:val="0007628D"/>
    <w:pPr>
      <w:spacing w:after="200"/>
    </w:pPr>
    <w:rPr>
      <w:b/>
      <w:lang w:val="es-ES_tradnl" w:eastAsia="en-US"/>
    </w:rPr>
  </w:style>
  <w:style w:type="character" w:customStyle="1" w:styleId="Header1-ClausesChar">
    <w:name w:val="Header 1 - Clauses Char"/>
    <w:basedOn w:val="DefaultParagraphFont"/>
    <w:link w:val="Header1-Clauses"/>
    <w:rsid w:val="0007628D"/>
    <w:rPr>
      <w:rFonts w:ascii="Times New Roman" w:eastAsia="Times New Roman" w:hAnsi="Times New Roman" w:cs="Times New Roman"/>
      <w:b/>
      <w:sz w:val="24"/>
      <w:szCs w:val="24"/>
      <w:lang w:val="es-ES_tradnl"/>
    </w:rPr>
  </w:style>
  <w:style w:type="paragraph" w:customStyle="1" w:styleId="Outline3">
    <w:name w:val="Outline3"/>
    <w:basedOn w:val="Normal"/>
    <w:rsid w:val="0007628D"/>
    <w:pPr>
      <w:tabs>
        <w:tab w:val="num" w:pos="1728"/>
      </w:tabs>
      <w:spacing w:before="240"/>
      <w:ind w:left="1728" w:hanging="432"/>
    </w:pPr>
    <w:rPr>
      <w:kern w:val="28"/>
      <w:lang w:val="en-US" w:eastAsia="en-US"/>
    </w:rPr>
  </w:style>
  <w:style w:type="paragraph" w:customStyle="1" w:styleId="Outlinei">
    <w:name w:val="Outline i)"/>
    <w:basedOn w:val="Normal"/>
    <w:rsid w:val="0007628D"/>
    <w:pPr>
      <w:tabs>
        <w:tab w:val="num" w:pos="1782"/>
      </w:tabs>
      <w:spacing w:before="120"/>
      <w:ind w:left="1782" w:hanging="792"/>
    </w:pPr>
    <w:rPr>
      <w:lang w:val="en-US" w:eastAsia="en-US"/>
    </w:rPr>
  </w:style>
  <w:style w:type="paragraph" w:customStyle="1" w:styleId="SectionVIIHeader2">
    <w:name w:val="Section VII Header2"/>
    <w:basedOn w:val="Heading1"/>
    <w:autoRedefine/>
    <w:rsid w:val="0007628D"/>
    <w:pPr>
      <w:spacing w:before="0" w:after="200"/>
      <w:jc w:val="center"/>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07628D"/>
    <w:rPr>
      <w:rFonts w:ascii="Times New Roman" w:eastAsia="Times New Roman" w:hAnsi="Times New Roman" w:cs="Times New Roman"/>
      <w:lang w:val="en-GB"/>
    </w:rPr>
  </w:style>
  <w:style w:type="paragraph" w:customStyle="1" w:styleId="ClauseSubListSubList">
    <w:name w:val="ClauseSub_List_SubList"/>
    <w:rsid w:val="0007628D"/>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07628D"/>
    <w:pPr>
      <w:ind w:left="2835" w:firstLine="0"/>
      <w:jc w:val="left"/>
    </w:pPr>
  </w:style>
  <w:style w:type="paragraph" w:customStyle="1" w:styleId="SectionXHeader3">
    <w:name w:val="Section X Header 3"/>
    <w:basedOn w:val="Heading1"/>
    <w:autoRedefine/>
    <w:rsid w:val="0007628D"/>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07628D"/>
    <w:pPr>
      <w:spacing w:before="240" w:after="240"/>
      <w:jc w:val="center"/>
    </w:pPr>
    <w:rPr>
      <w:b/>
      <w:sz w:val="48"/>
      <w:lang w:val="en-US" w:eastAsia="en-US"/>
    </w:rPr>
  </w:style>
  <w:style w:type="paragraph" w:styleId="BodyTextIndent3">
    <w:name w:val="Body Text Indent 3"/>
    <w:basedOn w:val="Normal"/>
    <w:link w:val="BodyTextIndent3Char"/>
    <w:rsid w:val="0007628D"/>
    <w:pPr>
      <w:spacing w:before="120"/>
      <w:ind w:left="1440" w:hanging="1440"/>
      <w:jc w:val="both"/>
    </w:pPr>
    <w:rPr>
      <w:b/>
      <w:lang w:val="en-US" w:eastAsia="en-US"/>
    </w:rPr>
  </w:style>
  <w:style w:type="character" w:customStyle="1" w:styleId="BodyTextIndent3Char">
    <w:name w:val="Body Text Indent 3 Char"/>
    <w:basedOn w:val="DefaultParagraphFont"/>
    <w:link w:val="BodyTextIndent3"/>
    <w:rsid w:val="0007628D"/>
    <w:rPr>
      <w:rFonts w:ascii="Times New Roman" w:eastAsia="Times New Roman" w:hAnsi="Times New Roman" w:cs="Times New Roman"/>
      <w:b/>
      <w:sz w:val="24"/>
      <w:szCs w:val="24"/>
    </w:rPr>
  </w:style>
  <w:style w:type="paragraph" w:customStyle="1" w:styleId="FIDICSectionBegin">
    <w:name w:val="FIDIC__SectionBegin"/>
    <w:basedOn w:val="Normal"/>
    <w:next w:val="FIDICSectionName"/>
    <w:rsid w:val="0007628D"/>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FIDICSectionName">
    <w:name w:val="FIDIC__SectionName"/>
    <w:basedOn w:val="FIDICClauseSubName"/>
    <w:next w:val="FIDICClauseSubName"/>
    <w:rsid w:val="0007628D"/>
    <w:pPr>
      <w:spacing w:before="100" w:after="300"/>
      <w:ind w:left="0" w:firstLine="0"/>
    </w:pPr>
    <w:rPr>
      <w:sz w:val="30"/>
      <w:szCs w:val="30"/>
    </w:rPr>
  </w:style>
  <w:style w:type="paragraph" w:customStyle="1" w:styleId="FIDICClauseSubSubPara">
    <w:name w:val="FIDIC_ClauseSubSubPara"/>
    <w:basedOn w:val="FIDICClauseSubName"/>
    <w:rsid w:val="0007628D"/>
    <w:pPr>
      <w:spacing w:before="100" w:after="100" w:line="220" w:lineRule="exact"/>
      <w:ind w:left="0" w:firstLine="0"/>
    </w:pPr>
    <w:rPr>
      <w:sz w:val="20"/>
      <w:szCs w:val="20"/>
      <w:lang w:val="en-US"/>
    </w:rPr>
  </w:style>
  <w:style w:type="paragraph" w:customStyle="1" w:styleId="FIDICClauseSubSubName">
    <w:name w:val="FIDIC_ClauseSubSubName"/>
    <w:basedOn w:val="FIDICClauseSubName"/>
    <w:next w:val="FIDICClauseSubSubPara"/>
    <w:rsid w:val="0007628D"/>
    <w:pPr>
      <w:spacing w:before="120" w:after="120"/>
      <w:ind w:left="0" w:firstLine="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7628D"/>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sec7-SubClause">
    <w:name w:val="sec7-SubClause"/>
    <w:basedOn w:val="Header1-Clauses"/>
    <w:rsid w:val="0007628D"/>
    <w:pPr>
      <w:tabs>
        <w:tab w:val="left" w:pos="573"/>
      </w:tabs>
      <w:spacing w:after="0"/>
      <w:ind w:left="576" w:hanging="576"/>
    </w:pPr>
    <w:rPr>
      <w:bCs/>
      <w:lang w:val="en-US"/>
    </w:rPr>
  </w:style>
  <w:style w:type="paragraph" w:customStyle="1" w:styleId="Sec7-Clauses">
    <w:name w:val="Sec7-Clauses"/>
    <w:basedOn w:val="Header1-Clauses"/>
    <w:rsid w:val="0007628D"/>
    <w:pPr>
      <w:spacing w:after="0"/>
    </w:pPr>
    <w:rPr>
      <w:bCs/>
    </w:rPr>
  </w:style>
  <w:style w:type="paragraph" w:customStyle="1" w:styleId="sec7-header1">
    <w:name w:val="sec7-header1"/>
    <w:basedOn w:val="FIDICClauseSubName"/>
    <w:rsid w:val="0007628D"/>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7628D"/>
    <w:pPr>
      <w:spacing w:before="0"/>
      <w:ind w:left="0" w:firstLine="0"/>
    </w:pPr>
    <w:rPr>
      <w:szCs w:val="24"/>
      <w:lang w:val="en-US"/>
    </w:rPr>
  </w:style>
  <w:style w:type="paragraph" w:customStyle="1" w:styleId="Parts">
    <w:name w:val="Parts"/>
    <w:basedOn w:val="Heading1"/>
    <w:rsid w:val="0007628D"/>
    <w:pPr>
      <w:keepNext w:val="0"/>
      <w:suppressAutoHyphens/>
      <w:spacing w:before="480" w:after="240"/>
      <w:jc w:val="center"/>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07628D"/>
    <w:pPr>
      <w:spacing w:before="0"/>
      <w:ind w:left="0" w:firstLine="0"/>
    </w:pPr>
    <w:rPr>
      <w:szCs w:val="24"/>
    </w:rPr>
  </w:style>
  <w:style w:type="character" w:customStyle="1" w:styleId="Section7heading4Char">
    <w:name w:val="Section 7 heading 4 Char"/>
    <w:basedOn w:val="Heading3Char"/>
    <w:link w:val="Section7heading4"/>
    <w:rsid w:val="0007628D"/>
    <w:rPr>
      <w:rFonts w:ascii="Times New Roman" w:eastAsia="Times New Roman" w:hAnsi="Times New Roman" w:cs="Times New Roman"/>
      <w:b/>
      <w:sz w:val="24"/>
      <w:szCs w:val="20"/>
    </w:rPr>
  </w:style>
  <w:style w:type="paragraph" w:customStyle="1" w:styleId="Section7heading5">
    <w:name w:val="Section 7 heading 5"/>
    <w:basedOn w:val="Heading3"/>
    <w:rsid w:val="0007628D"/>
    <w:pPr>
      <w:spacing w:before="0"/>
      <w:ind w:left="0" w:firstLine="0"/>
      <w:jc w:val="both"/>
    </w:pPr>
    <w:rPr>
      <w:sz w:val="24"/>
      <w:szCs w:val="24"/>
    </w:rPr>
  </w:style>
  <w:style w:type="paragraph" w:customStyle="1" w:styleId="StyleSection7heading3After10pt">
    <w:name w:val="Style Section 7 heading 3 + After:  10 pt"/>
    <w:basedOn w:val="Section7heading3"/>
    <w:rsid w:val="0007628D"/>
    <w:pPr>
      <w:spacing w:after="200"/>
    </w:pPr>
    <w:rPr>
      <w:rFonts w:ascii="Times New Roman Bold" w:hAnsi="Times New Roman Bold"/>
      <w:bCs/>
      <w:szCs w:val="28"/>
    </w:rPr>
  </w:style>
  <w:style w:type="paragraph" w:customStyle="1" w:styleId="StyleTOC1Before8pt">
    <w:name w:val="Style TOC 1 + Before:  8 pt"/>
    <w:basedOn w:val="TOC1"/>
    <w:rsid w:val="0007628D"/>
    <w:pPr>
      <w:tabs>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s="Times New Roman"/>
      <w:caps w:val="0"/>
      <w:szCs w:val="28"/>
    </w:rPr>
  </w:style>
  <w:style w:type="paragraph" w:customStyle="1" w:styleId="StyleClauseSubList12ptJustifiedAfter10pt">
    <w:name w:val="Style ClauseSub_List + 12 pt Justified After:  10 pt"/>
    <w:basedOn w:val="ClauseSubList"/>
    <w:rsid w:val="0007628D"/>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07628D"/>
  </w:style>
  <w:style w:type="paragraph" w:customStyle="1" w:styleId="UG-Heading2">
    <w:name w:val="UG - Heading 2"/>
    <w:basedOn w:val="Heading2"/>
    <w:next w:val="Normal"/>
    <w:rsid w:val="0007628D"/>
    <w:pPr>
      <w:pageBreakBefore w:val="0"/>
      <w:pBdr>
        <w:bottom w:val="none" w:sz="0" w:space="0" w:color="auto"/>
      </w:pBdr>
      <w:spacing w:before="0" w:after="240"/>
      <w:ind w:left="0" w:firstLine="0"/>
    </w:pPr>
    <w:rPr>
      <w:sz w:val="32"/>
      <w:szCs w:val="28"/>
    </w:rPr>
  </w:style>
  <w:style w:type="paragraph" w:customStyle="1" w:styleId="StyleSection7heading5LeftLeft0Hanging049">
    <w:name w:val="Style Section 7 heading 5 + Left Left:  0&quot; Hanging:  0.49&quot;"/>
    <w:basedOn w:val="Section7heading5"/>
    <w:rsid w:val="0007628D"/>
    <w:pPr>
      <w:ind w:left="706" w:hanging="706"/>
      <w:jc w:val="left"/>
    </w:pPr>
    <w:rPr>
      <w:bCs/>
    </w:rPr>
  </w:style>
  <w:style w:type="paragraph" w:customStyle="1" w:styleId="BlockQuotation">
    <w:name w:val="Block Quotation"/>
    <w:basedOn w:val="Normal"/>
    <w:rsid w:val="0007628D"/>
    <w:pPr>
      <w:ind w:left="855" w:right="-72" w:hanging="315"/>
      <w:jc w:val="both"/>
    </w:pPr>
    <w:rPr>
      <w:lang w:val="en-GB" w:eastAsia="fr-FR"/>
    </w:rPr>
  </w:style>
  <w:style w:type="paragraph" w:customStyle="1" w:styleId="Header3-Paragraph">
    <w:name w:val="Header 3 - Paragraph"/>
    <w:basedOn w:val="Normal"/>
    <w:rsid w:val="0007628D"/>
    <w:pPr>
      <w:tabs>
        <w:tab w:val="num" w:pos="864"/>
        <w:tab w:val="num" w:pos="1152"/>
      </w:tabs>
      <w:spacing w:after="200"/>
      <w:ind w:left="1238" w:hanging="619"/>
      <w:jc w:val="both"/>
    </w:pPr>
    <w:rPr>
      <w:lang w:val="en-US" w:eastAsia="fr-FR"/>
    </w:rPr>
  </w:style>
  <w:style w:type="paragraph" w:customStyle="1" w:styleId="outlinebullet">
    <w:name w:val="outlinebullet"/>
    <w:basedOn w:val="Normal"/>
    <w:rsid w:val="0007628D"/>
    <w:pPr>
      <w:tabs>
        <w:tab w:val="num" w:pos="720"/>
        <w:tab w:val="num" w:pos="1037"/>
        <w:tab w:val="left" w:pos="1440"/>
      </w:tabs>
      <w:spacing w:before="120"/>
      <w:ind w:left="1440" w:hanging="450"/>
    </w:pPr>
    <w:rPr>
      <w:lang w:val="en-US" w:eastAsia="fr-FR"/>
    </w:rPr>
  </w:style>
  <w:style w:type="paragraph" w:customStyle="1" w:styleId="Outline1">
    <w:name w:val="Outline1"/>
    <w:basedOn w:val="Outline"/>
    <w:next w:val="Outline2"/>
    <w:rsid w:val="0007628D"/>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07628D"/>
    <w:pPr>
      <w:tabs>
        <w:tab w:val="num" w:pos="360"/>
        <w:tab w:val="num" w:pos="420"/>
        <w:tab w:val="num" w:pos="864"/>
      </w:tabs>
      <w:spacing w:before="240"/>
      <w:ind w:left="864" w:hanging="504"/>
    </w:pPr>
    <w:rPr>
      <w:kern w:val="28"/>
      <w:lang w:val="en-US" w:eastAsia="fr-FR"/>
    </w:rPr>
  </w:style>
  <w:style w:type="paragraph" w:customStyle="1" w:styleId="a11">
    <w:name w:val="a1 1"/>
    <w:rsid w:val="0007628D"/>
    <w:pPr>
      <w:widowControl w:val="0"/>
      <w:tabs>
        <w:tab w:val="left" w:pos="-720"/>
      </w:tabs>
      <w:suppressAutoHyphens/>
      <w:spacing w:after="0" w:line="240" w:lineRule="auto"/>
    </w:pPr>
    <w:rPr>
      <w:rFonts w:ascii="CG Times" w:eastAsia="Times New Roman" w:hAnsi="CG Times" w:cs="Times New Roman"/>
      <w:sz w:val="24"/>
      <w:szCs w:val="24"/>
    </w:rPr>
  </w:style>
  <w:style w:type="paragraph" w:customStyle="1" w:styleId="REGULAR3">
    <w:name w:val="REGULAR 3"/>
    <w:rsid w:val="0007628D"/>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4"/>
    </w:rPr>
  </w:style>
  <w:style w:type="character" w:customStyle="1" w:styleId="Heading3CharChar">
    <w:name w:val="Heading 3 Char Char"/>
    <w:aliases w:val="Section Header3 Char Char Char Char"/>
    <w:basedOn w:val="DefaultParagraphFont"/>
    <w:rsid w:val="0007628D"/>
    <w:rPr>
      <w:sz w:val="24"/>
      <w:lang w:val="en-US" w:eastAsia="fr-FR" w:bidi="ar-SA"/>
    </w:rPr>
  </w:style>
  <w:style w:type="paragraph" w:customStyle="1" w:styleId="UGHeader1">
    <w:name w:val="UG Header 1"/>
    <w:basedOn w:val="Heading1"/>
    <w:next w:val="Normal"/>
    <w:rsid w:val="0007628D"/>
    <w:pPr>
      <w:keepNext w:val="0"/>
      <w:suppressAutoHyphens/>
      <w:spacing w:after="240"/>
      <w:jc w:val="center"/>
    </w:pPr>
    <w:rPr>
      <w:rFonts w:ascii="Times New Roman Bold" w:hAnsi="Times New Roman Bold" w:cs="Times New Roman"/>
      <w:bCs w:val="0"/>
      <w:kern w:val="0"/>
      <w:sz w:val="36"/>
      <w:szCs w:val="24"/>
    </w:rPr>
  </w:style>
  <w:style w:type="paragraph" w:customStyle="1" w:styleId="UG-Sec3-Heading3">
    <w:name w:val="UG - Sec 3 - Heading 3"/>
    <w:basedOn w:val="Normal"/>
    <w:rsid w:val="0007628D"/>
    <w:pPr>
      <w:autoSpaceDE w:val="0"/>
      <w:autoSpaceDN w:val="0"/>
      <w:adjustRightInd w:val="0"/>
      <w:spacing w:after="200"/>
    </w:pPr>
    <w:rPr>
      <w:rFonts w:cs="Arial-BoldMT"/>
      <w:b/>
      <w:bCs/>
      <w:color w:val="000000"/>
      <w:lang w:val="en-US" w:eastAsia="en-US"/>
    </w:rPr>
  </w:style>
  <w:style w:type="paragraph" w:customStyle="1" w:styleId="UG-Sec3b-Heading2">
    <w:name w:val="UG - Sec 3b - Heading 2"/>
    <w:basedOn w:val="UG-Sec3-Heading2"/>
    <w:rsid w:val="0007628D"/>
  </w:style>
  <w:style w:type="paragraph" w:customStyle="1" w:styleId="UG-Sec3b-Heading3">
    <w:name w:val="UG - Sec 3b - Heading 3"/>
    <w:basedOn w:val="UG-Sec3-Heading3"/>
    <w:rsid w:val="0007628D"/>
  </w:style>
  <w:style w:type="paragraph" w:customStyle="1" w:styleId="UG-Sec3b-Heading4">
    <w:name w:val="UG - Sec 3b - Heading 4"/>
    <w:basedOn w:val="Normal"/>
    <w:rsid w:val="0007628D"/>
    <w:pPr>
      <w:autoSpaceDE w:val="0"/>
      <w:autoSpaceDN w:val="0"/>
      <w:adjustRightInd w:val="0"/>
      <w:spacing w:before="120" w:after="200"/>
      <w:ind w:left="720" w:hanging="720"/>
      <w:jc w:val="both"/>
    </w:pPr>
    <w:rPr>
      <w:rFonts w:cs="Arial-BoldMT"/>
      <w:bCs/>
      <w:color w:val="000000"/>
      <w:lang w:val="en-US" w:eastAsia="en-US"/>
    </w:rPr>
  </w:style>
  <w:style w:type="paragraph" w:customStyle="1" w:styleId="Section1Header1">
    <w:name w:val="Section 1 Header 1"/>
    <w:basedOn w:val="BodyText2"/>
    <w:link w:val="Section1Header1Char"/>
    <w:rsid w:val="0007628D"/>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07628D"/>
    <w:rPr>
      <w:rFonts w:ascii="Times New Roman" w:eastAsia="Times New Roman" w:hAnsi="Times New Roman" w:cs="Times New Roman"/>
      <w:b/>
      <w:bCs/>
      <w:i w:val="0"/>
      <w:iCs/>
      <w:sz w:val="28"/>
      <w:szCs w:val="24"/>
    </w:rPr>
  </w:style>
  <w:style w:type="paragraph" w:customStyle="1" w:styleId="Sec3header">
    <w:name w:val="Sec3 header"/>
    <w:basedOn w:val="Style11"/>
    <w:rsid w:val="0007628D"/>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7">
    <w:name w:val="Style 17"/>
    <w:basedOn w:val="Normal"/>
    <w:rsid w:val="0007628D"/>
    <w:pPr>
      <w:widowControl w:val="0"/>
      <w:autoSpaceDE w:val="0"/>
      <w:autoSpaceDN w:val="0"/>
      <w:spacing w:line="264" w:lineRule="exact"/>
      <w:ind w:left="576" w:hanging="360"/>
    </w:pPr>
    <w:rPr>
      <w:lang w:val="en-US" w:eastAsia="en-US"/>
    </w:rPr>
  </w:style>
  <w:style w:type="paragraph" w:customStyle="1" w:styleId="Style20">
    <w:name w:val="Style 20"/>
    <w:basedOn w:val="Normal"/>
    <w:rsid w:val="0007628D"/>
    <w:pPr>
      <w:widowControl w:val="0"/>
      <w:autoSpaceDE w:val="0"/>
      <w:autoSpaceDN w:val="0"/>
      <w:spacing w:before="144" w:after="360" w:line="264" w:lineRule="exact"/>
    </w:pPr>
    <w:rPr>
      <w:lang w:val="en-US" w:eastAsia="en-US"/>
    </w:rPr>
  </w:style>
  <w:style w:type="paragraph" w:customStyle="1" w:styleId="Header1">
    <w:name w:val="Header1"/>
    <w:basedOn w:val="Normal"/>
    <w:rsid w:val="0007628D"/>
    <w:pPr>
      <w:widowControl w:val="0"/>
      <w:autoSpaceDE w:val="0"/>
      <w:autoSpaceDN w:val="0"/>
      <w:spacing w:before="240" w:after="480"/>
      <w:jc w:val="center"/>
    </w:pPr>
    <w:rPr>
      <w:b/>
      <w:bCs/>
      <w:spacing w:val="4"/>
      <w:sz w:val="44"/>
      <w:szCs w:val="46"/>
      <w:lang w:val="en-US" w:eastAsia="en-US"/>
    </w:rPr>
  </w:style>
  <w:style w:type="paragraph" w:customStyle="1" w:styleId="Head1">
    <w:name w:val="Head1"/>
    <w:basedOn w:val="Normal"/>
    <w:rsid w:val="0007628D"/>
    <w:pPr>
      <w:suppressAutoHyphens/>
      <w:spacing w:after="100"/>
      <w:jc w:val="center"/>
    </w:pPr>
    <w:rPr>
      <w:rFonts w:ascii="Times New Roman Bold" w:hAnsi="Times New Roman Bold"/>
      <w:b/>
      <w:lang w:val="en-US" w:eastAsia="en-US"/>
    </w:rPr>
  </w:style>
  <w:style w:type="paragraph" w:customStyle="1" w:styleId="Style12">
    <w:name w:val="Style 12"/>
    <w:basedOn w:val="Normal"/>
    <w:rsid w:val="0007628D"/>
    <w:pPr>
      <w:widowControl w:val="0"/>
      <w:autoSpaceDE w:val="0"/>
      <w:autoSpaceDN w:val="0"/>
      <w:spacing w:line="264" w:lineRule="exact"/>
      <w:ind w:hanging="576"/>
      <w:jc w:val="both"/>
    </w:pPr>
    <w:rPr>
      <w:lang w:val="en-US" w:eastAsia="en-US"/>
    </w:rPr>
  </w:style>
  <w:style w:type="paragraph" w:customStyle="1" w:styleId="TextBox">
    <w:name w:val="Text Box"/>
    <w:rsid w:val="0007628D"/>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Sub-ClauseText0">
    <w:name w:val="Sub-Clause Text"/>
    <w:basedOn w:val="Normal"/>
    <w:rsid w:val="0007628D"/>
    <w:pPr>
      <w:spacing w:before="120" w:after="120"/>
      <w:jc w:val="both"/>
    </w:pPr>
    <w:rPr>
      <w:spacing w:val="-4"/>
      <w:lang w:val="en-US" w:eastAsia="en-US"/>
    </w:rPr>
  </w:style>
  <w:style w:type="paragraph" w:customStyle="1" w:styleId="SectionVIHeader0">
    <w:name w:val="Section VI. Header"/>
    <w:basedOn w:val="SectionVHeader"/>
    <w:rsid w:val="0007628D"/>
    <w:pPr>
      <w:spacing w:after="240"/>
      <w:ind w:left="0" w:firstLine="0"/>
    </w:pPr>
    <w:rPr>
      <w:szCs w:val="24"/>
      <w:lang w:val="en-US"/>
    </w:rPr>
  </w:style>
  <w:style w:type="table" w:customStyle="1" w:styleId="Tablaconcuadrcula1">
    <w:name w:val="Tabla con cuadrícula1"/>
    <w:basedOn w:val="TableNormal"/>
    <w:next w:val="TableGrid"/>
    <w:rsid w:val="00076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07628D"/>
    <w:pPr>
      <w:tabs>
        <w:tab w:val="num" w:pos="360"/>
      </w:tabs>
      <w:spacing w:before="120" w:after="120"/>
      <w:ind w:left="360" w:hanging="360"/>
    </w:pPr>
    <w:rPr>
      <w:b/>
      <w:szCs w:val="20"/>
      <w:lang w:val="en-US" w:eastAsia="en-US"/>
    </w:rPr>
  </w:style>
  <w:style w:type="table" w:customStyle="1" w:styleId="Tablaconcuadrcula2">
    <w:name w:val="Tabla con cuadrícula2"/>
    <w:basedOn w:val="TableNormal"/>
    <w:next w:val="TableGrid"/>
    <w:rsid w:val="00076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07628D"/>
    <w:pPr>
      <w:keepNext/>
      <w:spacing w:before="2280"/>
      <w:jc w:val="center"/>
    </w:pPr>
    <w:rPr>
      <w:b/>
      <w:sz w:val="52"/>
      <w:lang w:val="en-US" w:eastAsia="en-US"/>
    </w:rPr>
  </w:style>
  <w:style w:type="paragraph" w:customStyle="1" w:styleId="SecNoHe">
    <w:name w:val="Sec No. &amp; He"/>
    <w:rsid w:val="0007628D"/>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xmsonormal">
    <w:name w:val="x_msonormal"/>
    <w:basedOn w:val="Normal"/>
    <w:rsid w:val="0007628D"/>
    <w:pPr>
      <w:spacing w:before="100" w:beforeAutospacing="1" w:after="100" w:afterAutospacing="1"/>
    </w:pPr>
    <w:rPr>
      <w:lang w:val="en-US" w:eastAsia="en-US"/>
    </w:rPr>
  </w:style>
  <w:style w:type="paragraph" w:customStyle="1" w:styleId="RightPar40">
    <w:name w:val="Right Par[4]"/>
    <w:rsid w:val="0007628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character" w:customStyle="1" w:styleId="StyleHeader2-SubClausesItalicChar">
    <w:name w:val="Style Header 2 - SubClauses + Italic Char"/>
    <w:rsid w:val="0007628D"/>
    <w:rPr>
      <w:rFonts w:cs="Arial"/>
      <w:i/>
      <w:iCs/>
      <w:sz w:val="24"/>
      <w:szCs w:val="24"/>
      <w:lang w:val="en-US" w:eastAsia="en-US" w:bidi="ar-SA"/>
    </w:rPr>
  </w:style>
  <w:style w:type="paragraph" w:customStyle="1" w:styleId="AHeadingofParts">
    <w:name w:val="AHeading of Parts"/>
    <w:basedOn w:val="Normal"/>
    <w:link w:val="AHeadingofPartsChar"/>
    <w:qFormat/>
    <w:rsid w:val="0007628D"/>
    <w:pPr>
      <w:jc w:val="center"/>
    </w:pPr>
    <w:rPr>
      <w:b/>
      <w:sz w:val="56"/>
      <w:lang w:val="en-US" w:eastAsia="en-US"/>
    </w:rPr>
  </w:style>
  <w:style w:type="character" w:customStyle="1" w:styleId="AHeadingofPartsChar">
    <w:name w:val="AHeading of Parts Char"/>
    <w:basedOn w:val="DefaultParagraphFont"/>
    <w:link w:val="AHeadingofParts"/>
    <w:rsid w:val="0007628D"/>
    <w:rPr>
      <w:rFonts w:ascii="Times New Roman" w:eastAsia="Times New Roman" w:hAnsi="Times New Roman" w:cs="Times New Roman"/>
      <w:b/>
      <w:sz w:val="56"/>
      <w:szCs w:val="24"/>
    </w:rPr>
  </w:style>
  <w:style w:type="paragraph" w:customStyle="1" w:styleId="AHeadingofSections">
    <w:name w:val="AHeading of Sections"/>
    <w:basedOn w:val="Normal"/>
    <w:link w:val="AHeadingofSectionsChar"/>
    <w:qFormat/>
    <w:rsid w:val="0007628D"/>
    <w:pPr>
      <w:jc w:val="center"/>
    </w:pPr>
    <w:rPr>
      <w:b/>
      <w:sz w:val="48"/>
      <w:lang w:val="en-US" w:eastAsia="en-US"/>
    </w:rPr>
  </w:style>
  <w:style w:type="character" w:customStyle="1" w:styleId="AHeadingofSectionsChar">
    <w:name w:val="AHeading of Sections Char"/>
    <w:basedOn w:val="DefaultParagraphFont"/>
    <w:link w:val="AHeadingofSections"/>
    <w:rsid w:val="0007628D"/>
    <w:rPr>
      <w:rFonts w:ascii="Times New Roman" w:eastAsia="Times New Roman" w:hAnsi="Times New Roman" w:cs="Times New Roman"/>
      <w:b/>
      <w:sz w:val="48"/>
      <w:szCs w:val="24"/>
    </w:rPr>
  </w:style>
  <w:style w:type="paragraph" w:customStyle="1" w:styleId="GCHeading1">
    <w:name w:val="GC Heading 1"/>
    <w:basedOn w:val="Normal"/>
    <w:next w:val="Normal"/>
    <w:autoRedefine/>
    <w:rsid w:val="0007628D"/>
    <w:pPr>
      <w:keepNext/>
      <w:keepLines/>
      <w:tabs>
        <w:tab w:val="left" w:pos="540"/>
      </w:tabs>
      <w:spacing w:before="120" w:after="120"/>
      <w:ind w:left="547" w:hanging="547"/>
      <w:jc w:val="both"/>
    </w:pPr>
    <w:rPr>
      <w:szCs w:val="20"/>
      <w:lang w:val="en-US" w:eastAsia="en-US"/>
    </w:rPr>
  </w:style>
  <w:style w:type="paragraph" w:customStyle="1" w:styleId="GCHeading2">
    <w:name w:val="GC Heading 2"/>
    <w:basedOn w:val="Normal"/>
    <w:next w:val="Normal"/>
    <w:autoRedefine/>
    <w:rsid w:val="0007628D"/>
    <w:pPr>
      <w:keepNext/>
      <w:keepLines/>
      <w:numPr>
        <w:ilvl w:val="1"/>
        <w:numId w:val="125"/>
      </w:numPr>
      <w:spacing w:before="120" w:after="120"/>
      <w:jc w:val="both"/>
    </w:pPr>
    <w:rPr>
      <w:b/>
      <w:bCs/>
      <w:szCs w:val="20"/>
      <w:lang w:val="en-US" w:eastAsia="en-US"/>
    </w:rPr>
  </w:style>
  <w:style w:type="paragraph" w:customStyle="1" w:styleId="GCHeading3">
    <w:name w:val="GC Heading 3"/>
    <w:basedOn w:val="Normal"/>
    <w:next w:val="Normal"/>
    <w:autoRedefine/>
    <w:rsid w:val="0007628D"/>
    <w:pPr>
      <w:keepNext/>
      <w:keepLines/>
      <w:numPr>
        <w:ilvl w:val="2"/>
        <w:numId w:val="125"/>
      </w:numPr>
      <w:spacing w:before="120" w:after="120"/>
      <w:jc w:val="both"/>
    </w:pPr>
    <w:rPr>
      <w:b/>
      <w:szCs w:val="20"/>
      <w:lang w:val="en-GB" w:eastAsia="en-US"/>
    </w:rPr>
  </w:style>
  <w:style w:type="paragraph" w:styleId="ListNumber2">
    <w:name w:val="List Number 2"/>
    <w:basedOn w:val="Normal"/>
    <w:semiHidden/>
    <w:unhideWhenUsed/>
    <w:rsid w:val="0007628D"/>
    <w:pPr>
      <w:numPr>
        <w:numId w:val="124"/>
      </w:numPr>
      <w:contextualSpacing/>
      <w:jc w:val="both"/>
    </w:pPr>
    <w:rPr>
      <w:lang w:val="en-US" w:eastAsia="en-US"/>
    </w:rPr>
  </w:style>
  <w:style w:type="paragraph" w:customStyle="1" w:styleId="StyleHeader1-ClausesAfter10pt">
    <w:name w:val="Style Header 1 - Clauses + After:  10 pt"/>
    <w:basedOn w:val="Header1-Clauses"/>
    <w:autoRedefine/>
    <w:rsid w:val="0007628D"/>
    <w:pPr>
      <w:spacing w:before="240" w:after="120"/>
      <w:ind w:left="612" w:hanging="612"/>
      <w:jc w:val="both"/>
    </w:pPr>
    <w:rPr>
      <w:bCs/>
      <w:sz w:val="20"/>
      <w:szCs w:val="20"/>
      <w:lang w:val="en-US"/>
    </w:rPr>
  </w:style>
  <w:style w:type="paragraph" w:customStyle="1" w:styleId="NewHeading2">
    <w:name w:val="New Heading 2"/>
    <w:basedOn w:val="Part"/>
    <w:autoRedefine/>
    <w:qFormat/>
    <w:rsid w:val="0007628D"/>
    <w:pPr>
      <w:spacing w:before="360" w:after="240"/>
    </w:pPr>
    <w:rPr>
      <w:color w:val="000000" w:themeColor="text1"/>
    </w:rPr>
  </w:style>
  <w:style w:type="paragraph" w:customStyle="1" w:styleId="Sub-Heading2">
    <w:name w:val="Sub-Heading2"/>
    <w:basedOn w:val="Heading8"/>
    <w:autoRedefine/>
    <w:qFormat/>
    <w:rsid w:val="0007628D"/>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07628D"/>
    <w:pPr>
      <w:numPr>
        <w:numId w:val="126"/>
      </w:numPr>
      <w:spacing w:after="200"/>
    </w:pPr>
    <w:rPr>
      <w:b/>
      <w:bCs/>
      <w:szCs w:val="20"/>
      <w:lang w:val="en-US" w:eastAsia="en-US"/>
    </w:rPr>
  </w:style>
  <w:style w:type="paragraph" w:customStyle="1" w:styleId="SPDForm2">
    <w:name w:val="SPD  Form 2"/>
    <w:basedOn w:val="Normal"/>
    <w:qFormat/>
    <w:rsid w:val="0007628D"/>
    <w:pPr>
      <w:spacing w:before="120" w:after="240"/>
      <w:jc w:val="center"/>
    </w:pPr>
    <w:rPr>
      <w:b/>
      <w:sz w:val="36"/>
      <w:szCs w:val="20"/>
      <w:lang w:val="en-US" w:eastAsia="en-US"/>
    </w:rPr>
  </w:style>
  <w:style w:type="paragraph" w:customStyle="1" w:styleId="Style50">
    <w:name w:val="Style 5"/>
    <w:basedOn w:val="Normal"/>
    <w:rsid w:val="0007628D"/>
    <w:pPr>
      <w:widowControl w:val="0"/>
      <w:autoSpaceDE w:val="0"/>
      <w:autoSpaceDN w:val="0"/>
      <w:spacing w:line="480" w:lineRule="exact"/>
      <w:jc w:val="center"/>
    </w:pPr>
    <w:rPr>
      <w:lang w:val="en-US" w:eastAsia="en-US"/>
    </w:rPr>
  </w:style>
  <w:style w:type="paragraph" w:customStyle="1" w:styleId="Bulletnumbered">
    <w:name w:val="Bullet numbered"/>
    <w:basedOn w:val="ListParagraph"/>
    <w:autoRedefine/>
    <w:qFormat/>
    <w:rsid w:val="0007628D"/>
    <w:pPr>
      <w:widowControl/>
      <w:numPr>
        <w:numId w:val="128"/>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roman">
    <w:name w:val="Bullet roman"/>
    <w:basedOn w:val="ListParagraph"/>
    <w:autoRedefine/>
    <w:qFormat/>
    <w:rsid w:val="0007628D"/>
    <w:pPr>
      <w:widowControl/>
      <w:numPr>
        <w:numId w:val="129"/>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abc">
    <w:name w:val="Bullet abc"/>
    <w:basedOn w:val="ListParagraph"/>
    <w:autoRedefine/>
    <w:qFormat/>
    <w:rsid w:val="0007628D"/>
    <w:pPr>
      <w:widowControl/>
      <w:numPr>
        <w:numId w:val="131"/>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dash4thlevel">
    <w:name w:val="Bullet dash 4th level"/>
    <w:basedOn w:val="ListParagraph"/>
    <w:qFormat/>
    <w:rsid w:val="0007628D"/>
    <w:pPr>
      <w:widowControl/>
      <w:numPr>
        <w:numId w:val="130"/>
      </w:numPr>
      <w:tabs>
        <w:tab w:val="left" w:pos="720"/>
      </w:tabs>
      <w:suppressAutoHyphens w:val="0"/>
      <w:autoSpaceDE/>
      <w:spacing w:line="259" w:lineRule="auto"/>
      <w:jc w:val="left"/>
    </w:pPr>
    <w:rPr>
      <w:rFonts w:asciiTheme="minorHAnsi" w:eastAsiaTheme="minorHAnsi" w:hAnsiTheme="minorHAnsi" w:cstheme="minorBidi"/>
      <w:szCs w:val="22"/>
      <w:lang w:val="en-US" w:eastAsia="en-US"/>
    </w:rPr>
  </w:style>
  <w:style w:type="paragraph" w:customStyle="1" w:styleId="SectionXHeading">
    <w:name w:val="Section X Heading"/>
    <w:basedOn w:val="Normal"/>
    <w:rsid w:val="0007628D"/>
    <w:pPr>
      <w:spacing w:before="240" w:after="240"/>
      <w:jc w:val="center"/>
    </w:pPr>
    <w:rPr>
      <w:rFonts w:ascii="Times New Roman Bold" w:hAnsi="Times New Roman Bold"/>
      <w:b/>
      <w:sz w:val="36"/>
      <w:lang w:val="en-US" w:eastAsia="en-US"/>
    </w:rPr>
  </w:style>
  <w:style w:type="paragraph" w:customStyle="1" w:styleId="S9-appx">
    <w:name w:val="S9 - appx"/>
    <w:basedOn w:val="Normal"/>
    <w:rsid w:val="0007628D"/>
    <w:pPr>
      <w:spacing w:before="120" w:after="240"/>
      <w:jc w:val="center"/>
    </w:pPr>
    <w:rPr>
      <w:b/>
      <w:sz w:val="28"/>
      <w:szCs w:val="20"/>
      <w:lang w:val="en-US" w:eastAsia="en-US"/>
    </w:rPr>
  </w:style>
  <w:style w:type="paragraph" w:customStyle="1" w:styleId="ESSpara">
    <w:name w:val="ESS para"/>
    <w:basedOn w:val="Normal"/>
    <w:link w:val="ESSparaChar"/>
    <w:qFormat/>
    <w:rsid w:val="0007628D"/>
    <w:pPr>
      <w:numPr>
        <w:numId w:val="132"/>
      </w:numPr>
      <w:spacing w:after="240"/>
      <w:jc w:val="both"/>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07628D"/>
    <w:rPr>
      <w:rFonts w:eastAsiaTheme="minorEastAsia"/>
      <w:lang w:eastAsia="ja-JP"/>
    </w:rPr>
  </w:style>
  <w:style w:type="paragraph" w:customStyle="1" w:styleId="SubEvaCriteria">
    <w:name w:val="Sub Eva Criteria"/>
    <w:basedOn w:val="Normal"/>
    <w:autoRedefine/>
    <w:qFormat/>
    <w:rsid w:val="0007628D"/>
    <w:pPr>
      <w:tabs>
        <w:tab w:val="left" w:pos="1710"/>
      </w:tabs>
      <w:spacing w:before="240" w:after="120"/>
      <w:ind w:left="720"/>
    </w:pPr>
    <w:rPr>
      <w:b/>
      <w:bCs/>
      <w:color w:val="000000" w:themeColor="text1"/>
      <w:lang w:val="en-US" w:eastAsia="en-US"/>
    </w:rPr>
  </w:style>
  <w:style w:type="paragraph" w:customStyle="1" w:styleId="AAAtablebullet2">
    <w:name w:val="AAA table bullet 2"/>
    <w:basedOn w:val="StyleHeader1-ClausesLeft0Hanging03After0pt"/>
    <w:qFormat/>
    <w:rsid w:val="0007628D"/>
    <w:pPr>
      <w:tabs>
        <w:tab w:val="clear" w:pos="342"/>
        <w:tab w:val="clear" w:pos="540"/>
        <w:tab w:val="num" w:pos="504"/>
      </w:tabs>
      <w:spacing w:before="120" w:after="120"/>
      <w:ind w:left="504" w:hanging="504"/>
      <w:jc w:val="both"/>
    </w:pPr>
    <w:rPr>
      <w:b w:val="0"/>
      <w:color w:val="000000" w:themeColor="text1"/>
      <w:szCs w:val="24"/>
      <w:lang w:val="en-US"/>
    </w:rPr>
  </w:style>
  <w:style w:type="paragraph" w:customStyle="1" w:styleId="HeadingITBToC1">
    <w:name w:val="Heading ITB ToC 1"/>
    <w:basedOn w:val="Section1Header1"/>
    <w:link w:val="HeadingITBToC1Char"/>
    <w:qFormat/>
    <w:rsid w:val="0007628D"/>
    <w:pPr>
      <w:numPr>
        <w:numId w:val="127"/>
      </w:numPr>
      <w:spacing w:before="160" w:after="80"/>
    </w:pPr>
    <w:rPr>
      <w:color w:val="000000" w:themeColor="text1"/>
    </w:rPr>
  </w:style>
  <w:style w:type="character" w:customStyle="1" w:styleId="HeadingITBToC1Char">
    <w:name w:val="Heading ITB ToC 1 Char"/>
    <w:basedOn w:val="Section1Header1Char"/>
    <w:link w:val="HeadingITBToC1"/>
    <w:rsid w:val="0007628D"/>
    <w:rPr>
      <w:rFonts w:ascii="Times New Roman" w:eastAsia="Times New Roman" w:hAnsi="Times New Roman" w:cs="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07628D"/>
    <w:pPr>
      <w:tabs>
        <w:tab w:val="clear" w:pos="342"/>
        <w:tab w:val="clear" w:pos="540"/>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07628D"/>
    <w:rPr>
      <w:rFonts w:ascii="Times New Roman" w:eastAsia="Times New Roman" w:hAnsi="Times New Roman" w:cs="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07628D"/>
    <w:pPr>
      <w:jc w:val="center"/>
    </w:pPr>
    <w:rPr>
      <w:b/>
      <w:sz w:val="36"/>
      <w:szCs w:val="20"/>
      <w:lang w:val="en-US" w:eastAsia="en-US"/>
    </w:rPr>
  </w:style>
  <w:style w:type="character" w:customStyle="1" w:styleId="SPD3EmployersRequirementChar">
    <w:name w:val="SPD 3 Employers Requirement Char"/>
    <w:basedOn w:val="DefaultParagraphFont"/>
    <w:link w:val="SPD3EmployersRequirement"/>
    <w:rsid w:val="0007628D"/>
    <w:rPr>
      <w:rFonts w:ascii="Times New Roman" w:eastAsia="Times New Roman" w:hAnsi="Times New Roman" w:cs="Times New Roman"/>
      <w:b/>
      <w:sz w:val="36"/>
      <w:szCs w:val="20"/>
    </w:rPr>
  </w:style>
  <w:style w:type="character" w:customStyle="1" w:styleId="SEC3h1Char">
    <w:name w:val="SEC3 h1 Char"/>
    <w:basedOn w:val="DefaultParagraphFont"/>
    <w:link w:val="SEC3h1"/>
    <w:locked/>
    <w:rsid w:val="0007628D"/>
    <w:rPr>
      <w:b/>
      <w:iCs/>
      <w:sz w:val="28"/>
      <w:szCs w:val="28"/>
    </w:rPr>
  </w:style>
  <w:style w:type="paragraph" w:customStyle="1" w:styleId="SEC3h1">
    <w:name w:val="SEC3 h1"/>
    <w:basedOn w:val="Normal"/>
    <w:link w:val="SEC3h1Char"/>
    <w:qFormat/>
    <w:rsid w:val="0007628D"/>
    <w:rPr>
      <w:rFonts w:asciiTheme="minorHAnsi" w:eastAsiaTheme="minorHAnsi" w:hAnsiTheme="minorHAnsi" w:cstheme="minorBidi"/>
      <w:b/>
      <w:iCs/>
      <w:sz w:val="28"/>
      <w:szCs w:val="28"/>
      <w:lang w:val="en-US" w:eastAsia="en-US"/>
    </w:rPr>
  </w:style>
  <w:style w:type="paragraph" w:customStyle="1" w:styleId="HeadingQT2">
    <w:name w:val="Heading QT2"/>
    <w:basedOn w:val="Normal"/>
    <w:link w:val="HeadingQT2Char"/>
    <w:autoRedefine/>
    <w:qFormat/>
    <w:rsid w:val="0007628D"/>
    <w:pPr>
      <w:spacing w:after="134"/>
      <w:ind w:left="720" w:right="-14" w:hanging="360"/>
    </w:pPr>
    <w:rPr>
      <w:b/>
      <w:sz w:val="28"/>
      <w:szCs w:val="28"/>
      <w:lang w:val="en-US" w:eastAsia="en-US"/>
    </w:rPr>
  </w:style>
  <w:style w:type="character" w:customStyle="1" w:styleId="HeadingQT2Char">
    <w:name w:val="Heading QT2 Char"/>
    <w:basedOn w:val="DefaultParagraphFont"/>
    <w:link w:val="HeadingQT2"/>
    <w:rsid w:val="0007628D"/>
    <w:rPr>
      <w:rFonts w:ascii="Times New Roman" w:eastAsia="Times New Roman" w:hAnsi="Times New Roman" w:cs="Times New Roman"/>
      <w:b/>
      <w:sz w:val="28"/>
      <w:szCs w:val="28"/>
    </w:rPr>
  </w:style>
  <w:style w:type="paragraph" w:customStyle="1" w:styleId="p2">
    <w:name w:val="p2"/>
    <w:basedOn w:val="Normal"/>
    <w:rsid w:val="0007628D"/>
    <w:rPr>
      <w:rFonts w:ascii="Calibri" w:eastAsiaTheme="minorHAnsi" w:hAnsi="Calibri"/>
      <w:sz w:val="15"/>
      <w:szCs w:val="15"/>
      <w:lang w:val="en-US" w:eastAsia="en-US"/>
    </w:rPr>
  </w:style>
  <w:style w:type="character" w:customStyle="1" w:styleId="normaltextrun">
    <w:name w:val="normaltextrun"/>
    <w:basedOn w:val="DefaultParagraphFont"/>
    <w:rsid w:val="0007628D"/>
  </w:style>
  <w:style w:type="paragraph" w:customStyle="1" w:styleId="ITBHeader2">
    <w:name w:val="ITB Header 2"/>
    <w:basedOn w:val="Normal"/>
    <w:qFormat/>
    <w:rsid w:val="0007628D"/>
    <w:pPr>
      <w:tabs>
        <w:tab w:val="num" w:pos="1152"/>
      </w:tabs>
      <w:spacing w:after="200"/>
      <w:ind w:left="1152" w:hanging="432"/>
      <w:jc w:val="both"/>
      <w:outlineLvl w:val="1"/>
    </w:pPr>
    <w:rPr>
      <w:szCs w:val="20"/>
      <w:lang w:val="en-US" w:eastAsia="en-US"/>
    </w:rPr>
  </w:style>
  <w:style w:type="paragraph" w:customStyle="1" w:styleId="ITBno">
    <w:name w:val="ITB no"/>
    <w:basedOn w:val="ITBHeader2"/>
    <w:link w:val="ITBnoChar"/>
    <w:qFormat/>
    <w:rsid w:val="0007628D"/>
  </w:style>
  <w:style w:type="character" w:customStyle="1" w:styleId="ITBnoChar">
    <w:name w:val="ITB no Char"/>
    <w:basedOn w:val="DefaultParagraphFont"/>
    <w:link w:val="ITBno"/>
    <w:rsid w:val="0007628D"/>
    <w:rPr>
      <w:rFonts w:ascii="Times New Roman" w:eastAsia="Times New Roman" w:hAnsi="Times New Roman" w:cs="Times New Roman"/>
      <w:sz w:val="24"/>
      <w:szCs w:val="20"/>
    </w:rPr>
  </w:style>
  <w:style w:type="paragraph" w:customStyle="1" w:styleId="xl103">
    <w:name w:val="xl103"/>
    <w:basedOn w:val="Normal"/>
    <w:rsid w:val="0007628D"/>
    <w:pPr>
      <w:pBdr>
        <w:top w:val="single" w:sz="4" w:space="0" w:color="auto"/>
        <w:left w:val="single" w:sz="4" w:space="0" w:color="auto"/>
        <w:right w:val="single" w:sz="4" w:space="0" w:color="auto"/>
      </w:pBdr>
      <w:spacing w:before="100" w:after="100"/>
    </w:pPr>
    <w:rPr>
      <w:rFonts w:ascii="Arial" w:hAnsi="Arial"/>
      <w:color w:val="FF0000"/>
      <w:sz w:val="28"/>
      <w:szCs w:val="20"/>
      <w:lang w:val="es-ES" w:eastAsia="en-US"/>
    </w:rPr>
  </w:style>
  <w:style w:type="paragraph" w:customStyle="1" w:styleId="xl38">
    <w:name w:val="xl38"/>
    <w:basedOn w:val="Normal"/>
    <w:rsid w:val="0007628D"/>
    <w:pPr>
      <w:pBdr>
        <w:top w:val="single" w:sz="8" w:space="0" w:color="auto"/>
      </w:pBdr>
      <w:shd w:val="clear" w:color="auto" w:fill="FFFF00"/>
      <w:spacing w:before="100" w:after="100"/>
      <w:jc w:val="center"/>
      <w:textAlignment w:val="center"/>
    </w:pPr>
    <w:rPr>
      <w:rFonts w:ascii="Arial" w:hAnsi="Arial"/>
      <w:b/>
      <w:sz w:val="16"/>
      <w:szCs w:val="20"/>
      <w:lang w:val="es-ES" w:eastAsia="en-US"/>
    </w:rPr>
  </w:style>
  <w:style w:type="table" w:customStyle="1" w:styleId="TableGrid3">
    <w:name w:val="Table Grid3"/>
    <w:basedOn w:val="TableNormal"/>
    <w:next w:val="TableGrid"/>
    <w:uiPriority w:val="39"/>
    <w:rsid w:val="0007628D"/>
    <w:pPr>
      <w:spacing w:after="0" w:line="240" w:lineRule="auto"/>
      <w:jc w:val="both"/>
    </w:pPr>
    <w:rPr>
      <w:rFonts w:ascii="Times New Roman" w:eastAsia="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7628D"/>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07628D"/>
    <w:pPr>
      <w:spacing w:before="120" w:after="240"/>
      <w:jc w:val="center"/>
    </w:pPr>
    <w:rPr>
      <w:b/>
      <w:sz w:val="36"/>
      <w:szCs w:val="20"/>
      <w:lang w:val="en-US" w:eastAsia="en-US"/>
    </w:rPr>
  </w:style>
  <w:style w:type="character" w:customStyle="1" w:styleId="SPDForms1Char">
    <w:name w:val="SPD Forms 1 Char"/>
    <w:basedOn w:val="DefaultParagraphFont"/>
    <w:link w:val="SPDForms1"/>
    <w:rsid w:val="0007628D"/>
    <w:rPr>
      <w:rFonts w:ascii="Times New Roman" w:eastAsia="Times New Roman" w:hAnsi="Times New Roman" w:cs="Times New Roman"/>
      <w:b/>
      <w:sz w:val="36"/>
      <w:szCs w:val="20"/>
    </w:rPr>
  </w:style>
  <w:style w:type="paragraph" w:customStyle="1" w:styleId="xl49">
    <w:name w:val="xl49"/>
    <w:basedOn w:val="Normal"/>
    <w:rsid w:val="0007628D"/>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n-US"/>
    </w:rPr>
  </w:style>
  <w:style w:type="character" w:styleId="UnresolvedMention">
    <w:name w:val="Unresolved Mention"/>
    <w:basedOn w:val="DefaultParagraphFont"/>
    <w:uiPriority w:val="99"/>
    <w:semiHidden/>
    <w:unhideWhenUsed/>
    <w:rsid w:val="0007628D"/>
    <w:rPr>
      <w:color w:val="605E5C"/>
      <w:shd w:val="clear" w:color="auto" w:fill="E1DFDD"/>
    </w:rPr>
  </w:style>
  <w:style w:type="character" w:styleId="Mention">
    <w:name w:val="Mention"/>
    <w:basedOn w:val="DefaultParagraphFont"/>
    <w:uiPriority w:val="99"/>
    <w:unhideWhenUsed/>
    <w:rsid w:val="00B634CF"/>
    <w:rPr>
      <w:color w:val="2B579A"/>
      <w:shd w:val="clear" w:color="auto" w:fill="E1DFDD"/>
    </w:rPr>
  </w:style>
  <w:style w:type="paragraph" w:customStyle="1" w:styleId="MultipleNumbering">
    <w:name w:val="Multiple Numbering"/>
    <w:basedOn w:val="Text"/>
    <w:qFormat/>
    <w:rsid w:val="00B634CF"/>
    <w:pPr>
      <w:tabs>
        <w:tab w:val="num" w:pos="360"/>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166">
      <w:bodyDiv w:val="1"/>
      <w:marLeft w:val="0"/>
      <w:marRight w:val="0"/>
      <w:marTop w:val="0"/>
      <w:marBottom w:val="0"/>
      <w:divBdr>
        <w:top w:val="none" w:sz="0" w:space="0" w:color="auto"/>
        <w:left w:val="none" w:sz="0" w:space="0" w:color="auto"/>
        <w:bottom w:val="none" w:sz="0" w:space="0" w:color="auto"/>
        <w:right w:val="none" w:sz="0" w:space="0" w:color="auto"/>
      </w:divBdr>
    </w:div>
    <w:div w:id="240065213">
      <w:bodyDiv w:val="1"/>
      <w:marLeft w:val="0"/>
      <w:marRight w:val="0"/>
      <w:marTop w:val="0"/>
      <w:marBottom w:val="0"/>
      <w:divBdr>
        <w:top w:val="none" w:sz="0" w:space="0" w:color="auto"/>
        <w:left w:val="none" w:sz="0" w:space="0" w:color="auto"/>
        <w:bottom w:val="none" w:sz="0" w:space="0" w:color="auto"/>
        <w:right w:val="none" w:sz="0" w:space="0" w:color="auto"/>
      </w:divBdr>
    </w:div>
    <w:div w:id="255988742">
      <w:bodyDiv w:val="1"/>
      <w:marLeft w:val="0"/>
      <w:marRight w:val="0"/>
      <w:marTop w:val="0"/>
      <w:marBottom w:val="0"/>
      <w:divBdr>
        <w:top w:val="none" w:sz="0" w:space="0" w:color="auto"/>
        <w:left w:val="none" w:sz="0" w:space="0" w:color="auto"/>
        <w:bottom w:val="none" w:sz="0" w:space="0" w:color="auto"/>
        <w:right w:val="none" w:sz="0" w:space="0" w:color="auto"/>
      </w:divBdr>
    </w:div>
    <w:div w:id="276135194">
      <w:bodyDiv w:val="1"/>
      <w:marLeft w:val="0"/>
      <w:marRight w:val="0"/>
      <w:marTop w:val="0"/>
      <w:marBottom w:val="0"/>
      <w:divBdr>
        <w:top w:val="none" w:sz="0" w:space="0" w:color="auto"/>
        <w:left w:val="none" w:sz="0" w:space="0" w:color="auto"/>
        <w:bottom w:val="none" w:sz="0" w:space="0" w:color="auto"/>
        <w:right w:val="none" w:sz="0" w:space="0" w:color="auto"/>
      </w:divBdr>
    </w:div>
    <w:div w:id="296838989">
      <w:bodyDiv w:val="1"/>
      <w:marLeft w:val="0"/>
      <w:marRight w:val="0"/>
      <w:marTop w:val="0"/>
      <w:marBottom w:val="0"/>
      <w:divBdr>
        <w:top w:val="none" w:sz="0" w:space="0" w:color="auto"/>
        <w:left w:val="none" w:sz="0" w:space="0" w:color="auto"/>
        <w:bottom w:val="none" w:sz="0" w:space="0" w:color="auto"/>
        <w:right w:val="none" w:sz="0" w:space="0" w:color="auto"/>
      </w:divBdr>
    </w:div>
    <w:div w:id="359597063">
      <w:bodyDiv w:val="1"/>
      <w:marLeft w:val="0"/>
      <w:marRight w:val="0"/>
      <w:marTop w:val="0"/>
      <w:marBottom w:val="0"/>
      <w:divBdr>
        <w:top w:val="none" w:sz="0" w:space="0" w:color="auto"/>
        <w:left w:val="none" w:sz="0" w:space="0" w:color="auto"/>
        <w:bottom w:val="none" w:sz="0" w:space="0" w:color="auto"/>
        <w:right w:val="none" w:sz="0" w:space="0" w:color="auto"/>
      </w:divBdr>
    </w:div>
    <w:div w:id="424157121">
      <w:bodyDiv w:val="1"/>
      <w:marLeft w:val="0"/>
      <w:marRight w:val="0"/>
      <w:marTop w:val="0"/>
      <w:marBottom w:val="0"/>
      <w:divBdr>
        <w:top w:val="none" w:sz="0" w:space="0" w:color="auto"/>
        <w:left w:val="none" w:sz="0" w:space="0" w:color="auto"/>
        <w:bottom w:val="none" w:sz="0" w:space="0" w:color="auto"/>
        <w:right w:val="none" w:sz="0" w:space="0" w:color="auto"/>
      </w:divBdr>
    </w:div>
    <w:div w:id="448860586">
      <w:bodyDiv w:val="1"/>
      <w:marLeft w:val="0"/>
      <w:marRight w:val="0"/>
      <w:marTop w:val="0"/>
      <w:marBottom w:val="0"/>
      <w:divBdr>
        <w:top w:val="none" w:sz="0" w:space="0" w:color="auto"/>
        <w:left w:val="none" w:sz="0" w:space="0" w:color="auto"/>
        <w:bottom w:val="none" w:sz="0" w:space="0" w:color="auto"/>
        <w:right w:val="none" w:sz="0" w:space="0" w:color="auto"/>
      </w:divBdr>
    </w:div>
    <w:div w:id="448864058">
      <w:bodyDiv w:val="1"/>
      <w:marLeft w:val="0"/>
      <w:marRight w:val="0"/>
      <w:marTop w:val="0"/>
      <w:marBottom w:val="0"/>
      <w:divBdr>
        <w:top w:val="none" w:sz="0" w:space="0" w:color="auto"/>
        <w:left w:val="none" w:sz="0" w:space="0" w:color="auto"/>
        <w:bottom w:val="none" w:sz="0" w:space="0" w:color="auto"/>
        <w:right w:val="none" w:sz="0" w:space="0" w:color="auto"/>
      </w:divBdr>
    </w:div>
    <w:div w:id="551504099">
      <w:bodyDiv w:val="1"/>
      <w:marLeft w:val="0"/>
      <w:marRight w:val="0"/>
      <w:marTop w:val="0"/>
      <w:marBottom w:val="0"/>
      <w:divBdr>
        <w:top w:val="none" w:sz="0" w:space="0" w:color="auto"/>
        <w:left w:val="none" w:sz="0" w:space="0" w:color="auto"/>
        <w:bottom w:val="none" w:sz="0" w:space="0" w:color="auto"/>
        <w:right w:val="none" w:sz="0" w:space="0" w:color="auto"/>
      </w:divBdr>
    </w:div>
    <w:div w:id="702175578">
      <w:bodyDiv w:val="1"/>
      <w:marLeft w:val="0"/>
      <w:marRight w:val="0"/>
      <w:marTop w:val="0"/>
      <w:marBottom w:val="0"/>
      <w:divBdr>
        <w:top w:val="none" w:sz="0" w:space="0" w:color="auto"/>
        <w:left w:val="none" w:sz="0" w:space="0" w:color="auto"/>
        <w:bottom w:val="none" w:sz="0" w:space="0" w:color="auto"/>
        <w:right w:val="none" w:sz="0" w:space="0" w:color="auto"/>
      </w:divBdr>
    </w:div>
    <w:div w:id="714819942">
      <w:bodyDiv w:val="1"/>
      <w:marLeft w:val="0"/>
      <w:marRight w:val="0"/>
      <w:marTop w:val="0"/>
      <w:marBottom w:val="0"/>
      <w:divBdr>
        <w:top w:val="none" w:sz="0" w:space="0" w:color="auto"/>
        <w:left w:val="none" w:sz="0" w:space="0" w:color="auto"/>
        <w:bottom w:val="none" w:sz="0" w:space="0" w:color="auto"/>
        <w:right w:val="none" w:sz="0" w:space="0" w:color="auto"/>
      </w:divBdr>
    </w:div>
    <w:div w:id="896670037">
      <w:bodyDiv w:val="1"/>
      <w:marLeft w:val="0"/>
      <w:marRight w:val="0"/>
      <w:marTop w:val="0"/>
      <w:marBottom w:val="0"/>
      <w:divBdr>
        <w:top w:val="none" w:sz="0" w:space="0" w:color="auto"/>
        <w:left w:val="none" w:sz="0" w:space="0" w:color="auto"/>
        <w:bottom w:val="none" w:sz="0" w:space="0" w:color="auto"/>
        <w:right w:val="none" w:sz="0" w:space="0" w:color="auto"/>
      </w:divBdr>
    </w:div>
    <w:div w:id="939220433">
      <w:bodyDiv w:val="1"/>
      <w:marLeft w:val="0"/>
      <w:marRight w:val="0"/>
      <w:marTop w:val="0"/>
      <w:marBottom w:val="0"/>
      <w:divBdr>
        <w:top w:val="none" w:sz="0" w:space="0" w:color="auto"/>
        <w:left w:val="none" w:sz="0" w:space="0" w:color="auto"/>
        <w:bottom w:val="none" w:sz="0" w:space="0" w:color="auto"/>
        <w:right w:val="none" w:sz="0" w:space="0" w:color="auto"/>
      </w:divBdr>
    </w:div>
    <w:div w:id="1138063283">
      <w:bodyDiv w:val="1"/>
      <w:marLeft w:val="0"/>
      <w:marRight w:val="0"/>
      <w:marTop w:val="0"/>
      <w:marBottom w:val="0"/>
      <w:divBdr>
        <w:top w:val="none" w:sz="0" w:space="0" w:color="auto"/>
        <w:left w:val="none" w:sz="0" w:space="0" w:color="auto"/>
        <w:bottom w:val="none" w:sz="0" w:space="0" w:color="auto"/>
        <w:right w:val="none" w:sz="0" w:space="0" w:color="auto"/>
      </w:divBdr>
    </w:div>
    <w:div w:id="1248421826">
      <w:bodyDiv w:val="1"/>
      <w:marLeft w:val="0"/>
      <w:marRight w:val="0"/>
      <w:marTop w:val="0"/>
      <w:marBottom w:val="0"/>
      <w:divBdr>
        <w:top w:val="none" w:sz="0" w:space="0" w:color="auto"/>
        <w:left w:val="none" w:sz="0" w:space="0" w:color="auto"/>
        <w:bottom w:val="none" w:sz="0" w:space="0" w:color="auto"/>
        <w:right w:val="none" w:sz="0" w:space="0" w:color="auto"/>
      </w:divBdr>
      <w:divsChild>
        <w:div w:id="199494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70010">
              <w:marLeft w:val="0"/>
              <w:marRight w:val="0"/>
              <w:marTop w:val="0"/>
              <w:marBottom w:val="0"/>
              <w:divBdr>
                <w:top w:val="none" w:sz="0" w:space="0" w:color="auto"/>
                <w:left w:val="none" w:sz="0" w:space="0" w:color="auto"/>
                <w:bottom w:val="none" w:sz="0" w:space="0" w:color="auto"/>
                <w:right w:val="none" w:sz="0" w:space="0" w:color="auto"/>
              </w:divBdr>
              <w:divsChild>
                <w:div w:id="8832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2756">
      <w:bodyDiv w:val="1"/>
      <w:marLeft w:val="0"/>
      <w:marRight w:val="0"/>
      <w:marTop w:val="0"/>
      <w:marBottom w:val="0"/>
      <w:divBdr>
        <w:top w:val="none" w:sz="0" w:space="0" w:color="auto"/>
        <w:left w:val="none" w:sz="0" w:space="0" w:color="auto"/>
        <w:bottom w:val="none" w:sz="0" w:space="0" w:color="auto"/>
        <w:right w:val="none" w:sz="0" w:space="0" w:color="auto"/>
      </w:divBdr>
    </w:div>
    <w:div w:id="1390805879">
      <w:bodyDiv w:val="1"/>
      <w:marLeft w:val="0"/>
      <w:marRight w:val="0"/>
      <w:marTop w:val="0"/>
      <w:marBottom w:val="0"/>
      <w:divBdr>
        <w:top w:val="none" w:sz="0" w:space="0" w:color="auto"/>
        <w:left w:val="none" w:sz="0" w:space="0" w:color="auto"/>
        <w:bottom w:val="none" w:sz="0" w:space="0" w:color="auto"/>
        <w:right w:val="none" w:sz="0" w:space="0" w:color="auto"/>
      </w:divBdr>
      <w:divsChild>
        <w:div w:id="392124337">
          <w:marLeft w:val="0"/>
          <w:marRight w:val="0"/>
          <w:marTop w:val="0"/>
          <w:marBottom w:val="0"/>
          <w:divBdr>
            <w:top w:val="none" w:sz="0" w:space="0" w:color="auto"/>
            <w:left w:val="none" w:sz="0" w:space="0" w:color="auto"/>
            <w:bottom w:val="none" w:sz="0" w:space="0" w:color="auto"/>
            <w:right w:val="none" w:sz="0" w:space="0" w:color="auto"/>
          </w:divBdr>
          <w:divsChild>
            <w:div w:id="1743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590698563">
      <w:bodyDiv w:val="1"/>
      <w:marLeft w:val="0"/>
      <w:marRight w:val="0"/>
      <w:marTop w:val="0"/>
      <w:marBottom w:val="0"/>
      <w:divBdr>
        <w:top w:val="none" w:sz="0" w:space="0" w:color="auto"/>
        <w:left w:val="none" w:sz="0" w:space="0" w:color="auto"/>
        <w:bottom w:val="none" w:sz="0" w:space="0" w:color="auto"/>
        <w:right w:val="none" w:sz="0" w:space="0" w:color="auto"/>
      </w:divBdr>
    </w:div>
    <w:div w:id="1779640729">
      <w:bodyDiv w:val="1"/>
      <w:marLeft w:val="0"/>
      <w:marRight w:val="0"/>
      <w:marTop w:val="0"/>
      <w:marBottom w:val="0"/>
      <w:divBdr>
        <w:top w:val="none" w:sz="0" w:space="0" w:color="auto"/>
        <w:left w:val="none" w:sz="0" w:space="0" w:color="auto"/>
        <w:bottom w:val="none" w:sz="0" w:space="0" w:color="auto"/>
        <w:right w:val="none" w:sz="0" w:space="0" w:color="auto"/>
      </w:divBdr>
    </w:div>
    <w:div w:id="1838644622">
      <w:bodyDiv w:val="1"/>
      <w:marLeft w:val="0"/>
      <w:marRight w:val="0"/>
      <w:marTop w:val="0"/>
      <w:marBottom w:val="0"/>
      <w:divBdr>
        <w:top w:val="none" w:sz="0" w:space="0" w:color="auto"/>
        <w:left w:val="none" w:sz="0" w:space="0" w:color="auto"/>
        <w:bottom w:val="none" w:sz="0" w:space="0" w:color="auto"/>
        <w:right w:val="none" w:sz="0" w:space="0" w:color="auto"/>
      </w:divBdr>
    </w:div>
    <w:div w:id="1848515003">
      <w:bodyDiv w:val="1"/>
      <w:marLeft w:val="0"/>
      <w:marRight w:val="0"/>
      <w:marTop w:val="0"/>
      <w:marBottom w:val="0"/>
      <w:divBdr>
        <w:top w:val="none" w:sz="0" w:space="0" w:color="auto"/>
        <w:left w:val="none" w:sz="0" w:space="0" w:color="auto"/>
        <w:bottom w:val="none" w:sz="0" w:space="0" w:color="auto"/>
        <w:right w:val="none" w:sz="0" w:space="0" w:color="auto"/>
      </w:divBdr>
    </w:div>
    <w:div w:id="1878277011">
      <w:bodyDiv w:val="1"/>
      <w:marLeft w:val="0"/>
      <w:marRight w:val="0"/>
      <w:marTop w:val="0"/>
      <w:marBottom w:val="0"/>
      <w:divBdr>
        <w:top w:val="none" w:sz="0" w:space="0" w:color="auto"/>
        <w:left w:val="none" w:sz="0" w:space="0" w:color="auto"/>
        <w:bottom w:val="none" w:sz="0" w:space="0" w:color="auto"/>
        <w:right w:val="none" w:sz="0" w:space="0" w:color="auto"/>
      </w:divBdr>
    </w:div>
    <w:div w:id="1948079405">
      <w:bodyDiv w:val="1"/>
      <w:marLeft w:val="0"/>
      <w:marRight w:val="0"/>
      <w:marTop w:val="0"/>
      <w:marBottom w:val="0"/>
      <w:divBdr>
        <w:top w:val="none" w:sz="0" w:space="0" w:color="auto"/>
        <w:left w:val="none" w:sz="0" w:space="0" w:color="auto"/>
        <w:bottom w:val="none" w:sz="0" w:space="0" w:color="auto"/>
        <w:right w:val="none" w:sz="0" w:space="0" w:color="auto"/>
      </w:divBdr>
    </w:div>
    <w:div w:id="20709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3.xml"/><Relationship Id="rId39" Type="http://schemas.openxmlformats.org/officeDocument/2006/relationships/header" Target="header20.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yperlink" Target="https://sam.gov/content/entity-information" TargetMode="External"/><Relationship Id="rId47" Type="http://schemas.openxmlformats.org/officeDocument/2006/relationships/hyperlink" Target="https://www.state.gov/foreign-terrorist-organizations/" TargetMode="External"/><Relationship Id="rId50" Type="http://schemas.openxmlformats.org/officeDocument/2006/relationships/hyperlink" Target="https://www.state.gov/state-sponsors-of-terrorism/" TargetMode="External"/><Relationship Id="rId55" Type="http://schemas.openxmlformats.org/officeDocument/2006/relationships/header" Target="header24.xml"/><Relationship Id="rId63" Type="http://schemas.openxmlformats.org/officeDocument/2006/relationships/header" Target="header32.xml"/><Relationship Id="rId68" Type="http://schemas.openxmlformats.org/officeDocument/2006/relationships/header" Target="header36.xml"/><Relationship Id="rId7" Type="http://schemas.openxmlformats.org/officeDocument/2006/relationships/numbering" Target="numbering.xml"/><Relationship Id="rId71" Type="http://schemas.openxmlformats.org/officeDocument/2006/relationships/header" Target="header38.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1.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s://www.bis.doc.gov/index.php/the-denied-persons-list" TargetMode="External"/><Relationship Id="rId53" Type="http://schemas.openxmlformats.org/officeDocument/2006/relationships/header" Target="header22.xml"/><Relationship Id="rId58" Type="http://schemas.openxmlformats.org/officeDocument/2006/relationships/header" Target="header27.xml"/><Relationship Id="rId66" Type="http://schemas.openxmlformats.org/officeDocument/2006/relationships/header" Target="header34.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yperlink" Target="https://www.state.gov/state-sponsors-of-terrorism/" TargetMode="External"/><Relationship Id="rId57" Type="http://schemas.openxmlformats.org/officeDocument/2006/relationships/header" Target="header26.xml"/><Relationship Id="rId61" Type="http://schemas.openxmlformats.org/officeDocument/2006/relationships/header" Target="header30.xml"/><Relationship Id="rId10" Type="http://schemas.openxmlformats.org/officeDocument/2006/relationships/webSettings" Target="webSettings.xml"/><Relationship Id="rId19" Type="http://schemas.openxmlformats.org/officeDocument/2006/relationships/hyperlink" Target="http://www.mcc.gov" TargetMode="External"/><Relationship Id="rId31" Type="http://schemas.openxmlformats.org/officeDocument/2006/relationships/header" Target="header12.xml"/><Relationship Id="rId44" Type="http://schemas.openxmlformats.org/officeDocument/2006/relationships/hyperlink" Target="https://sanctionssearch.ofac.treas.gov/" TargetMode="External"/><Relationship Id="rId52" Type="http://schemas.openxmlformats.org/officeDocument/2006/relationships/hyperlink" Target="http://www.sam.gov" TargetMode="External"/><Relationship Id="rId60" Type="http://schemas.openxmlformats.org/officeDocument/2006/relationships/header" Target="header29.xml"/><Relationship Id="rId65" Type="http://schemas.openxmlformats.org/officeDocument/2006/relationships/hyperlink" Target="https://www.mcc.gov/resources/doc/sbd-sub-db-cbqpbs-pcc-21dec2023"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s://www.mcc.gov/resources/doc/sbd-sub-lwdbsw-cb-ito-21dec2023" TargetMode="External"/><Relationship Id="rId30" Type="http://schemas.openxmlformats.org/officeDocument/2006/relationships/footer" Target="footer4.xml"/><Relationship Id="rId35" Type="http://schemas.openxmlformats.org/officeDocument/2006/relationships/header" Target="header16.xml"/><Relationship Id="rId43" Type="http://schemas.openxmlformats.org/officeDocument/2006/relationships/hyperlink" Target="https://www.worldbank.org/debarr" TargetMode="External"/><Relationship Id="rId48" Type="http://schemas.openxmlformats.org/officeDocument/2006/relationships/hyperlink" Target="https://www.state.gov/executive-order-13224/" TargetMode="External"/><Relationship Id="rId56" Type="http://schemas.openxmlformats.org/officeDocument/2006/relationships/header" Target="header25.xml"/><Relationship Id="rId64" Type="http://schemas.openxmlformats.org/officeDocument/2006/relationships/header" Target="header33.xml"/><Relationship Id="rId69" Type="http://schemas.openxmlformats.org/officeDocument/2006/relationships/hyperlink" Target="https://www.mcc.gov/resources/doc/sbd-sub-lwdbsw-cbqpbs-cfa-21dec2023" TargetMode="External"/><Relationship Id="rId8" Type="http://schemas.openxmlformats.org/officeDocument/2006/relationships/styles" Target="styles.xml"/><Relationship Id="rId51" Type="http://schemas.openxmlformats.org/officeDocument/2006/relationships/hyperlink" Target="http://www.treas.gov/offices/enforcement/ofac" TargetMode="External"/><Relationship Id="rId72" Type="http://schemas.openxmlformats.org/officeDocument/2006/relationships/header" Target="header3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s://www.pmddtc.state.gov/ddtc_public?id=ddtc_kb_article_page&amp;sys_id=c22d1833dbb8d300d0a370131f9619f0" TargetMode="External"/><Relationship Id="rId59" Type="http://schemas.openxmlformats.org/officeDocument/2006/relationships/header" Target="header28.xml"/><Relationship Id="rId67" Type="http://schemas.openxmlformats.org/officeDocument/2006/relationships/header" Target="header35.xml"/><Relationship Id="rId20" Type="http://schemas.openxmlformats.org/officeDocument/2006/relationships/header" Target="header4.xml"/><Relationship Id="rId41" Type="http://schemas.openxmlformats.org/officeDocument/2006/relationships/hyperlink" Target="mailto:sanctionscompliance@mcc.gov" TargetMode="External"/><Relationship Id="rId54" Type="http://schemas.openxmlformats.org/officeDocument/2006/relationships/header" Target="header23.xml"/><Relationship Id="rId62" Type="http://schemas.openxmlformats.org/officeDocument/2006/relationships/header" Target="header31.xml"/><Relationship Id="rId70"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Language xmlns="3e881a41-4be5-4a16-b938-07fa94879b65" xsi:nil="true"/>
    <lcf76f155ced4ddcb4097134ff3c332f xmlns="3e881a41-4be5-4a16-b938-07fa94879b65">
      <Terms xmlns="http://schemas.microsoft.com/office/infopath/2007/PartnerControls"/>
    </lcf76f155ced4ddcb4097134ff3c332f>
    <TaxCatchAll xmlns="82fe7779-ffcf-4882-8b75-ccebfc1ac88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82DB8-13C6-434C-A5A8-1F505D8290FC}">
  <ds:schemaRefs>
    <ds:schemaRef ds:uri="http://schemas.microsoft.com/sharepoint/v3/contenttype/forms"/>
  </ds:schemaRefs>
</ds:datastoreItem>
</file>

<file path=customXml/itemProps2.xml><?xml version="1.0" encoding="utf-8"?>
<ds:datastoreItem xmlns:ds="http://schemas.openxmlformats.org/officeDocument/2006/customXml" ds:itemID="{FB5CCFE9-21BB-4D7E-A39F-A0F102E1858F}">
  <ds:schemaRefs>
    <ds:schemaRef ds:uri="http://schemas.microsoft.com/sharepoint/v3/contenttype/forms"/>
  </ds:schemaRefs>
</ds:datastoreItem>
</file>

<file path=customXml/itemProps3.xml><?xml version="1.0" encoding="utf-8"?>
<ds:datastoreItem xmlns:ds="http://schemas.openxmlformats.org/officeDocument/2006/customXml" ds:itemID="{3D737564-AA61-49D8-871D-D178D73CEC23}">
  <ds:schemaRefs>
    <ds:schemaRef ds:uri="http://schemas.microsoft.com/office/2006/metadata/properties"/>
    <ds:schemaRef ds:uri="http://schemas.microsoft.com/office/infopath/2007/PartnerControls"/>
    <ds:schemaRef ds:uri="82fe7779-ffcf-4882-8b75-ccebfc1ac889"/>
  </ds:schemaRefs>
</ds:datastoreItem>
</file>

<file path=customXml/itemProps4.xml><?xml version="1.0" encoding="utf-8"?>
<ds:datastoreItem xmlns:ds="http://schemas.openxmlformats.org/officeDocument/2006/customXml" ds:itemID="{79A17F9A-FA68-47FC-82EC-1A4AE5F4A6A9}">
  <ds:schemaRefs>
    <ds:schemaRef ds:uri="http://schemas.microsoft.com/office/2006/metadata/properties"/>
    <ds:schemaRef ds:uri="http://schemas.microsoft.com/office/infopath/2007/PartnerControls"/>
    <ds:schemaRef ds:uri="82fe7779-ffcf-4882-8b75-ccebfc1ac889"/>
    <ds:schemaRef ds:uri="3e881a41-4be5-4a16-b938-07fa94879b65"/>
  </ds:schemaRefs>
</ds:datastoreItem>
</file>

<file path=customXml/itemProps5.xml><?xml version="1.0" encoding="utf-8"?>
<ds:datastoreItem xmlns:ds="http://schemas.openxmlformats.org/officeDocument/2006/customXml" ds:itemID="{63F4AE77-9B5C-CA4C-87BE-48430A2559E0}">
  <ds:schemaRefs>
    <ds:schemaRef ds:uri="http://schemas.openxmlformats.org/officeDocument/2006/bibliography"/>
  </ds:schemaRefs>
</ds:datastoreItem>
</file>

<file path=customXml/itemProps6.xml><?xml version="1.0" encoding="utf-8"?>
<ds:datastoreItem xmlns:ds="http://schemas.openxmlformats.org/officeDocument/2006/customXml" ds:itemID="{13B171A3-F312-4A3A-98E2-B7D695BDC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19071</Words>
  <Characters>108711</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Standard Bidding Document:  Large Works without Pre-qualification (1 Mar 2020)</vt:lpstr>
    </vt:vector>
  </TitlesOfParts>
  <Manager/>
  <Company>Millennium Challenge Corporation</Company>
  <LinksUpToDate>false</LinksUpToDate>
  <CharactersWithSpaces>127527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Design Build without Pre-qualification CB (Jan 3 2024)</dc:title>
  <dc:subject/>
  <dc:creator>Millennium Challenge Corporation</dc:creator>
  <cp:keywords/>
  <dc:description/>
  <cp:lastModifiedBy>Khadr, Mona F (CPA/CS)</cp:lastModifiedBy>
  <cp:revision>11</cp:revision>
  <cp:lastPrinted>2020-10-29T19:53:00Z</cp:lastPrinted>
  <dcterms:created xsi:type="dcterms:W3CDTF">2023-09-29T18:46:00Z</dcterms:created>
  <dcterms:modified xsi:type="dcterms:W3CDTF">2024-01-04T16:49:00Z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ed911bec-8b01-424d-9363-ee8155593f51</vt:lpwstr>
  </property>
  <property fmtid="{D5CDD505-2E9C-101B-9397-08002B2CF9AE}" pid="4" name="_NewReviewCycle">
    <vt:lpwstr/>
  </property>
  <property fmtid="{D5CDD505-2E9C-101B-9397-08002B2CF9AE}" pid="5" name="Order">
    <vt:r8>7000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SharedWithUsers">
    <vt:lpwstr/>
  </property>
  <property fmtid="{D5CDD505-2E9C-101B-9397-08002B2CF9AE}" pid="13" name="_Status">
    <vt:lpwstr/>
  </property>
  <property fmtid="{D5CDD505-2E9C-101B-9397-08002B2CF9AE}" pid="14" name="ClassificationContentMarkingHeaderShapeIds">
    <vt:lpwstr>586f46fc,17f3d36e,7e962f36,58dcde15,7d90ab0a,7b845d0,545c8819,244d465a,38078f3e,5e83f857,27ddf2b3,7a8c3d8b,469266bd,2fc42201,214e33bc,68981b6f,47dd51fb,2f43c3c3,636353a3,6b5127a2,736c7f48,5fe45b4,72533ec6</vt:lpwstr>
  </property>
  <property fmtid="{D5CDD505-2E9C-101B-9397-08002B2CF9AE}" pid="15" name="ClassificationContentMarkingHeaderShapeIds-1">
    <vt:lpwstr>46b873,577a9750,589ddf40,1bfd1fbd,75d9ce66,2615943a,540cc487,6deefd21,7a9d2bb1,4a1a7006,23897bd9,4b30874f,25279f4e,42667e65,7ef72900,1285bee4</vt:lpwstr>
  </property>
  <property fmtid="{D5CDD505-2E9C-101B-9397-08002B2CF9AE}" pid="16" name="ClassificationContentMarkingHeaderFontProps">
    <vt:lpwstr>#008000,12,Calibri</vt:lpwstr>
  </property>
  <property fmtid="{D5CDD505-2E9C-101B-9397-08002B2CF9AE}" pid="17" name="ClassificationContentMarkingHeaderText">
    <vt:lpwstr>UNCLASSIFIED</vt:lpwstr>
  </property>
  <property fmtid="{D5CDD505-2E9C-101B-9397-08002B2CF9AE}" pid="18" name="MSIP_Label_676e9a81-9c38-4f91-9146-84cda847f359_Enabled">
    <vt:lpwstr>true</vt:lpwstr>
  </property>
  <property fmtid="{D5CDD505-2E9C-101B-9397-08002B2CF9AE}" pid="19" name="MSIP_Label_676e9a81-9c38-4f91-9146-84cda847f359_SetDate">
    <vt:lpwstr>2024-01-04T16:49:29Z</vt:lpwstr>
  </property>
  <property fmtid="{D5CDD505-2E9C-101B-9397-08002B2CF9AE}" pid="20" name="MSIP_Label_676e9a81-9c38-4f91-9146-84cda847f359_Method">
    <vt:lpwstr>Standard</vt:lpwstr>
  </property>
  <property fmtid="{D5CDD505-2E9C-101B-9397-08002B2CF9AE}" pid="21" name="MSIP_Label_676e9a81-9c38-4f91-9146-84cda847f359_Name">
    <vt:lpwstr>UNCLASSIFIED</vt:lpwstr>
  </property>
  <property fmtid="{D5CDD505-2E9C-101B-9397-08002B2CF9AE}" pid="22" name="MSIP_Label_676e9a81-9c38-4f91-9146-84cda847f359_SiteId">
    <vt:lpwstr>c12a9f27-505d-4fc6-9afa-a0fd65d9e984</vt:lpwstr>
  </property>
  <property fmtid="{D5CDD505-2E9C-101B-9397-08002B2CF9AE}" pid="23" name="MSIP_Label_676e9a81-9c38-4f91-9146-84cda847f359_ActionId">
    <vt:lpwstr>53856747-f811-47cb-8808-e4e88ef22758</vt:lpwstr>
  </property>
  <property fmtid="{D5CDD505-2E9C-101B-9397-08002B2CF9AE}" pid="24" name="MSIP_Label_676e9a81-9c38-4f91-9146-84cda847f359_ContentBits">
    <vt:lpwstr>1</vt:lpwstr>
  </property>
</Properties>
</file>