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54A8" w14:textId="6793F801" w:rsidR="004B2BFC" w:rsidRPr="008966D4" w:rsidRDefault="00B61032" w:rsidP="004B2BFC">
      <w:bookmarkStart w:id="0" w:name="_Toc487718423"/>
      <w:r w:rsidRPr="008966D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319EBB" wp14:editId="2B21D47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292809" cy="83729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-spot-front-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09" cy="83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16016" w14:textId="072668ED" w:rsidR="004B2BFC" w:rsidRPr="008966D4" w:rsidRDefault="004B2BFC" w:rsidP="004B2BFC"/>
    <w:p w14:paraId="18D00888" w14:textId="77777777" w:rsidR="004B2BFC" w:rsidRDefault="004B2BFC" w:rsidP="004B2BFC"/>
    <w:p w14:paraId="7FE40964" w14:textId="77777777" w:rsidR="004B2BFC" w:rsidRPr="008966D4" w:rsidRDefault="004B2BFC" w:rsidP="004B2BFC">
      <w:r w:rsidRPr="008966D4">
        <w:tab/>
      </w:r>
    </w:p>
    <w:p w14:paraId="18160823" w14:textId="4B222D78" w:rsidR="004B2BFC" w:rsidRPr="008966D4" w:rsidRDefault="004B2BFC" w:rsidP="00D340FD">
      <w:pPr>
        <w:spacing w:line="240" w:lineRule="auto"/>
        <w:ind w:right="-630"/>
        <w:jc w:val="left"/>
        <w:rPr>
          <w:rFonts w:ascii="Gotham Medium" w:hAnsi="Gotham Medium"/>
          <w:color w:val="002664"/>
          <w:spacing w:val="-30"/>
          <w:sz w:val="96"/>
          <w:szCs w:val="96"/>
        </w:rPr>
      </w:pPr>
      <w:r w:rsidRPr="004B2BFC"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 xml:space="preserve">Sample </w:t>
      </w:r>
      <w:r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br/>
      </w:r>
      <w:r w:rsidRPr="004B2BFC"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 xml:space="preserve">MCC </w:t>
      </w:r>
      <w:r w:rsidR="00D340FD"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 xml:space="preserve">Program </w:t>
      </w:r>
      <w:r w:rsidRPr="004B2BFC"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>Procure</w:t>
      </w:r>
      <w:r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>ment</w:t>
      </w:r>
      <w:r w:rsidR="00D340FD"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 xml:space="preserve"> Guidelines</w:t>
      </w:r>
      <w:r w:rsidR="00943C1D"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 xml:space="preserve"> </w:t>
      </w:r>
      <w:r w:rsidR="00943C1D"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br/>
        <w:t>Ex-</w:t>
      </w:r>
      <w:r>
        <w:rPr>
          <w:rFonts w:ascii="Gotham Medium" w:eastAsia="SimSun" w:hAnsi="Gotham Medium" w:cs="Arial"/>
          <w:bCs/>
          <w:color w:val="002664"/>
          <w:spacing w:val="-24"/>
          <w:kern w:val="32"/>
          <w:sz w:val="96"/>
          <w:szCs w:val="60"/>
          <w:lang w:eastAsia="zh-CN"/>
        </w:rPr>
        <w:t xml:space="preserve">Ante Waiver Request </w:t>
      </w:r>
      <w:r w:rsidRPr="008966D4">
        <w:rPr>
          <w:rFonts w:ascii="Gotham Medium" w:hAnsi="Gotham Medium"/>
          <w:color w:val="002664"/>
          <w:spacing w:val="-36"/>
          <w:sz w:val="96"/>
          <w:szCs w:val="96"/>
        </w:rPr>
        <w:t>Fo</w:t>
      </w:r>
      <w:r w:rsidRPr="008966D4">
        <w:rPr>
          <w:rFonts w:ascii="Gotham Medium" w:hAnsi="Gotham Medium"/>
          <w:color w:val="002664"/>
          <w:spacing w:val="-30"/>
          <w:sz w:val="96"/>
          <w:szCs w:val="96"/>
        </w:rPr>
        <w:t xml:space="preserve">rm </w:t>
      </w:r>
    </w:p>
    <w:p w14:paraId="2042EDC0" w14:textId="77777777" w:rsidR="004B2BFC" w:rsidRPr="004B2BFC" w:rsidRDefault="004B2BFC" w:rsidP="004B2BFC"/>
    <w:p w14:paraId="42A799B8" w14:textId="77777777" w:rsidR="004B2BFC" w:rsidRPr="004B2BFC" w:rsidRDefault="004B2BFC" w:rsidP="004B2BFC"/>
    <w:p w14:paraId="32C0FFD0" w14:textId="77777777" w:rsidR="004B2BFC" w:rsidRPr="004B2BFC" w:rsidRDefault="004B2BFC" w:rsidP="004B2BFC"/>
    <w:p w14:paraId="31228B7B" w14:textId="77777777" w:rsidR="004B2BFC" w:rsidRPr="004B2BFC" w:rsidRDefault="004B2BFC" w:rsidP="004B2BFC"/>
    <w:p w14:paraId="154DBB03" w14:textId="77777777" w:rsidR="004B2BFC" w:rsidRPr="004B2BFC" w:rsidRDefault="004B2BFC" w:rsidP="004B2BFC"/>
    <w:p w14:paraId="620C26F2" w14:textId="77777777" w:rsidR="004B2BFC" w:rsidRPr="004B2BFC" w:rsidRDefault="004B2BFC" w:rsidP="004B2BFC"/>
    <w:p w14:paraId="073F0F59" w14:textId="77777777" w:rsidR="004B2BFC" w:rsidRPr="004B2BFC" w:rsidRDefault="004B2BFC" w:rsidP="004B2BFC"/>
    <w:p w14:paraId="193C7F5C" w14:textId="77777777" w:rsidR="004B2BFC" w:rsidRPr="004B2BFC" w:rsidRDefault="004B2BFC" w:rsidP="004B2BFC"/>
    <w:p w14:paraId="40EE9E79" w14:textId="77777777" w:rsidR="004B2BFC" w:rsidRPr="004B2BFC" w:rsidRDefault="004B2BFC" w:rsidP="004B2BFC"/>
    <w:p w14:paraId="1D426EB0" w14:textId="77777777" w:rsidR="004B2BFC" w:rsidRPr="004B2BFC" w:rsidRDefault="004B2BFC" w:rsidP="004B2BFC"/>
    <w:p w14:paraId="642FE03D" w14:textId="77777777" w:rsidR="00292B8B" w:rsidRDefault="00292B8B" w:rsidP="003565FF">
      <w:pPr>
        <w:pStyle w:val="Heading2"/>
        <w:numPr>
          <w:ilvl w:val="0"/>
          <w:numId w:val="0"/>
        </w:numPr>
        <w:spacing w:line="240" w:lineRule="auto"/>
        <w:jc w:val="center"/>
        <w:rPr>
          <w:rFonts w:ascii="Gotham Medium" w:hAnsi="Gotham Medium" w:cs="Times New Roman"/>
          <w:b w:val="0"/>
          <w:sz w:val="32"/>
          <w:lang w:val="en"/>
        </w:rPr>
      </w:pPr>
    </w:p>
    <w:p w14:paraId="0DC1F460" w14:textId="19C26970" w:rsidR="00172AB6" w:rsidRDefault="003565FF" w:rsidP="003565FF">
      <w:pPr>
        <w:pStyle w:val="Heading2"/>
        <w:numPr>
          <w:ilvl w:val="0"/>
          <w:numId w:val="0"/>
        </w:numPr>
        <w:spacing w:line="240" w:lineRule="auto"/>
        <w:jc w:val="center"/>
        <w:rPr>
          <w:rFonts w:ascii="Gotham Medium" w:hAnsi="Gotham Medium" w:cs="Times New Roman"/>
          <w:b w:val="0"/>
          <w:sz w:val="32"/>
          <w:lang w:val="en"/>
        </w:rPr>
      </w:pPr>
      <w:r w:rsidRPr="003565FF">
        <w:rPr>
          <w:rFonts w:ascii="Gotham Medium" w:hAnsi="Gotham Medium" w:cs="Times New Roman"/>
          <w:b w:val="0"/>
          <w:sz w:val="32"/>
          <w:lang w:val="en"/>
        </w:rPr>
        <w:t>MCC Program Procurement Guidelines</w:t>
      </w:r>
      <w:r w:rsidR="00D340FD">
        <w:rPr>
          <w:rFonts w:ascii="Gotham Medium" w:hAnsi="Gotham Medium" w:cs="Times New Roman"/>
          <w:b w:val="0"/>
          <w:sz w:val="32"/>
          <w:lang w:val="en"/>
        </w:rPr>
        <w:t xml:space="preserve"> (PPG)</w:t>
      </w:r>
      <w:r w:rsidRPr="003565FF">
        <w:rPr>
          <w:rFonts w:ascii="Gotham Medium" w:hAnsi="Gotham Medium" w:cs="Times New Roman"/>
          <w:b w:val="0"/>
          <w:sz w:val="32"/>
          <w:lang w:val="en"/>
        </w:rPr>
        <w:t xml:space="preserve"> </w:t>
      </w:r>
      <w:r>
        <w:rPr>
          <w:rFonts w:ascii="Gotham Medium" w:hAnsi="Gotham Medium" w:cs="Times New Roman"/>
          <w:b w:val="0"/>
          <w:sz w:val="32"/>
          <w:lang w:val="en"/>
        </w:rPr>
        <w:br/>
      </w:r>
      <w:r w:rsidRPr="003565FF">
        <w:rPr>
          <w:rFonts w:ascii="Gotham Medium" w:hAnsi="Gotham Medium" w:cs="Times New Roman"/>
          <w:b w:val="0"/>
          <w:sz w:val="32"/>
          <w:lang w:val="en"/>
        </w:rPr>
        <w:t>Ex</w:t>
      </w:r>
      <w:r w:rsidR="00016E89">
        <w:rPr>
          <w:rFonts w:ascii="Gotham Medium" w:hAnsi="Gotham Medium" w:cs="Times New Roman"/>
          <w:b w:val="0"/>
          <w:sz w:val="32"/>
          <w:lang w:val="en"/>
        </w:rPr>
        <w:t>-A</w:t>
      </w:r>
      <w:r w:rsidRPr="003565FF">
        <w:rPr>
          <w:rFonts w:ascii="Gotham Medium" w:hAnsi="Gotham Medium" w:cs="Times New Roman"/>
          <w:b w:val="0"/>
          <w:sz w:val="32"/>
          <w:lang w:val="en"/>
        </w:rPr>
        <w:t>nte Waiver Request Form</w:t>
      </w:r>
    </w:p>
    <w:p w14:paraId="76BA550E" w14:textId="77777777" w:rsidR="003565FF" w:rsidRPr="003565FF" w:rsidRDefault="003565FF" w:rsidP="003565FF">
      <w:pPr>
        <w:rPr>
          <w:lang w:val="en"/>
        </w:rPr>
      </w:pPr>
    </w:p>
    <w:tbl>
      <w:tblPr>
        <w:tblW w:w="5009" w:type="pct"/>
        <w:tblInd w:w="-8" w:type="dxa"/>
        <w:tblBorders>
          <w:top w:val="single" w:sz="12" w:space="0" w:color="002664"/>
          <w:left w:val="single" w:sz="12" w:space="0" w:color="002664"/>
          <w:bottom w:val="single" w:sz="12" w:space="0" w:color="002664"/>
          <w:right w:val="single" w:sz="12" w:space="0" w:color="002664"/>
          <w:insideH w:val="single" w:sz="6" w:space="0" w:color="002664"/>
          <w:insideV w:val="single" w:sz="6" w:space="0" w:color="002664"/>
        </w:tblBorders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2354C9" w:rsidRPr="002354C9" w14:paraId="2BB2C091" w14:textId="77777777" w:rsidTr="007845B9">
        <w:tc>
          <w:tcPr>
            <w:tcW w:w="2500" w:type="pct"/>
            <w:shd w:val="clear" w:color="auto" w:fill="4F81BD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bookmarkEnd w:id="0"/>
          <w:p w14:paraId="6FE048FD" w14:textId="77777777" w:rsidR="002354C9" w:rsidRPr="007845B9" w:rsidRDefault="002354C9" w:rsidP="002354C9">
            <w:pPr>
              <w:spacing w:line="240" w:lineRule="auto"/>
              <w:jc w:val="left"/>
              <w:rPr>
                <w:rFonts w:ascii="Gotham Medium" w:eastAsia="Times New Roman" w:hAnsi="Gotham Medium" w:cs="Times New Roman"/>
                <w:bCs/>
                <w:color w:val="FFFFFF" w:themeColor="background1"/>
                <w:sz w:val="28"/>
                <w:lang w:val="en-US"/>
              </w:rPr>
            </w:pPr>
            <w:r w:rsidRPr="007845B9">
              <w:rPr>
                <w:rFonts w:ascii="Gotham Medium" w:eastAsia="Times New Roman" w:hAnsi="Gotham Medium" w:cs="Times New Roman"/>
                <w:bCs/>
                <w:color w:val="FFFFFF" w:themeColor="background1"/>
                <w:sz w:val="28"/>
                <w:lang w:val="en-US"/>
              </w:rPr>
              <w:t>Guidelines Provision</w:t>
            </w:r>
          </w:p>
        </w:tc>
        <w:tc>
          <w:tcPr>
            <w:tcW w:w="2500" w:type="pct"/>
            <w:shd w:val="clear" w:color="auto" w:fill="4F81BD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5CF86A" w14:textId="77777777" w:rsidR="002354C9" w:rsidRPr="007845B9" w:rsidRDefault="002354C9" w:rsidP="002354C9">
            <w:pPr>
              <w:spacing w:line="240" w:lineRule="auto"/>
              <w:jc w:val="left"/>
              <w:rPr>
                <w:rFonts w:ascii="Gotham Medium" w:eastAsia="Times New Roman" w:hAnsi="Gotham Medium" w:cs="Times New Roman"/>
                <w:bCs/>
                <w:color w:val="FFFFFF" w:themeColor="background1"/>
                <w:sz w:val="28"/>
                <w:lang w:val="en-US"/>
              </w:rPr>
            </w:pPr>
            <w:r w:rsidRPr="007845B9">
              <w:rPr>
                <w:rFonts w:ascii="Gotham Medium" w:eastAsia="Times New Roman" w:hAnsi="Gotham Medium" w:cs="Times New Roman"/>
                <w:bCs/>
                <w:color w:val="FFFFFF" w:themeColor="background1"/>
                <w:sz w:val="28"/>
                <w:lang w:val="en-US"/>
              </w:rPr>
              <w:t>Waiver Request</w:t>
            </w:r>
          </w:p>
        </w:tc>
      </w:tr>
      <w:tr w:rsidR="002354C9" w:rsidRPr="002354C9" w14:paraId="313933CF" w14:textId="77777777" w:rsidTr="007845B9">
        <w:trPr>
          <w:trHeight w:val="2223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924E26" w14:textId="3C481D5F" w:rsidR="002354C9" w:rsidRPr="003565FF" w:rsidRDefault="003565FF" w:rsidP="002354C9">
            <w:pPr>
              <w:spacing w:line="240" w:lineRule="auto"/>
              <w:jc w:val="left"/>
              <w:rPr>
                <w:rFonts w:ascii="Gotham Book" w:eastAsia="Times New Roman" w:hAnsi="Gotham Book" w:cs="Times New Roman"/>
                <w:sz w:val="22"/>
                <w:lang w:val="en-US"/>
              </w:rPr>
            </w:pPr>
            <w:r w:rsidRPr="003565FF">
              <w:rPr>
                <w:rFonts w:ascii="Gotham Book" w:eastAsia="Times New Roman" w:hAnsi="Gotham Book" w:cs="Times New Roman"/>
                <w:i/>
                <w:iCs/>
                <w:sz w:val="22"/>
                <w:lang w:val="en-US"/>
              </w:rPr>
              <w:t>[</w:t>
            </w:r>
            <w:r w:rsidR="002354C9" w:rsidRPr="003565FF">
              <w:rPr>
                <w:rFonts w:ascii="Gotham Book" w:eastAsia="Times New Roman" w:hAnsi="Gotham Book" w:cs="Times New Roman"/>
                <w:i/>
                <w:iCs/>
                <w:sz w:val="22"/>
                <w:lang w:val="en-US"/>
              </w:rPr>
              <w:t>MCC PPG Provision Part, Section and Paragraph Numbers</w:t>
            </w:r>
            <w:r w:rsidRPr="003565FF">
              <w:rPr>
                <w:rFonts w:ascii="Gotham Book" w:eastAsia="Times New Roman" w:hAnsi="Gotham Book" w:cs="Times New Roman"/>
                <w:i/>
                <w:iCs/>
                <w:sz w:val="22"/>
                <w:lang w:val="en-US"/>
              </w:rPr>
              <w:t>]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CCC89F" w14:textId="18C7CB6F" w:rsidR="002354C9" w:rsidRPr="003565FF" w:rsidRDefault="003565FF" w:rsidP="002354C9">
            <w:pPr>
              <w:spacing w:line="240" w:lineRule="auto"/>
              <w:jc w:val="left"/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</w:pPr>
            <w:r>
              <w:rPr>
                <w:rFonts w:ascii="Gotham Book" w:eastAsia="Times New Roman" w:hAnsi="Gotham Book" w:cs="Times New Roman"/>
                <w:i/>
                <w:iCs/>
                <w:sz w:val="22"/>
                <w:lang w:val="en-US"/>
              </w:rPr>
              <w:t>[</w:t>
            </w:r>
            <w:r w:rsidR="002354C9" w:rsidRPr="003565FF">
              <w:rPr>
                <w:rFonts w:ascii="Gotham Book" w:eastAsia="Times New Roman" w:hAnsi="Gotham Book" w:cs="Times New Roman"/>
                <w:i/>
                <w:iCs/>
                <w:sz w:val="22"/>
                <w:lang w:val="en-US"/>
              </w:rPr>
              <w:t xml:space="preserve">Description of the provision of these Guidelines for which </w:t>
            </w:r>
            <w:r w:rsidR="00B62D8C">
              <w:rPr>
                <w:rFonts w:ascii="Gotham Book" w:eastAsia="Times New Roman" w:hAnsi="Gotham Book" w:cs="Times New Roman"/>
                <w:i/>
                <w:iCs/>
                <w:sz w:val="22"/>
                <w:lang w:val="en-US"/>
              </w:rPr>
              <w:t xml:space="preserve">the </w:t>
            </w:r>
            <w:r w:rsidR="002354C9" w:rsidRPr="003565FF">
              <w:rPr>
                <w:rFonts w:ascii="Gotham Book" w:eastAsia="Times New Roman" w:hAnsi="Gotham Book" w:cs="Times New Roman"/>
                <w:i/>
                <w:iCs/>
                <w:sz w:val="22"/>
                <w:lang w:val="en-US"/>
              </w:rPr>
              <w:t>waiver is requested. Include both the text of the provision as it appears in these Guidelines and the specific waiver being requested.</w:t>
            </w:r>
            <w:r>
              <w:rPr>
                <w:rFonts w:ascii="Gotham Book" w:eastAsia="Times New Roman" w:hAnsi="Gotham Book" w:cs="Times New Roman"/>
                <w:i/>
                <w:iCs/>
                <w:sz w:val="22"/>
                <w:lang w:val="en-US"/>
              </w:rPr>
              <w:t>]</w:t>
            </w:r>
          </w:p>
        </w:tc>
      </w:tr>
      <w:tr w:rsidR="002354C9" w:rsidRPr="002354C9" w14:paraId="69E4E819" w14:textId="77777777" w:rsidTr="007845B9">
        <w:tc>
          <w:tcPr>
            <w:tcW w:w="0" w:type="auto"/>
            <w:gridSpan w:val="2"/>
            <w:shd w:val="clear" w:color="auto" w:fill="4F81BD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8560F1" w14:textId="77777777" w:rsidR="002354C9" w:rsidRPr="00292B8B" w:rsidRDefault="002354C9" w:rsidP="002354C9">
            <w:pPr>
              <w:spacing w:line="240" w:lineRule="auto"/>
              <w:jc w:val="left"/>
              <w:rPr>
                <w:rFonts w:ascii="Gotham Medium" w:eastAsia="Times New Roman" w:hAnsi="Gotham Medium" w:cs="Times New Roman"/>
                <w:i/>
                <w:sz w:val="22"/>
                <w:lang w:val="en-US"/>
              </w:rPr>
            </w:pPr>
            <w:r w:rsidRPr="00292B8B">
              <w:rPr>
                <w:rFonts w:ascii="Gotham Medium" w:eastAsia="Times New Roman" w:hAnsi="Gotham Medium" w:cs="Times New Roman"/>
                <w:bCs/>
                <w:i/>
                <w:color w:val="FFFFFF" w:themeColor="background1"/>
                <w:sz w:val="28"/>
                <w:lang w:val="en-US"/>
              </w:rPr>
              <w:t>Justification for waiving the Guidelines provision(s)</w:t>
            </w:r>
          </w:p>
        </w:tc>
      </w:tr>
      <w:tr w:rsidR="002354C9" w:rsidRPr="002354C9" w14:paraId="247E7BC0" w14:textId="77777777" w:rsidTr="007845B9">
        <w:trPr>
          <w:trHeight w:val="2952"/>
        </w:trPr>
        <w:tc>
          <w:tcPr>
            <w:tcW w:w="0" w:type="auto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A8EC50" w14:textId="68C9314C" w:rsidR="002354C9" w:rsidRPr="00292B8B" w:rsidRDefault="003565FF" w:rsidP="002354C9">
            <w:pPr>
              <w:spacing w:line="240" w:lineRule="auto"/>
              <w:jc w:val="left"/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</w:pPr>
            <w:r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[</w:t>
            </w:r>
            <w:r w:rsidR="00B62D8C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D</w:t>
            </w:r>
            <w:r w:rsidR="002354C9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escription of the anticipated impact the waiv</w:t>
            </w:r>
            <w:r w:rsidR="00973C69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er would have on the MCA Entit</w:t>
            </w:r>
            <w:r w:rsidR="00B62D8C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y’</w:t>
            </w:r>
            <w:r w:rsidR="00973C69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s</w:t>
            </w:r>
            <w:r w:rsidR="002354C9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 xml:space="preserve"> procurement activities. Explain the basis of the request, the procedure(s) to be waived, and any recommended alternative action. Detail why the waiver is in the interest of the country</w:t>
            </w:r>
            <w:r w:rsidR="00B62D8C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’</w:t>
            </w:r>
            <w:r w:rsidR="002354C9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 xml:space="preserve">s </w:t>
            </w:r>
            <w:r w:rsidR="00B62D8C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c</w:t>
            </w:r>
            <w:r w:rsidR="002354C9"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ompact program, and why it would be detrimental to the program if the waiver were denied.</w:t>
            </w:r>
            <w:r w:rsidRPr="00292B8B">
              <w:rPr>
                <w:rFonts w:ascii="Gotham Book" w:eastAsia="Times New Roman" w:hAnsi="Gotham Book" w:cs="Times New Roman"/>
                <w:i/>
                <w:sz w:val="22"/>
                <w:lang w:val="en-US"/>
              </w:rPr>
              <w:t>]</w:t>
            </w:r>
          </w:p>
        </w:tc>
      </w:tr>
    </w:tbl>
    <w:p w14:paraId="767F131E" w14:textId="121BA59B" w:rsidR="00EC4D79" w:rsidRDefault="00EC4D79" w:rsidP="00EC4D79">
      <w:pPr>
        <w:spacing w:before="240" w:after="400" w:line="240" w:lineRule="auto"/>
        <w:ind w:left="2880" w:firstLine="720"/>
        <w:rPr>
          <w:rFonts w:ascii="Gotham Medium" w:eastAsia="Times New Roman" w:hAnsi="Gotham Medium" w:cs="Times New Roman"/>
          <w:sz w:val="28"/>
          <w:szCs w:val="24"/>
        </w:rPr>
      </w:pPr>
      <w:r>
        <w:rPr>
          <w:rFonts w:ascii="Gotham Medium" w:eastAsia="Times New Roman" w:hAnsi="Gotham Medium" w:cs="Times New Roman"/>
          <w:sz w:val="28"/>
          <w:szCs w:val="24"/>
        </w:rPr>
        <w:t>MCA REQUEST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2"/>
        <w:gridCol w:w="3747"/>
        <w:gridCol w:w="2031"/>
      </w:tblGrid>
      <w:tr w:rsidR="00531D14" w:rsidRPr="00531D14" w14:paraId="7DBC9ABB" w14:textId="77777777" w:rsidTr="00531D14">
        <w:trPr>
          <w:trHeight w:val="264"/>
        </w:trPr>
        <w:tc>
          <w:tcPr>
            <w:tcW w:w="1910" w:type="pct"/>
            <w:shd w:val="clear" w:color="auto" w:fill="4F81BD"/>
            <w:tcMar>
              <w:top w:w="113" w:type="dxa"/>
              <w:bottom w:w="113" w:type="dxa"/>
            </w:tcMar>
          </w:tcPr>
          <w:p w14:paraId="3CEC6CBC" w14:textId="77777777" w:rsidR="00531D14" w:rsidRPr="00531D14" w:rsidRDefault="00531D14" w:rsidP="00E63877">
            <w:pPr>
              <w:spacing w:line="240" w:lineRule="auto"/>
              <w:jc w:val="center"/>
              <w:rPr>
                <w:rFonts w:ascii="Gotham Medium" w:hAnsi="Gotham Medium" w:cs="Times New Roman"/>
                <w:color w:val="FFFFFF" w:themeColor="background1"/>
              </w:rPr>
            </w:pPr>
            <w:r w:rsidRPr="00531D14">
              <w:rPr>
                <w:rFonts w:ascii="Gotham Medium" w:hAnsi="Gotham Medium" w:cs="Times New Roman"/>
                <w:color w:val="FFFFFF" w:themeColor="background1"/>
              </w:rPr>
              <w:t>Name (typed)/Title</w:t>
            </w:r>
          </w:p>
        </w:tc>
        <w:tc>
          <w:tcPr>
            <w:tcW w:w="2004" w:type="pct"/>
            <w:shd w:val="clear" w:color="auto" w:fill="4F81BD"/>
            <w:tcMar>
              <w:top w:w="113" w:type="dxa"/>
              <w:bottom w:w="113" w:type="dxa"/>
            </w:tcMar>
          </w:tcPr>
          <w:p w14:paraId="55142CA1" w14:textId="77777777" w:rsidR="00531D14" w:rsidRPr="00531D14" w:rsidRDefault="00531D14" w:rsidP="00E63877">
            <w:pPr>
              <w:spacing w:line="240" w:lineRule="auto"/>
              <w:jc w:val="center"/>
              <w:rPr>
                <w:rFonts w:ascii="Gotham Medium" w:hAnsi="Gotham Medium" w:cs="Times New Roman"/>
                <w:color w:val="FFFFFF" w:themeColor="background1"/>
              </w:rPr>
            </w:pPr>
            <w:r w:rsidRPr="00531D14">
              <w:rPr>
                <w:rFonts w:ascii="Gotham Medium" w:hAnsi="Gotham Medium" w:cs="Times New Roman"/>
                <w:color w:val="FFFFFF" w:themeColor="background1"/>
              </w:rPr>
              <w:t>Signature</w:t>
            </w:r>
          </w:p>
        </w:tc>
        <w:tc>
          <w:tcPr>
            <w:tcW w:w="1086" w:type="pct"/>
            <w:shd w:val="clear" w:color="auto" w:fill="4F81BD"/>
            <w:tcMar>
              <w:top w:w="113" w:type="dxa"/>
              <w:bottom w:w="113" w:type="dxa"/>
            </w:tcMar>
          </w:tcPr>
          <w:p w14:paraId="02010F82" w14:textId="77777777" w:rsidR="00531D14" w:rsidRPr="00531D14" w:rsidRDefault="00531D14" w:rsidP="00E63877">
            <w:pPr>
              <w:spacing w:line="240" w:lineRule="auto"/>
              <w:jc w:val="center"/>
              <w:rPr>
                <w:rFonts w:ascii="Gotham Medium" w:hAnsi="Gotham Medium" w:cs="Times New Roman"/>
                <w:color w:val="FFFFFF" w:themeColor="background1"/>
              </w:rPr>
            </w:pPr>
            <w:r w:rsidRPr="00531D14">
              <w:rPr>
                <w:rFonts w:ascii="Gotham Medium" w:hAnsi="Gotham Medium" w:cs="Times New Roman"/>
                <w:color w:val="FFFFFF" w:themeColor="background1"/>
              </w:rPr>
              <w:t>Date</w:t>
            </w:r>
          </w:p>
        </w:tc>
      </w:tr>
      <w:tr w:rsidR="00531D14" w:rsidRPr="001B5D10" w14:paraId="7BAE7EF1" w14:textId="77777777" w:rsidTr="00531D14">
        <w:trPr>
          <w:trHeight w:val="890"/>
        </w:trPr>
        <w:tc>
          <w:tcPr>
            <w:tcW w:w="1910" w:type="pct"/>
            <w:tcMar>
              <w:top w:w="14" w:type="dxa"/>
              <w:left w:w="72" w:type="dxa"/>
              <w:bottom w:w="14" w:type="dxa"/>
              <w:right w:w="115" w:type="dxa"/>
            </w:tcMar>
          </w:tcPr>
          <w:p w14:paraId="3B19F4C2" w14:textId="77777777" w:rsidR="00531D14" w:rsidRDefault="00531D14" w:rsidP="00E63877">
            <w:pPr>
              <w:jc w:val="left"/>
              <w:rPr>
                <w:rFonts w:ascii="Gotham Book" w:hAnsi="Gotham Book" w:cs="Times New Roman"/>
                <w:sz w:val="20"/>
              </w:rPr>
            </w:pPr>
            <w:r>
              <w:rPr>
                <w:rFonts w:ascii="Gotham Book" w:hAnsi="Gotham Book" w:cs="Times New Roman"/>
                <w:sz w:val="20"/>
              </w:rPr>
              <w:t>MCA</w:t>
            </w:r>
            <w:r w:rsidRPr="001E4580">
              <w:rPr>
                <w:rFonts w:ascii="Gotham Book" w:hAnsi="Gotham Book" w:cs="Times New Roman"/>
                <w:sz w:val="20"/>
              </w:rPr>
              <w:t xml:space="preserve"> </w:t>
            </w:r>
            <w:r>
              <w:rPr>
                <w:rFonts w:ascii="Gotham Book" w:hAnsi="Gotham Book" w:cs="Times New Roman"/>
                <w:sz w:val="20"/>
              </w:rPr>
              <w:t xml:space="preserve">Entity </w:t>
            </w:r>
            <w:r w:rsidRPr="001E4580">
              <w:rPr>
                <w:rFonts w:ascii="Gotham Book" w:hAnsi="Gotham Book" w:cs="Times New Roman"/>
                <w:sz w:val="20"/>
              </w:rPr>
              <w:t>Procurement Director</w:t>
            </w:r>
            <w:r>
              <w:rPr>
                <w:rFonts w:ascii="Gotham Book" w:hAnsi="Gotham Book" w:cs="Times New Roman"/>
                <w:sz w:val="20"/>
              </w:rPr>
              <w:t>:</w:t>
            </w:r>
          </w:p>
          <w:p w14:paraId="6DCF8BE4" w14:textId="77777777" w:rsidR="00531D14" w:rsidRDefault="00531D14" w:rsidP="00E63877">
            <w:pPr>
              <w:jc w:val="left"/>
              <w:rPr>
                <w:rFonts w:ascii="Gotham Book" w:hAnsi="Gotham Book" w:cs="Times New Roman"/>
                <w:sz w:val="20"/>
              </w:rPr>
            </w:pPr>
            <w:r>
              <w:rPr>
                <w:rFonts w:ascii="Gotham Book" w:hAnsi="Gotham Book" w:cs="Times New Roman"/>
                <w:sz w:val="20"/>
              </w:rPr>
              <w:t xml:space="preserve">[Name] </w:t>
            </w:r>
          </w:p>
          <w:p w14:paraId="4E36ACBA" w14:textId="77777777" w:rsidR="00531D14" w:rsidRPr="001E4580" w:rsidRDefault="00531D14" w:rsidP="00E63877">
            <w:pPr>
              <w:jc w:val="left"/>
              <w:rPr>
                <w:rFonts w:ascii="Gotham Book" w:hAnsi="Gotham Book" w:cs="Times New Roman"/>
                <w:sz w:val="20"/>
              </w:rPr>
            </w:pPr>
            <w:r>
              <w:rPr>
                <w:rFonts w:ascii="Gotham Book" w:hAnsi="Gotham Book" w:cs="Times New Roman"/>
                <w:sz w:val="20"/>
              </w:rPr>
              <w:t>[subtitle if applicable]</w:t>
            </w:r>
          </w:p>
        </w:tc>
        <w:tc>
          <w:tcPr>
            <w:tcW w:w="2004" w:type="pct"/>
            <w:tcMar>
              <w:top w:w="113" w:type="dxa"/>
              <w:bottom w:w="113" w:type="dxa"/>
            </w:tcMar>
          </w:tcPr>
          <w:p w14:paraId="228D4200" w14:textId="77777777" w:rsidR="00531D14" w:rsidRPr="001B5D10" w:rsidRDefault="00531D14" w:rsidP="00E6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  <w:tcMar>
              <w:top w:w="113" w:type="dxa"/>
              <w:bottom w:w="113" w:type="dxa"/>
            </w:tcMar>
          </w:tcPr>
          <w:p w14:paraId="2029B918" w14:textId="77777777" w:rsidR="00531D14" w:rsidRPr="001B5D10" w:rsidRDefault="00531D14" w:rsidP="00E63877">
            <w:pPr>
              <w:ind w:right="-104"/>
              <w:rPr>
                <w:rFonts w:ascii="Times New Roman" w:hAnsi="Times New Roman" w:cs="Times New Roman"/>
              </w:rPr>
            </w:pPr>
          </w:p>
        </w:tc>
      </w:tr>
      <w:tr w:rsidR="00531D14" w:rsidRPr="001B5D10" w14:paraId="7910DAFD" w14:textId="77777777" w:rsidTr="00531D14">
        <w:trPr>
          <w:trHeight w:val="890"/>
        </w:trPr>
        <w:tc>
          <w:tcPr>
            <w:tcW w:w="1910" w:type="pct"/>
            <w:tcMar>
              <w:top w:w="14" w:type="dxa"/>
              <w:left w:w="72" w:type="dxa"/>
              <w:bottom w:w="14" w:type="dxa"/>
              <w:right w:w="115" w:type="dxa"/>
            </w:tcMar>
          </w:tcPr>
          <w:p w14:paraId="7048F0B7" w14:textId="77777777" w:rsidR="00531D14" w:rsidRDefault="00531D14" w:rsidP="00E63877">
            <w:pPr>
              <w:jc w:val="left"/>
              <w:rPr>
                <w:rFonts w:ascii="Gotham Book" w:hAnsi="Gotham Book" w:cs="Times New Roman"/>
                <w:sz w:val="20"/>
              </w:rPr>
            </w:pPr>
            <w:r>
              <w:rPr>
                <w:rFonts w:ascii="Gotham Book" w:hAnsi="Gotham Book" w:cs="Times New Roman"/>
                <w:sz w:val="20"/>
              </w:rPr>
              <w:t xml:space="preserve">MCA </w:t>
            </w:r>
            <w:r w:rsidRPr="00183446">
              <w:rPr>
                <w:rFonts w:ascii="Gotham Book" w:hAnsi="Gotham Book" w:cs="Times New Roman"/>
                <w:sz w:val="20"/>
              </w:rPr>
              <w:t>Entity Procurement Agent</w:t>
            </w:r>
            <w:r>
              <w:rPr>
                <w:rFonts w:ascii="Gotham Book" w:hAnsi="Gotham Book" w:cs="Times New Roman"/>
                <w:sz w:val="20"/>
              </w:rPr>
              <w:t>:</w:t>
            </w:r>
            <w:r>
              <w:rPr>
                <w:rFonts w:ascii="Gotham Book" w:hAnsi="Gotham Book" w:cs="Times New Roman"/>
                <w:sz w:val="20"/>
              </w:rPr>
              <w:br/>
              <w:t xml:space="preserve">[Name] </w:t>
            </w:r>
          </w:p>
          <w:p w14:paraId="39477E6A" w14:textId="77777777" w:rsidR="00531D14" w:rsidRPr="001E4580" w:rsidRDefault="00531D14" w:rsidP="00E63877">
            <w:pPr>
              <w:jc w:val="left"/>
              <w:rPr>
                <w:rFonts w:ascii="Gotham Book" w:hAnsi="Gotham Book" w:cs="Times New Roman"/>
                <w:sz w:val="20"/>
              </w:rPr>
            </w:pPr>
            <w:r>
              <w:rPr>
                <w:rFonts w:ascii="Gotham Book" w:hAnsi="Gotham Book" w:cs="Times New Roman"/>
                <w:sz w:val="20"/>
              </w:rPr>
              <w:t>[subtitle if applicable]</w:t>
            </w:r>
          </w:p>
        </w:tc>
        <w:tc>
          <w:tcPr>
            <w:tcW w:w="2004" w:type="pct"/>
            <w:tcMar>
              <w:top w:w="113" w:type="dxa"/>
              <w:bottom w:w="113" w:type="dxa"/>
            </w:tcMar>
          </w:tcPr>
          <w:p w14:paraId="06C96B93" w14:textId="77777777" w:rsidR="00531D14" w:rsidRPr="001B5D10" w:rsidRDefault="00531D14" w:rsidP="00E6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  <w:tcMar>
              <w:top w:w="113" w:type="dxa"/>
              <w:bottom w:w="113" w:type="dxa"/>
            </w:tcMar>
          </w:tcPr>
          <w:p w14:paraId="78308951" w14:textId="77777777" w:rsidR="00531D14" w:rsidRPr="001B5D10" w:rsidRDefault="00531D14" w:rsidP="00E63877">
            <w:pPr>
              <w:ind w:right="-104"/>
              <w:rPr>
                <w:rFonts w:ascii="Times New Roman" w:hAnsi="Times New Roman" w:cs="Times New Roman"/>
              </w:rPr>
            </w:pPr>
          </w:p>
        </w:tc>
      </w:tr>
      <w:tr w:rsidR="00531D14" w:rsidRPr="001B5D10" w14:paraId="31680E49" w14:textId="77777777" w:rsidTr="00531D14">
        <w:trPr>
          <w:trHeight w:val="890"/>
        </w:trPr>
        <w:tc>
          <w:tcPr>
            <w:tcW w:w="1910" w:type="pct"/>
            <w:tcMar>
              <w:top w:w="14" w:type="dxa"/>
              <w:left w:w="72" w:type="dxa"/>
              <w:bottom w:w="14" w:type="dxa"/>
              <w:right w:w="115" w:type="dxa"/>
            </w:tcMar>
          </w:tcPr>
          <w:p w14:paraId="16AE11C6" w14:textId="77777777" w:rsidR="00531D14" w:rsidRDefault="00531D14" w:rsidP="00E63877">
            <w:pPr>
              <w:jc w:val="left"/>
              <w:rPr>
                <w:rFonts w:ascii="Gotham Book" w:hAnsi="Gotham Book" w:cs="Times New Roman"/>
                <w:sz w:val="20"/>
              </w:rPr>
            </w:pPr>
            <w:r>
              <w:rPr>
                <w:rFonts w:ascii="Gotham Book" w:hAnsi="Gotham Book" w:cs="Times New Roman"/>
                <w:sz w:val="20"/>
              </w:rPr>
              <w:lastRenderedPageBreak/>
              <w:t>MCA Entity CEO/Head of MCA:</w:t>
            </w:r>
          </w:p>
          <w:p w14:paraId="2EECA821" w14:textId="77777777" w:rsidR="00531D14" w:rsidRDefault="00531D14" w:rsidP="00E63877">
            <w:pPr>
              <w:jc w:val="left"/>
              <w:rPr>
                <w:rFonts w:ascii="Gotham Book" w:hAnsi="Gotham Book" w:cs="Times New Roman"/>
                <w:sz w:val="20"/>
              </w:rPr>
            </w:pPr>
            <w:r>
              <w:rPr>
                <w:rFonts w:ascii="Gotham Book" w:hAnsi="Gotham Book" w:cs="Times New Roman"/>
                <w:sz w:val="20"/>
              </w:rPr>
              <w:t xml:space="preserve">[Name] </w:t>
            </w:r>
          </w:p>
          <w:p w14:paraId="47FAD39A" w14:textId="77777777" w:rsidR="00531D14" w:rsidRPr="001E4580" w:rsidRDefault="00531D14" w:rsidP="00E63877">
            <w:pPr>
              <w:jc w:val="left"/>
              <w:rPr>
                <w:rFonts w:ascii="Gotham Book" w:hAnsi="Gotham Book" w:cs="Times New Roman"/>
                <w:sz w:val="20"/>
              </w:rPr>
            </w:pPr>
            <w:r>
              <w:rPr>
                <w:rFonts w:ascii="Gotham Book" w:hAnsi="Gotham Book" w:cs="Times New Roman"/>
                <w:sz w:val="20"/>
              </w:rPr>
              <w:t>[subtitle if applicable]</w:t>
            </w:r>
          </w:p>
        </w:tc>
        <w:tc>
          <w:tcPr>
            <w:tcW w:w="2004" w:type="pct"/>
            <w:tcMar>
              <w:top w:w="113" w:type="dxa"/>
              <w:bottom w:w="113" w:type="dxa"/>
            </w:tcMar>
          </w:tcPr>
          <w:p w14:paraId="7C949E12" w14:textId="77777777" w:rsidR="00531D14" w:rsidRPr="001B5D10" w:rsidRDefault="00531D14" w:rsidP="00E6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  <w:tcMar>
              <w:top w:w="113" w:type="dxa"/>
              <w:bottom w:w="113" w:type="dxa"/>
            </w:tcMar>
          </w:tcPr>
          <w:p w14:paraId="6C8124A7" w14:textId="77777777" w:rsidR="00531D14" w:rsidRPr="001B5D10" w:rsidRDefault="00531D14" w:rsidP="00E63877">
            <w:pPr>
              <w:ind w:right="-104"/>
              <w:rPr>
                <w:rFonts w:ascii="Times New Roman" w:hAnsi="Times New Roman" w:cs="Times New Roman"/>
              </w:rPr>
            </w:pPr>
          </w:p>
        </w:tc>
      </w:tr>
    </w:tbl>
    <w:p w14:paraId="0CD5CFC1" w14:textId="77777777" w:rsidR="00EC4D79" w:rsidRDefault="00EC4D79" w:rsidP="00531D14">
      <w:pPr>
        <w:spacing w:before="240" w:after="400" w:line="240" w:lineRule="auto"/>
        <w:rPr>
          <w:rFonts w:ascii="Gotham Medium" w:eastAsia="Times New Roman" w:hAnsi="Gotham Medium" w:cs="Times New Roman"/>
          <w:sz w:val="28"/>
          <w:szCs w:val="24"/>
        </w:rPr>
      </w:pPr>
    </w:p>
    <w:p w14:paraId="5A498127" w14:textId="018FDBF6" w:rsidR="003565FF" w:rsidRPr="00103C58" w:rsidRDefault="00EC4D79" w:rsidP="003565FF">
      <w:pPr>
        <w:spacing w:before="240" w:after="400" w:line="240" w:lineRule="auto"/>
        <w:jc w:val="center"/>
        <w:rPr>
          <w:rFonts w:ascii="Gotham Medium" w:eastAsia="Times New Roman" w:hAnsi="Gotham Medium" w:cs="Times New Roman"/>
          <w:sz w:val="28"/>
          <w:szCs w:val="24"/>
        </w:rPr>
      </w:pPr>
      <w:r>
        <w:rPr>
          <w:rFonts w:ascii="Gotham Medium" w:eastAsia="Times New Roman" w:hAnsi="Gotham Medium" w:cs="Times New Roman"/>
          <w:sz w:val="28"/>
          <w:szCs w:val="24"/>
        </w:rPr>
        <w:t xml:space="preserve">MCC </w:t>
      </w:r>
      <w:r w:rsidR="003565FF">
        <w:rPr>
          <w:rFonts w:ascii="Gotham Medium" w:eastAsia="Times New Roman" w:hAnsi="Gotham Medium" w:cs="Times New Roman"/>
          <w:sz w:val="28"/>
          <w:szCs w:val="24"/>
        </w:rPr>
        <w:t>APPROVAL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050"/>
        <w:gridCol w:w="1441"/>
      </w:tblGrid>
      <w:tr w:rsidR="00531D14" w:rsidRPr="00531D14" w14:paraId="66125BAB" w14:textId="77777777" w:rsidTr="00E63877">
        <w:trPr>
          <w:trHeight w:val="264"/>
        </w:trPr>
        <w:tc>
          <w:tcPr>
            <w:tcW w:w="2031" w:type="pct"/>
            <w:shd w:val="clear" w:color="auto" w:fill="4F81BD"/>
            <w:tcMar>
              <w:top w:w="113" w:type="dxa"/>
              <w:bottom w:w="113" w:type="dxa"/>
            </w:tcMar>
          </w:tcPr>
          <w:p w14:paraId="49B9C81B" w14:textId="77777777" w:rsidR="00531D14" w:rsidRPr="00531D14" w:rsidRDefault="00531D14" w:rsidP="00531D14">
            <w:pPr>
              <w:spacing w:line="240" w:lineRule="auto"/>
              <w:jc w:val="center"/>
              <w:rPr>
                <w:rFonts w:ascii="Gotham Medium" w:hAnsi="Gotham Medium" w:cs="Times New Roman"/>
                <w:color w:val="FFFFFF" w:themeColor="background1"/>
              </w:rPr>
            </w:pPr>
            <w:r w:rsidRPr="00531D14">
              <w:rPr>
                <w:rFonts w:ascii="Gotham Medium" w:hAnsi="Gotham Medium" w:cs="Times New Roman"/>
                <w:color w:val="FFFFFF" w:themeColor="background1"/>
              </w:rPr>
              <w:t>Name (typed)/Title</w:t>
            </w:r>
          </w:p>
        </w:tc>
        <w:tc>
          <w:tcPr>
            <w:tcW w:w="2190" w:type="pct"/>
            <w:shd w:val="clear" w:color="auto" w:fill="4F81BD"/>
            <w:tcMar>
              <w:top w:w="113" w:type="dxa"/>
              <w:bottom w:w="113" w:type="dxa"/>
            </w:tcMar>
          </w:tcPr>
          <w:p w14:paraId="773E8CBF" w14:textId="77777777" w:rsidR="00531D14" w:rsidRPr="00531D14" w:rsidRDefault="00531D14" w:rsidP="00531D14">
            <w:pPr>
              <w:spacing w:line="240" w:lineRule="auto"/>
              <w:jc w:val="center"/>
              <w:rPr>
                <w:rFonts w:ascii="Gotham Medium" w:hAnsi="Gotham Medium" w:cs="Times New Roman"/>
                <w:color w:val="FFFFFF" w:themeColor="background1"/>
              </w:rPr>
            </w:pPr>
            <w:r w:rsidRPr="00531D14">
              <w:rPr>
                <w:rFonts w:ascii="Gotham Medium" w:hAnsi="Gotham Medium" w:cs="Times New Roman"/>
                <w:color w:val="FFFFFF" w:themeColor="background1"/>
              </w:rPr>
              <w:t>Signature</w:t>
            </w:r>
          </w:p>
        </w:tc>
        <w:tc>
          <w:tcPr>
            <w:tcW w:w="779" w:type="pct"/>
            <w:shd w:val="clear" w:color="auto" w:fill="4F81BD"/>
            <w:tcMar>
              <w:top w:w="113" w:type="dxa"/>
              <w:bottom w:w="113" w:type="dxa"/>
            </w:tcMar>
          </w:tcPr>
          <w:p w14:paraId="35AA6C88" w14:textId="77777777" w:rsidR="00531D14" w:rsidRPr="00531D14" w:rsidRDefault="00531D14" w:rsidP="00531D14">
            <w:pPr>
              <w:spacing w:line="240" w:lineRule="auto"/>
              <w:jc w:val="center"/>
              <w:rPr>
                <w:rFonts w:ascii="Gotham Medium" w:hAnsi="Gotham Medium" w:cs="Times New Roman"/>
                <w:color w:val="FFFFFF" w:themeColor="background1"/>
              </w:rPr>
            </w:pPr>
            <w:r w:rsidRPr="00531D14">
              <w:rPr>
                <w:rFonts w:ascii="Gotham Medium" w:hAnsi="Gotham Medium" w:cs="Times New Roman"/>
                <w:color w:val="FFFFFF" w:themeColor="background1"/>
              </w:rPr>
              <w:t>Date</w:t>
            </w:r>
          </w:p>
        </w:tc>
      </w:tr>
      <w:tr w:rsidR="00531D14" w:rsidRPr="00531D14" w14:paraId="64D870C2" w14:textId="77777777" w:rsidTr="00E63877">
        <w:trPr>
          <w:trHeight w:val="890"/>
        </w:trPr>
        <w:tc>
          <w:tcPr>
            <w:tcW w:w="2031" w:type="pct"/>
            <w:tcMar>
              <w:top w:w="14" w:type="dxa"/>
              <w:left w:w="72" w:type="dxa"/>
              <w:bottom w:w="14" w:type="dxa"/>
              <w:right w:w="115" w:type="dxa"/>
            </w:tcMar>
          </w:tcPr>
          <w:p w14:paraId="6953AD26" w14:textId="129C96B1" w:rsidR="00531D14" w:rsidRPr="00531D14" w:rsidRDefault="00531D14" w:rsidP="00531D14">
            <w:pPr>
              <w:jc w:val="left"/>
              <w:rPr>
                <w:rFonts w:ascii="Gotham Book" w:hAnsi="Gotham Book" w:cs="Times New Roman"/>
                <w:sz w:val="20"/>
              </w:rPr>
            </w:pPr>
            <w:r w:rsidRPr="00531D14">
              <w:rPr>
                <w:rFonts w:ascii="Gotham Book" w:hAnsi="Gotham Book" w:cs="Times New Roman"/>
                <w:sz w:val="20"/>
              </w:rPr>
              <w:t>MCC Procurement Director</w:t>
            </w:r>
            <w:r w:rsidR="00326F06">
              <w:rPr>
                <w:rFonts w:ascii="Gotham Book" w:hAnsi="Gotham Book" w:cs="Times New Roman"/>
                <w:sz w:val="20"/>
              </w:rPr>
              <w:t xml:space="preserve"> and as relevant per </w:t>
            </w:r>
            <w:r w:rsidR="00326F06" w:rsidRPr="00326F06">
              <w:rPr>
                <w:rFonts w:ascii="Gotham Book" w:hAnsi="Gotham Book" w:cs="Times New Roman"/>
                <w:sz w:val="20"/>
              </w:rPr>
              <w:t>Table 2. Waiver Approval</w:t>
            </w:r>
            <w:r w:rsidR="00326F06">
              <w:rPr>
                <w:rFonts w:ascii="Gotham Book" w:hAnsi="Gotham Book" w:cs="Times New Roman"/>
                <w:sz w:val="20"/>
              </w:rPr>
              <w:t xml:space="preserve"> of the PPG</w:t>
            </w:r>
            <w:r w:rsidRPr="00531D14">
              <w:rPr>
                <w:rFonts w:ascii="Gotham Book" w:hAnsi="Gotham Book" w:cs="Times New Roman"/>
                <w:sz w:val="20"/>
              </w:rPr>
              <w:t>:</w:t>
            </w:r>
          </w:p>
          <w:p w14:paraId="4A267893" w14:textId="77777777" w:rsidR="00531D14" w:rsidRPr="00531D14" w:rsidRDefault="00531D14" w:rsidP="00531D14">
            <w:pPr>
              <w:jc w:val="left"/>
              <w:rPr>
                <w:rFonts w:ascii="Gotham Book" w:hAnsi="Gotham Book" w:cs="Times New Roman"/>
                <w:sz w:val="20"/>
              </w:rPr>
            </w:pPr>
          </w:p>
        </w:tc>
        <w:tc>
          <w:tcPr>
            <w:tcW w:w="2190" w:type="pct"/>
            <w:tcMar>
              <w:top w:w="113" w:type="dxa"/>
              <w:bottom w:w="113" w:type="dxa"/>
            </w:tcMar>
          </w:tcPr>
          <w:p w14:paraId="40EC7D36" w14:textId="77777777" w:rsidR="00531D14" w:rsidRPr="00531D14" w:rsidRDefault="00531D14" w:rsidP="00531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Mar>
              <w:top w:w="113" w:type="dxa"/>
              <w:bottom w:w="113" w:type="dxa"/>
            </w:tcMar>
          </w:tcPr>
          <w:p w14:paraId="4B8C6A57" w14:textId="77777777" w:rsidR="00531D14" w:rsidRPr="00531D14" w:rsidRDefault="00531D14" w:rsidP="00531D14">
            <w:pPr>
              <w:rPr>
                <w:rFonts w:ascii="Times New Roman" w:hAnsi="Times New Roman" w:cs="Times New Roman"/>
              </w:rPr>
            </w:pPr>
          </w:p>
        </w:tc>
      </w:tr>
      <w:tr w:rsidR="00531D14" w:rsidRPr="00531D14" w14:paraId="3DFF0E6B" w14:textId="77777777" w:rsidTr="00E63877">
        <w:trPr>
          <w:trHeight w:val="890"/>
        </w:trPr>
        <w:tc>
          <w:tcPr>
            <w:tcW w:w="2031" w:type="pct"/>
            <w:tcMar>
              <w:top w:w="14" w:type="dxa"/>
              <w:left w:w="72" w:type="dxa"/>
              <w:bottom w:w="14" w:type="dxa"/>
              <w:right w:w="115" w:type="dxa"/>
            </w:tcMar>
          </w:tcPr>
          <w:p w14:paraId="5E6AA48E" w14:textId="20E3E855" w:rsidR="00531D14" w:rsidRPr="00531D14" w:rsidRDefault="00326F06" w:rsidP="00531D14">
            <w:pPr>
              <w:jc w:val="left"/>
              <w:rPr>
                <w:rFonts w:ascii="Gotham Book" w:hAnsi="Gotham Book" w:cs="Times New Roman"/>
                <w:sz w:val="20"/>
              </w:rPr>
            </w:pPr>
            <w:r>
              <w:rPr>
                <w:rFonts w:ascii="Gotham Book" w:hAnsi="Gotham Book" w:cs="Times New Roman"/>
                <w:sz w:val="20"/>
              </w:rPr>
              <w:t xml:space="preserve">Relevant </w:t>
            </w:r>
            <w:r w:rsidR="00531D14" w:rsidRPr="00531D14">
              <w:rPr>
                <w:rFonts w:ascii="Gotham Book" w:hAnsi="Gotham Book" w:cs="Times New Roman"/>
                <w:sz w:val="20"/>
              </w:rPr>
              <w:t>MCC Sector Lead</w:t>
            </w:r>
            <w:r>
              <w:rPr>
                <w:rFonts w:ascii="Gotham Book" w:hAnsi="Gotham Book" w:cs="Times New Roman"/>
                <w:sz w:val="20"/>
              </w:rPr>
              <w:t xml:space="preserve"> (s)</w:t>
            </w:r>
            <w:r w:rsidR="002E69E9">
              <w:rPr>
                <w:rFonts w:ascii="Gotham Book" w:hAnsi="Gotham Book" w:cs="Times New Roman"/>
                <w:sz w:val="20"/>
              </w:rPr>
              <w:t xml:space="preserve"> </w:t>
            </w:r>
            <w:r w:rsidR="002E69E9" w:rsidRPr="002E69E9">
              <w:rPr>
                <w:rFonts w:ascii="Gotham Book" w:hAnsi="Gotham Book" w:cs="Times New Roman"/>
                <w:sz w:val="20"/>
              </w:rPr>
              <w:t>and as relevant per Table 2. Waiver Approval of the PPG</w:t>
            </w:r>
            <w:r w:rsidR="00531D14" w:rsidRPr="00531D14">
              <w:rPr>
                <w:rFonts w:ascii="Gotham Book" w:hAnsi="Gotham Book" w:cs="Times New Roman"/>
                <w:sz w:val="20"/>
              </w:rPr>
              <w:t>:</w:t>
            </w:r>
          </w:p>
          <w:p w14:paraId="3C37D2DF" w14:textId="77777777" w:rsidR="00531D14" w:rsidRPr="00531D14" w:rsidRDefault="00531D14" w:rsidP="00531D14">
            <w:pPr>
              <w:jc w:val="left"/>
              <w:rPr>
                <w:rFonts w:ascii="Gotham Book" w:hAnsi="Gotham Book" w:cs="Times New Roman"/>
                <w:sz w:val="20"/>
              </w:rPr>
            </w:pPr>
          </w:p>
        </w:tc>
        <w:tc>
          <w:tcPr>
            <w:tcW w:w="2190" w:type="pct"/>
            <w:tcMar>
              <w:top w:w="113" w:type="dxa"/>
              <w:bottom w:w="113" w:type="dxa"/>
            </w:tcMar>
          </w:tcPr>
          <w:p w14:paraId="44A19572" w14:textId="77777777" w:rsidR="00531D14" w:rsidRPr="00531D14" w:rsidRDefault="00531D14" w:rsidP="00531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Mar>
              <w:top w:w="113" w:type="dxa"/>
              <w:bottom w:w="113" w:type="dxa"/>
            </w:tcMar>
          </w:tcPr>
          <w:p w14:paraId="05EF077E" w14:textId="77777777" w:rsidR="00531D14" w:rsidRPr="00531D14" w:rsidRDefault="00531D14" w:rsidP="00531D14">
            <w:pPr>
              <w:rPr>
                <w:rFonts w:ascii="Times New Roman" w:hAnsi="Times New Roman" w:cs="Times New Roman"/>
              </w:rPr>
            </w:pPr>
          </w:p>
        </w:tc>
      </w:tr>
      <w:tr w:rsidR="00531D14" w:rsidRPr="00531D14" w14:paraId="3537328D" w14:textId="77777777" w:rsidTr="00E63877">
        <w:trPr>
          <w:trHeight w:val="1344"/>
        </w:trPr>
        <w:tc>
          <w:tcPr>
            <w:tcW w:w="2031" w:type="pct"/>
            <w:tcMar>
              <w:top w:w="14" w:type="dxa"/>
              <w:left w:w="72" w:type="dxa"/>
              <w:bottom w:w="14" w:type="dxa"/>
              <w:right w:w="115" w:type="dxa"/>
            </w:tcMar>
          </w:tcPr>
          <w:p w14:paraId="5B32D9F0" w14:textId="77777777" w:rsidR="00531D14" w:rsidRPr="00531D14" w:rsidRDefault="00531D14" w:rsidP="00531D14">
            <w:pPr>
              <w:jc w:val="left"/>
              <w:rPr>
                <w:rFonts w:ascii="Gotham Book" w:hAnsi="Gotham Book" w:cs="Times New Roman"/>
                <w:sz w:val="20"/>
              </w:rPr>
            </w:pPr>
            <w:bookmarkStart w:id="1" w:name="_GoBack"/>
            <w:bookmarkEnd w:id="1"/>
            <w:r w:rsidRPr="00531D14">
              <w:rPr>
                <w:rFonts w:ascii="Gotham Book" w:hAnsi="Gotham Book" w:cs="Times New Roman"/>
                <w:sz w:val="20"/>
              </w:rPr>
              <w:t>MCC Legal Counsel to be informed:</w:t>
            </w:r>
          </w:p>
          <w:p w14:paraId="48DFA653" w14:textId="77777777" w:rsidR="00531D14" w:rsidRPr="00531D14" w:rsidRDefault="00531D14" w:rsidP="00531D14">
            <w:pPr>
              <w:jc w:val="left"/>
              <w:rPr>
                <w:rFonts w:ascii="Gotham Book" w:hAnsi="Gotham Book" w:cs="Times New Roman"/>
                <w:sz w:val="20"/>
              </w:rPr>
            </w:pPr>
          </w:p>
        </w:tc>
        <w:tc>
          <w:tcPr>
            <w:tcW w:w="2190" w:type="pct"/>
            <w:tcMar>
              <w:top w:w="113" w:type="dxa"/>
              <w:bottom w:w="113" w:type="dxa"/>
            </w:tcMar>
          </w:tcPr>
          <w:p w14:paraId="46FCABB3" w14:textId="77777777" w:rsidR="00531D14" w:rsidRPr="00531D14" w:rsidRDefault="00531D14" w:rsidP="00531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Mar>
              <w:top w:w="113" w:type="dxa"/>
              <w:bottom w:w="113" w:type="dxa"/>
            </w:tcMar>
          </w:tcPr>
          <w:p w14:paraId="6653BAEE" w14:textId="77777777" w:rsidR="00531D14" w:rsidRPr="00531D14" w:rsidRDefault="00531D14" w:rsidP="00531D14">
            <w:pPr>
              <w:rPr>
                <w:rFonts w:ascii="Times New Roman" w:hAnsi="Times New Roman" w:cs="Times New Roman"/>
              </w:rPr>
            </w:pPr>
          </w:p>
        </w:tc>
      </w:tr>
    </w:tbl>
    <w:p w14:paraId="6EE1750B" w14:textId="77777777" w:rsidR="003565FF" w:rsidRDefault="003565FF" w:rsidP="003565FF">
      <w:pPr>
        <w:spacing w:line="240" w:lineRule="auto"/>
        <w:ind w:left="90"/>
        <w:rPr>
          <w:rFonts w:ascii="Times New Roman" w:eastAsia="Times New Roman" w:hAnsi="Times New Roman" w:cs="Times New Roman"/>
          <w:szCs w:val="24"/>
        </w:rPr>
      </w:pPr>
    </w:p>
    <w:p w14:paraId="5A541E0E" w14:textId="77777777" w:rsidR="003565FF" w:rsidRDefault="003565FF" w:rsidP="003565FF">
      <w:pPr>
        <w:spacing w:line="240" w:lineRule="auto"/>
        <w:ind w:left="90"/>
        <w:rPr>
          <w:rFonts w:ascii="Times New Roman" w:eastAsia="Times New Roman" w:hAnsi="Times New Roman" w:cs="Times New Roman"/>
          <w:szCs w:val="24"/>
        </w:rPr>
      </w:pPr>
    </w:p>
    <w:p w14:paraId="4B6FEC64" w14:textId="1CEB3A1A" w:rsidR="00E919FF" w:rsidRDefault="00E919FF" w:rsidP="00E919FF">
      <w:pPr>
        <w:rPr>
          <w:rFonts w:ascii="Times New Roman" w:hAnsi="Times New Roman" w:cs="Times New Roman"/>
          <w:szCs w:val="24"/>
        </w:rPr>
      </w:pPr>
    </w:p>
    <w:sectPr w:rsidR="00E919FF" w:rsidSect="00D340FD">
      <w:footerReference w:type="default" r:id="rId12"/>
      <w:pgSz w:w="12240" w:h="15840" w:code="1"/>
      <w:pgMar w:top="1260" w:right="1440" w:bottom="153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E596" w14:textId="77777777" w:rsidR="008B6054" w:rsidRDefault="008B6054">
      <w:pPr>
        <w:spacing w:line="240" w:lineRule="auto"/>
      </w:pPr>
      <w:r>
        <w:separator/>
      </w:r>
    </w:p>
  </w:endnote>
  <w:endnote w:type="continuationSeparator" w:id="0">
    <w:p w14:paraId="0C9FC1C2" w14:textId="77777777" w:rsidR="008B6054" w:rsidRDefault="008B6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otham Medium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44121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6D88394" w14:textId="77777777" w:rsidR="004B2BFC" w:rsidRDefault="004B2BFC" w:rsidP="004B2BFC">
        <w:pPr>
          <w:pStyle w:val="Footer"/>
          <w:jc w:val="center"/>
        </w:pPr>
      </w:p>
      <w:p w14:paraId="0A825ADE" w14:textId="37A99BE7" w:rsidR="007E342C" w:rsidRPr="004B2BFC" w:rsidRDefault="004B2BFC" w:rsidP="004B2BFC">
        <w:pPr>
          <w:pStyle w:val="Footer"/>
          <w:jc w:val="center"/>
          <w:rPr>
            <w:sz w:val="20"/>
          </w:rPr>
        </w:pPr>
        <w:r w:rsidRPr="00996F68">
          <w:rPr>
            <w:rFonts w:ascii="Gotham Book" w:hAnsi="Gotham Book"/>
            <w:sz w:val="20"/>
          </w:rPr>
          <w:fldChar w:fldCharType="begin"/>
        </w:r>
        <w:r w:rsidRPr="00996F68">
          <w:rPr>
            <w:rFonts w:ascii="Gotham Book" w:hAnsi="Gotham Book"/>
            <w:sz w:val="20"/>
          </w:rPr>
          <w:instrText xml:space="preserve"> PAGE   \* MERGEFORMAT </w:instrText>
        </w:r>
        <w:r w:rsidRPr="00996F68">
          <w:rPr>
            <w:rFonts w:ascii="Gotham Book" w:hAnsi="Gotham Book"/>
            <w:sz w:val="20"/>
          </w:rPr>
          <w:fldChar w:fldCharType="separate"/>
        </w:r>
        <w:r w:rsidR="00CF2CA8">
          <w:rPr>
            <w:rFonts w:ascii="Gotham Book" w:hAnsi="Gotham Book"/>
            <w:noProof/>
            <w:sz w:val="20"/>
          </w:rPr>
          <w:t>2</w:t>
        </w:r>
        <w:r w:rsidRPr="00996F68">
          <w:rPr>
            <w:rFonts w:ascii="Gotham Book" w:hAnsi="Gotham Book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01BE" w14:textId="77777777" w:rsidR="008B6054" w:rsidRDefault="008B6054">
      <w:pPr>
        <w:spacing w:line="240" w:lineRule="auto"/>
      </w:pPr>
      <w:r>
        <w:separator/>
      </w:r>
    </w:p>
  </w:footnote>
  <w:footnote w:type="continuationSeparator" w:id="0">
    <w:p w14:paraId="77690CD7" w14:textId="77777777" w:rsidR="008B6054" w:rsidRDefault="008B6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F49F0"/>
    <w:multiLevelType w:val="hybridMultilevel"/>
    <w:tmpl w:val="4EA44A48"/>
    <w:lvl w:ilvl="0" w:tplc="63D8DAB0">
      <w:start w:val="4"/>
      <w:numFmt w:val="bullet"/>
      <w:lvlText w:val="•"/>
      <w:lvlJc w:val="left"/>
      <w:pPr>
        <w:ind w:left="22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AC50F8"/>
    <w:multiLevelType w:val="hybridMultilevel"/>
    <w:tmpl w:val="20D6339E"/>
    <w:lvl w:ilvl="0" w:tplc="96C6C21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29411B5"/>
    <w:multiLevelType w:val="hybridMultilevel"/>
    <w:tmpl w:val="238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F4FFA"/>
    <w:multiLevelType w:val="hybridMultilevel"/>
    <w:tmpl w:val="DF2A0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B5B4A"/>
    <w:multiLevelType w:val="hybridMultilevel"/>
    <w:tmpl w:val="C6C27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35AE7"/>
    <w:multiLevelType w:val="hybridMultilevel"/>
    <w:tmpl w:val="2988B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56E"/>
    <w:multiLevelType w:val="hybridMultilevel"/>
    <w:tmpl w:val="5420C912"/>
    <w:lvl w:ilvl="0" w:tplc="B74A48E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C2CBE"/>
    <w:multiLevelType w:val="hybridMultilevel"/>
    <w:tmpl w:val="64A6B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A94B5A"/>
    <w:multiLevelType w:val="hybridMultilevel"/>
    <w:tmpl w:val="2DC2E6C4"/>
    <w:lvl w:ilvl="0" w:tplc="A1AA64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1B638C"/>
    <w:multiLevelType w:val="hybridMultilevel"/>
    <w:tmpl w:val="933E522E"/>
    <w:lvl w:ilvl="0" w:tplc="98266D7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D229A"/>
    <w:multiLevelType w:val="hybridMultilevel"/>
    <w:tmpl w:val="90B29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3034C"/>
    <w:multiLevelType w:val="hybridMultilevel"/>
    <w:tmpl w:val="45E49008"/>
    <w:lvl w:ilvl="0" w:tplc="2BF23D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06B52"/>
    <w:multiLevelType w:val="hybridMultilevel"/>
    <w:tmpl w:val="0AFA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978DC"/>
    <w:multiLevelType w:val="hybridMultilevel"/>
    <w:tmpl w:val="D0D654E8"/>
    <w:lvl w:ilvl="0" w:tplc="361C34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46EEB"/>
    <w:multiLevelType w:val="hybridMultilevel"/>
    <w:tmpl w:val="F43C3E22"/>
    <w:lvl w:ilvl="0" w:tplc="A192D312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95122"/>
    <w:multiLevelType w:val="hybridMultilevel"/>
    <w:tmpl w:val="AA16C386"/>
    <w:lvl w:ilvl="0" w:tplc="78F6F3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1E829EC"/>
    <w:multiLevelType w:val="hybridMultilevel"/>
    <w:tmpl w:val="190E9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064DC"/>
    <w:multiLevelType w:val="hybridMultilevel"/>
    <w:tmpl w:val="193A2C20"/>
    <w:lvl w:ilvl="0" w:tplc="366C1A98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15D703AB"/>
    <w:multiLevelType w:val="hybridMultilevel"/>
    <w:tmpl w:val="BE2C4F2A"/>
    <w:lvl w:ilvl="0" w:tplc="69E023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BA6F2F"/>
    <w:multiLevelType w:val="hybridMultilevel"/>
    <w:tmpl w:val="3E746B00"/>
    <w:lvl w:ilvl="0" w:tplc="D8A828F0">
      <w:start w:val="1"/>
      <w:numFmt w:val="upp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F41A44"/>
    <w:multiLevelType w:val="hybridMultilevel"/>
    <w:tmpl w:val="537E9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5C191A"/>
    <w:multiLevelType w:val="hybridMultilevel"/>
    <w:tmpl w:val="522A95F6"/>
    <w:lvl w:ilvl="0" w:tplc="04090017">
      <w:start w:val="1"/>
      <w:numFmt w:val="lowerLetter"/>
      <w:lvlText w:val="%1)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3" w15:restartNumberingAfterBreak="0">
    <w:nsid w:val="1A142DAC"/>
    <w:multiLevelType w:val="hybridMultilevel"/>
    <w:tmpl w:val="CA88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D8088F"/>
    <w:multiLevelType w:val="hybridMultilevel"/>
    <w:tmpl w:val="40B6F9E8"/>
    <w:lvl w:ilvl="0" w:tplc="3712F46A">
      <w:start w:val="1"/>
      <w:numFmt w:val="lowerLetter"/>
      <w:lvlText w:val="(%1)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25" w15:restartNumberingAfterBreak="0">
    <w:nsid w:val="1AE455E2"/>
    <w:multiLevelType w:val="hybridMultilevel"/>
    <w:tmpl w:val="EA16F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C02AD"/>
    <w:multiLevelType w:val="hybridMultilevel"/>
    <w:tmpl w:val="AB9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976182"/>
    <w:multiLevelType w:val="hybridMultilevel"/>
    <w:tmpl w:val="0A9EA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65D5A"/>
    <w:multiLevelType w:val="hybridMultilevel"/>
    <w:tmpl w:val="11BE00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8E73B6"/>
    <w:multiLevelType w:val="hybridMultilevel"/>
    <w:tmpl w:val="B34293F6"/>
    <w:lvl w:ilvl="0" w:tplc="E7CC2AA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7A4AA9"/>
    <w:multiLevelType w:val="hybridMultilevel"/>
    <w:tmpl w:val="0D7834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C103B8"/>
    <w:multiLevelType w:val="hybridMultilevel"/>
    <w:tmpl w:val="BBF6499A"/>
    <w:lvl w:ilvl="0" w:tplc="981AB01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23900350"/>
    <w:multiLevelType w:val="hybridMultilevel"/>
    <w:tmpl w:val="A3407742"/>
    <w:lvl w:ilvl="0" w:tplc="A034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D82C75"/>
    <w:multiLevelType w:val="hybridMultilevel"/>
    <w:tmpl w:val="920EAEA4"/>
    <w:lvl w:ilvl="0" w:tplc="0409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4" w15:restartNumberingAfterBreak="0">
    <w:nsid w:val="266235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72C7F4C"/>
    <w:multiLevelType w:val="hybridMultilevel"/>
    <w:tmpl w:val="5420C912"/>
    <w:lvl w:ilvl="0" w:tplc="B74A48E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6470B1"/>
    <w:multiLevelType w:val="hybridMultilevel"/>
    <w:tmpl w:val="89DE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37" w15:restartNumberingAfterBreak="0">
    <w:nsid w:val="27800ACE"/>
    <w:multiLevelType w:val="hybridMultilevel"/>
    <w:tmpl w:val="4CC0EFBC"/>
    <w:lvl w:ilvl="0" w:tplc="B69034E6"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8B678D2"/>
    <w:multiLevelType w:val="hybridMultilevel"/>
    <w:tmpl w:val="D15A1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F50A67"/>
    <w:multiLevelType w:val="hybridMultilevel"/>
    <w:tmpl w:val="6FFA35AA"/>
    <w:lvl w:ilvl="0" w:tplc="F3BAB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000D86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443264"/>
    <w:multiLevelType w:val="hybridMultilevel"/>
    <w:tmpl w:val="C5B69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ACA4137"/>
    <w:multiLevelType w:val="hybridMultilevel"/>
    <w:tmpl w:val="6E427954"/>
    <w:lvl w:ilvl="0" w:tplc="03DC4FA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84999"/>
    <w:multiLevelType w:val="hybridMultilevel"/>
    <w:tmpl w:val="ACF48F54"/>
    <w:lvl w:ilvl="0" w:tplc="302E9FCC">
      <w:start w:val="1"/>
      <w:numFmt w:val="lowerLetter"/>
      <w:lvlText w:val="(%1)"/>
      <w:lvlJc w:val="left"/>
      <w:pPr>
        <w:tabs>
          <w:tab w:val="num" w:pos="2446"/>
        </w:tabs>
        <w:ind w:left="244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726D50"/>
    <w:multiLevelType w:val="hybridMultilevel"/>
    <w:tmpl w:val="0518DA3C"/>
    <w:lvl w:ilvl="0" w:tplc="193C72D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5E07D7"/>
    <w:multiLevelType w:val="multilevel"/>
    <w:tmpl w:val="D244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A4200A"/>
    <w:multiLevelType w:val="multilevel"/>
    <w:tmpl w:val="E9CCFB72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34B12BE8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E41BFF"/>
    <w:multiLevelType w:val="hybridMultilevel"/>
    <w:tmpl w:val="8AE02162"/>
    <w:lvl w:ilvl="0" w:tplc="A03489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61B628C"/>
    <w:multiLevelType w:val="hybridMultilevel"/>
    <w:tmpl w:val="870E9466"/>
    <w:lvl w:ilvl="0" w:tplc="8EF4A7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32F77"/>
    <w:multiLevelType w:val="hybridMultilevel"/>
    <w:tmpl w:val="BD366C0A"/>
    <w:lvl w:ilvl="0" w:tplc="B84E08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8B40B3"/>
    <w:multiLevelType w:val="hybridMultilevel"/>
    <w:tmpl w:val="A350C188"/>
    <w:lvl w:ilvl="0" w:tplc="63006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3C3F88"/>
    <w:multiLevelType w:val="hybridMultilevel"/>
    <w:tmpl w:val="1034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C65527"/>
    <w:multiLevelType w:val="hybridMultilevel"/>
    <w:tmpl w:val="F1A85B62"/>
    <w:lvl w:ilvl="0" w:tplc="DE5E5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C7FB1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555BC8"/>
    <w:multiLevelType w:val="hybridMultilevel"/>
    <w:tmpl w:val="9280AFA0"/>
    <w:lvl w:ilvl="0" w:tplc="A2FE6B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75105A"/>
    <w:multiLevelType w:val="hybridMultilevel"/>
    <w:tmpl w:val="F1A85B62"/>
    <w:lvl w:ilvl="0" w:tplc="DE5E5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995398"/>
    <w:multiLevelType w:val="hybridMultilevel"/>
    <w:tmpl w:val="6918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20302"/>
    <w:multiLevelType w:val="hybridMultilevel"/>
    <w:tmpl w:val="EDC4267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9" w15:restartNumberingAfterBreak="0">
    <w:nsid w:val="3EB44D44"/>
    <w:multiLevelType w:val="hybridMultilevel"/>
    <w:tmpl w:val="A31AA0A6"/>
    <w:lvl w:ilvl="0" w:tplc="F6223C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142663"/>
    <w:multiLevelType w:val="hybridMultilevel"/>
    <w:tmpl w:val="A5B80174"/>
    <w:lvl w:ilvl="0" w:tplc="C51AF52E">
      <w:start w:val="6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1472D8"/>
    <w:multiLevelType w:val="multilevel"/>
    <w:tmpl w:val="D19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0E26B0F"/>
    <w:multiLevelType w:val="hybridMultilevel"/>
    <w:tmpl w:val="EE12AD8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3" w15:restartNumberingAfterBreak="0">
    <w:nsid w:val="41620D31"/>
    <w:multiLevelType w:val="hybridMultilevel"/>
    <w:tmpl w:val="6C6287EE"/>
    <w:lvl w:ilvl="0" w:tplc="F68CF2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1D54CBA"/>
    <w:multiLevelType w:val="hybridMultilevel"/>
    <w:tmpl w:val="7082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463F97"/>
    <w:multiLevelType w:val="hybridMultilevel"/>
    <w:tmpl w:val="6742C9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42EE5D1C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50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7" w15:restartNumberingAfterBreak="0">
    <w:nsid w:val="43166216"/>
    <w:multiLevelType w:val="hybridMultilevel"/>
    <w:tmpl w:val="4622DFC8"/>
    <w:lvl w:ilvl="0" w:tplc="9DB83090">
      <w:start w:val="1"/>
      <w:numFmt w:val="decimal"/>
      <w:lvlText w:val="(%1)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3F5979"/>
    <w:multiLevelType w:val="hybridMultilevel"/>
    <w:tmpl w:val="83D0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016CFF"/>
    <w:multiLevelType w:val="hybridMultilevel"/>
    <w:tmpl w:val="A0EC23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450A505F"/>
    <w:multiLevelType w:val="multilevel"/>
    <w:tmpl w:val="762E3810"/>
    <w:lvl w:ilvl="0">
      <w:start w:val="1"/>
      <w:numFmt w:val="decimal"/>
      <w:pStyle w:val="Bullet-Point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52D0661"/>
    <w:multiLevelType w:val="hybridMultilevel"/>
    <w:tmpl w:val="F5765B18"/>
    <w:lvl w:ilvl="0" w:tplc="222A00B8">
      <w:start w:val="2"/>
      <w:numFmt w:val="bullet"/>
      <w:lvlText w:val="-"/>
      <w:lvlJc w:val="left"/>
      <w:pPr>
        <w:ind w:left="115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2" w15:restartNumberingAfterBreak="0">
    <w:nsid w:val="463051B8"/>
    <w:multiLevelType w:val="hybridMultilevel"/>
    <w:tmpl w:val="54440AEC"/>
    <w:lvl w:ilvl="0" w:tplc="4DA4E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17724C"/>
    <w:multiLevelType w:val="hybridMultilevel"/>
    <w:tmpl w:val="3D485A72"/>
    <w:lvl w:ilvl="0" w:tplc="FD5406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C16F47"/>
    <w:multiLevelType w:val="hybridMultilevel"/>
    <w:tmpl w:val="8B8C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E652B0"/>
    <w:multiLevelType w:val="hybridMultilevel"/>
    <w:tmpl w:val="40B6F9E8"/>
    <w:lvl w:ilvl="0" w:tplc="3712F46A">
      <w:start w:val="1"/>
      <w:numFmt w:val="lowerLetter"/>
      <w:lvlText w:val="(%1)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76" w15:restartNumberingAfterBreak="0">
    <w:nsid w:val="4D196C1A"/>
    <w:multiLevelType w:val="hybridMultilevel"/>
    <w:tmpl w:val="15D4C378"/>
    <w:lvl w:ilvl="0" w:tplc="7188FDF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E8C27B7"/>
    <w:multiLevelType w:val="hybridMultilevel"/>
    <w:tmpl w:val="5B2CFBA4"/>
    <w:lvl w:ilvl="0" w:tplc="5E9A92C0">
      <w:start w:val="1"/>
      <w:numFmt w:val="lowerRoman"/>
      <w:lvlText w:val="(%1)"/>
      <w:lvlJc w:val="left"/>
      <w:pPr>
        <w:ind w:left="234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8" w15:restartNumberingAfterBreak="0">
    <w:nsid w:val="4F2C1F5B"/>
    <w:multiLevelType w:val="hybridMultilevel"/>
    <w:tmpl w:val="4A702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CC77E3"/>
    <w:multiLevelType w:val="hybridMultilevel"/>
    <w:tmpl w:val="560C65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52DC02D6"/>
    <w:multiLevelType w:val="hybridMultilevel"/>
    <w:tmpl w:val="0F14CA4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54B6537"/>
    <w:multiLevelType w:val="hybridMultilevel"/>
    <w:tmpl w:val="688C22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576495E"/>
    <w:multiLevelType w:val="hybridMultilevel"/>
    <w:tmpl w:val="8B8C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EE3574"/>
    <w:multiLevelType w:val="hybridMultilevel"/>
    <w:tmpl w:val="0BB0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A44D66"/>
    <w:multiLevelType w:val="hybridMultilevel"/>
    <w:tmpl w:val="094E57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5" w15:restartNumberingAfterBreak="0">
    <w:nsid w:val="59DB5F8B"/>
    <w:multiLevelType w:val="hybridMultilevel"/>
    <w:tmpl w:val="90B29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AF531A4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A21D9"/>
    <w:multiLevelType w:val="multilevel"/>
    <w:tmpl w:val="71C89B30"/>
    <w:lvl w:ilvl="0">
      <w:start w:val="1"/>
      <w:numFmt w:val="decimal"/>
      <w:pStyle w:val="OutlineHeading1"/>
      <w:lvlText w:val="%1."/>
      <w:lvlJc w:val="left"/>
      <w:pPr>
        <w:tabs>
          <w:tab w:val="num" w:pos="680"/>
        </w:tabs>
        <w:ind w:left="680" w:hanging="680"/>
      </w:pPr>
      <w:rPr>
        <w:rFonts w:ascii="Times New Roman Bold" w:hAnsi="Times New Roman Bold" w:hint="default"/>
        <w:b/>
        <w:i w:val="0"/>
        <w:color w:val="2E74B5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OutlineHeading3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OutlineHeading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Outline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Outline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5C492BD8"/>
    <w:multiLevelType w:val="hybridMultilevel"/>
    <w:tmpl w:val="5420C912"/>
    <w:lvl w:ilvl="0" w:tplc="B74A48E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BD6CC9"/>
    <w:multiLevelType w:val="hybridMultilevel"/>
    <w:tmpl w:val="9BE8802A"/>
    <w:lvl w:ilvl="0" w:tplc="C17A15D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5DD74497"/>
    <w:multiLevelType w:val="hybridMultilevel"/>
    <w:tmpl w:val="2E3282F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E745326"/>
    <w:multiLevelType w:val="hybridMultilevel"/>
    <w:tmpl w:val="5420C912"/>
    <w:lvl w:ilvl="0" w:tplc="B74A48E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9510EA"/>
    <w:multiLevelType w:val="hybridMultilevel"/>
    <w:tmpl w:val="1396E48E"/>
    <w:lvl w:ilvl="0" w:tplc="516C0B82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09F0C5B"/>
    <w:multiLevelType w:val="hybridMultilevel"/>
    <w:tmpl w:val="4B1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FA4B12"/>
    <w:multiLevelType w:val="hybridMultilevel"/>
    <w:tmpl w:val="40B6F9E8"/>
    <w:lvl w:ilvl="0" w:tplc="3712F46A">
      <w:start w:val="1"/>
      <w:numFmt w:val="lowerLetter"/>
      <w:lvlText w:val="(%1)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95" w15:restartNumberingAfterBreak="0">
    <w:nsid w:val="632414F9"/>
    <w:multiLevelType w:val="hybridMultilevel"/>
    <w:tmpl w:val="77BCD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38478D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7" w15:restartNumberingAfterBreak="0">
    <w:nsid w:val="63B55C74"/>
    <w:multiLevelType w:val="hybridMultilevel"/>
    <w:tmpl w:val="DA8E254A"/>
    <w:lvl w:ilvl="0" w:tplc="5EE4D8CE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E544FD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E21BC"/>
    <w:multiLevelType w:val="hybridMultilevel"/>
    <w:tmpl w:val="D606421A"/>
    <w:lvl w:ilvl="0" w:tplc="B4F6DEB8">
      <w:start w:val="1"/>
      <w:numFmt w:val="lowerRoman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9" w15:restartNumberingAfterBreak="0">
    <w:nsid w:val="64E45C49"/>
    <w:multiLevelType w:val="hybridMultilevel"/>
    <w:tmpl w:val="6804CF0A"/>
    <w:lvl w:ilvl="0" w:tplc="3E1C1FA8">
      <w:start w:val="1"/>
      <w:numFmt w:val="lowerRoman"/>
      <w:lvlText w:val="(%1)"/>
      <w:lvlJc w:val="left"/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0" w15:restartNumberingAfterBreak="0">
    <w:nsid w:val="67311915"/>
    <w:multiLevelType w:val="multilevel"/>
    <w:tmpl w:val="D3F26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7532825"/>
    <w:multiLevelType w:val="hybridMultilevel"/>
    <w:tmpl w:val="AD22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DB0371"/>
    <w:multiLevelType w:val="hybridMultilevel"/>
    <w:tmpl w:val="5D7602D4"/>
    <w:lvl w:ilvl="0" w:tplc="B4F6DEB8">
      <w:start w:val="1"/>
      <w:numFmt w:val="lowerRoman"/>
      <w:lvlText w:val="(%1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3" w15:restartNumberingAfterBreak="0">
    <w:nsid w:val="68DA33F5"/>
    <w:multiLevelType w:val="multilevel"/>
    <w:tmpl w:val="6E42795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9750665"/>
    <w:multiLevelType w:val="hybridMultilevel"/>
    <w:tmpl w:val="3F46CBEE"/>
    <w:lvl w:ilvl="0" w:tplc="8EBC461E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5" w15:restartNumberingAfterBreak="0">
    <w:nsid w:val="6A396873"/>
    <w:multiLevelType w:val="singleLevel"/>
    <w:tmpl w:val="B5EA47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06" w15:restartNumberingAfterBreak="0">
    <w:nsid w:val="6A592B2E"/>
    <w:multiLevelType w:val="hybridMultilevel"/>
    <w:tmpl w:val="135614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6B1D7500"/>
    <w:multiLevelType w:val="hybridMultilevel"/>
    <w:tmpl w:val="92D2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BD75AC"/>
    <w:multiLevelType w:val="multilevel"/>
    <w:tmpl w:val="BD668E32"/>
    <w:lvl w:ilvl="0">
      <w:start w:val="1"/>
      <w:numFmt w:val="upperLetter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6C083F8B"/>
    <w:multiLevelType w:val="hybridMultilevel"/>
    <w:tmpl w:val="40B6F9E8"/>
    <w:lvl w:ilvl="0" w:tplc="3712F46A">
      <w:start w:val="1"/>
      <w:numFmt w:val="lowerLetter"/>
      <w:lvlText w:val="(%1)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10" w15:restartNumberingAfterBreak="0">
    <w:nsid w:val="6CA37939"/>
    <w:multiLevelType w:val="hybridMultilevel"/>
    <w:tmpl w:val="AF1C2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D8130BB"/>
    <w:multiLevelType w:val="hybridMultilevel"/>
    <w:tmpl w:val="5CDA8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F7F31FE"/>
    <w:multiLevelType w:val="hybridMultilevel"/>
    <w:tmpl w:val="967ED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F8C290C"/>
    <w:multiLevelType w:val="hybridMultilevel"/>
    <w:tmpl w:val="B8D40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1A16C96"/>
    <w:multiLevelType w:val="hybridMultilevel"/>
    <w:tmpl w:val="1396E48E"/>
    <w:lvl w:ilvl="0" w:tplc="516C0B82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7B0F2D"/>
    <w:multiLevelType w:val="hybridMultilevel"/>
    <w:tmpl w:val="B782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AF5DC5"/>
    <w:multiLevelType w:val="hybridMultilevel"/>
    <w:tmpl w:val="0BB0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7E0A95"/>
    <w:multiLevelType w:val="hybridMultilevel"/>
    <w:tmpl w:val="9B08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8B06DE"/>
    <w:multiLevelType w:val="hybridMultilevel"/>
    <w:tmpl w:val="58701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9A21709"/>
    <w:multiLevelType w:val="singleLevel"/>
    <w:tmpl w:val="F13626A8"/>
    <w:lvl w:ilvl="0">
      <w:start w:val="1"/>
      <w:numFmt w:val="lowerRoman"/>
      <w:lvlText w:val="%1)."/>
      <w:legacy w:legacy="1" w:legacySpace="120" w:legacyIndent="360"/>
      <w:lvlJc w:val="left"/>
      <w:pPr>
        <w:ind w:left="1080" w:hanging="360"/>
      </w:pPr>
    </w:lvl>
  </w:abstractNum>
  <w:num w:numId="1">
    <w:abstractNumId w:val="46"/>
  </w:num>
  <w:num w:numId="2">
    <w:abstractNumId w:val="108"/>
  </w:num>
  <w:num w:numId="3">
    <w:abstractNumId w:val="23"/>
  </w:num>
  <w:num w:numId="4">
    <w:abstractNumId w:val="62"/>
  </w:num>
  <w:num w:numId="5">
    <w:abstractNumId w:val="71"/>
  </w:num>
  <w:num w:numId="6">
    <w:abstractNumId w:val="112"/>
  </w:num>
  <w:num w:numId="7">
    <w:abstractNumId w:val="55"/>
  </w:num>
  <w:num w:numId="8">
    <w:abstractNumId w:val="3"/>
  </w:num>
  <w:num w:numId="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5"/>
    <w:lvlOverride w:ilvl="0">
      <w:startOverride w:val="1"/>
    </w:lvlOverride>
  </w:num>
  <w:num w:numId="13">
    <w:abstractNumId w:val="119"/>
    <w:lvlOverride w:ilvl="0">
      <w:startOverride w:val="1"/>
    </w:lvlOverride>
  </w:num>
  <w:num w:numId="14">
    <w:abstractNumId w:val="36"/>
  </w:num>
  <w:num w:numId="15">
    <w:abstractNumId w:val="37"/>
  </w:num>
  <w:num w:numId="16">
    <w:abstractNumId w:val="47"/>
  </w:num>
  <w:num w:numId="17">
    <w:abstractNumId w:val="13"/>
  </w:num>
  <w:num w:numId="18">
    <w:abstractNumId w:val="111"/>
  </w:num>
  <w:num w:numId="19">
    <w:abstractNumId w:val="34"/>
  </w:num>
  <w:num w:numId="20">
    <w:abstractNumId w:val="19"/>
  </w:num>
  <w:num w:numId="21">
    <w:abstractNumId w:val="53"/>
  </w:num>
  <w:num w:numId="22">
    <w:abstractNumId w:val="56"/>
  </w:num>
  <w:num w:numId="23">
    <w:abstractNumId w:val="9"/>
  </w:num>
  <w:num w:numId="24">
    <w:abstractNumId w:val="65"/>
  </w:num>
  <w:num w:numId="25">
    <w:abstractNumId w:val="79"/>
  </w:num>
  <w:num w:numId="26">
    <w:abstractNumId w:val="69"/>
  </w:num>
  <w:num w:numId="27">
    <w:abstractNumId w:val="16"/>
  </w:num>
  <w:num w:numId="28">
    <w:abstractNumId w:val="44"/>
  </w:num>
  <w:num w:numId="29">
    <w:abstractNumId w:val="70"/>
  </w:num>
  <w:num w:numId="30">
    <w:abstractNumId w:val="70"/>
    <w:lvlOverride w:ilvl="0">
      <w:startOverride w:val="1"/>
    </w:lvlOverride>
  </w:num>
  <w:num w:numId="31">
    <w:abstractNumId w:val="70"/>
    <w:lvlOverride w:ilvl="0">
      <w:startOverride w:val="1"/>
    </w:lvlOverride>
  </w:num>
  <w:num w:numId="32">
    <w:abstractNumId w:val="70"/>
    <w:lvlOverride w:ilvl="0">
      <w:startOverride w:val="1"/>
    </w:lvlOverride>
  </w:num>
  <w:num w:numId="33">
    <w:abstractNumId w:val="32"/>
  </w:num>
  <w:num w:numId="34">
    <w:abstractNumId w:val="97"/>
  </w:num>
  <w:num w:numId="35">
    <w:abstractNumId w:val="7"/>
  </w:num>
  <w:num w:numId="36">
    <w:abstractNumId w:val="48"/>
  </w:num>
  <w:num w:numId="37">
    <w:abstractNumId w:val="91"/>
  </w:num>
  <w:num w:numId="38">
    <w:abstractNumId w:val="35"/>
  </w:num>
  <w:num w:numId="39">
    <w:abstractNumId w:val="88"/>
  </w:num>
  <w:num w:numId="40">
    <w:abstractNumId w:val="12"/>
  </w:num>
  <w:num w:numId="41">
    <w:abstractNumId w:val="57"/>
  </w:num>
  <w:num w:numId="42">
    <w:abstractNumId w:val="26"/>
  </w:num>
  <w:num w:numId="43">
    <w:abstractNumId w:val="96"/>
  </w:num>
  <w:num w:numId="44">
    <w:abstractNumId w:val="41"/>
  </w:num>
  <w:num w:numId="45">
    <w:abstractNumId w:val="73"/>
  </w:num>
  <w:num w:numId="46">
    <w:abstractNumId w:val="101"/>
  </w:num>
  <w:num w:numId="47">
    <w:abstractNumId w:val="54"/>
  </w:num>
  <w:num w:numId="48">
    <w:abstractNumId w:val="59"/>
  </w:num>
  <w:num w:numId="49">
    <w:abstractNumId w:val="30"/>
  </w:num>
  <w:num w:numId="50">
    <w:abstractNumId w:val="66"/>
  </w:num>
  <w:num w:numId="51">
    <w:abstractNumId w:val="86"/>
  </w:num>
  <w:num w:numId="52">
    <w:abstractNumId w:val="116"/>
  </w:num>
  <w:num w:numId="53">
    <w:abstractNumId w:val="40"/>
  </w:num>
  <w:num w:numId="54">
    <w:abstractNumId w:val="117"/>
  </w:num>
  <w:num w:numId="55">
    <w:abstractNumId w:val="52"/>
  </w:num>
  <w:num w:numId="56">
    <w:abstractNumId w:val="83"/>
  </w:num>
  <w:num w:numId="57">
    <w:abstractNumId w:val="21"/>
  </w:num>
  <w:num w:numId="58">
    <w:abstractNumId w:val="76"/>
  </w:num>
  <w:num w:numId="59">
    <w:abstractNumId w:val="107"/>
  </w:num>
  <w:num w:numId="60">
    <w:abstractNumId w:val="58"/>
  </w:num>
  <w:num w:numId="61">
    <w:abstractNumId w:val="39"/>
  </w:num>
  <w:num w:numId="62">
    <w:abstractNumId w:val="106"/>
  </w:num>
  <w:num w:numId="63">
    <w:abstractNumId w:val="42"/>
  </w:num>
  <w:num w:numId="64">
    <w:abstractNumId w:val="8"/>
  </w:num>
  <w:num w:numId="65">
    <w:abstractNumId w:val="110"/>
  </w:num>
  <w:num w:numId="66">
    <w:abstractNumId w:val="93"/>
  </w:num>
  <w:num w:numId="67">
    <w:abstractNumId w:val="68"/>
  </w:num>
  <w:num w:numId="68">
    <w:abstractNumId w:val="45"/>
  </w:num>
  <w:num w:numId="69">
    <w:abstractNumId w:val="61"/>
  </w:num>
  <w:num w:numId="70">
    <w:abstractNumId w:val="87"/>
  </w:num>
  <w:num w:numId="71">
    <w:abstractNumId w:val="38"/>
  </w:num>
  <w:num w:numId="72">
    <w:abstractNumId w:val="25"/>
  </w:num>
  <w:num w:numId="73">
    <w:abstractNumId w:val="60"/>
  </w:num>
  <w:num w:numId="74">
    <w:abstractNumId w:val="72"/>
  </w:num>
  <w:num w:numId="75">
    <w:abstractNumId w:val="5"/>
  </w:num>
  <w:num w:numId="76">
    <w:abstractNumId w:val="95"/>
  </w:num>
  <w:num w:numId="77">
    <w:abstractNumId w:val="113"/>
  </w:num>
  <w:num w:numId="78">
    <w:abstractNumId w:val="15"/>
  </w:num>
  <w:num w:numId="79">
    <w:abstractNumId w:val="43"/>
  </w:num>
  <w:num w:numId="8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220" w:hanging="360"/>
        </w:pPr>
        <w:rPr>
          <w:rFonts w:ascii="Symbol" w:hAnsi="Symbol" w:hint="default"/>
          <w:sz w:val="22"/>
        </w:rPr>
      </w:lvl>
    </w:lvlOverride>
  </w:num>
  <w:num w:numId="8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2">
    <w:abstractNumId w:val="89"/>
  </w:num>
  <w:num w:numId="83">
    <w:abstractNumId w:val="33"/>
  </w:num>
  <w:num w:numId="84">
    <w:abstractNumId w:val="24"/>
  </w:num>
  <w:num w:numId="85">
    <w:abstractNumId w:val="84"/>
  </w:num>
  <w:num w:numId="86">
    <w:abstractNumId w:val="99"/>
  </w:num>
  <w:num w:numId="87">
    <w:abstractNumId w:val="74"/>
  </w:num>
  <w:num w:numId="88">
    <w:abstractNumId w:val="29"/>
  </w:num>
  <w:num w:numId="89">
    <w:abstractNumId w:val="20"/>
  </w:num>
  <w:num w:numId="90">
    <w:abstractNumId w:val="27"/>
  </w:num>
  <w:num w:numId="91">
    <w:abstractNumId w:val="109"/>
  </w:num>
  <w:num w:numId="92">
    <w:abstractNumId w:val="94"/>
  </w:num>
  <w:num w:numId="93">
    <w:abstractNumId w:val="75"/>
  </w:num>
  <w:num w:numId="94">
    <w:abstractNumId w:val="104"/>
  </w:num>
  <w:num w:numId="95">
    <w:abstractNumId w:val="18"/>
  </w:num>
  <w:num w:numId="96">
    <w:abstractNumId w:val="51"/>
  </w:num>
  <w:num w:numId="97">
    <w:abstractNumId w:val="50"/>
  </w:num>
  <w:num w:numId="98">
    <w:abstractNumId w:val="98"/>
  </w:num>
  <w:num w:numId="99">
    <w:abstractNumId w:val="102"/>
  </w:num>
  <w:num w:numId="100">
    <w:abstractNumId w:val="77"/>
  </w:num>
  <w:num w:numId="101">
    <w:abstractNumId w:val="22"/>
  </w:num>
  <w:num w:numId="102">
    <w:abstractNumId w:val="82"/>
  </w:num>
  <w:num w:numId="103">
    <w:abstractNumId w:val="2"/>
  </w:num>
  <w:num w:numId="104">
    <w:abstractNumId w:val="1"/>
  </w:num>
  <w:num w:numId="105">
    <w:abstractNumId w:val="10"/>
  </w:num>
  <w:num w:numId="106">
    <w:abstractNumId w:val="67"/>
  </w:num>
  <w:num w:numId="10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108">
    <w:abstractNumId w:val="14"/>
  </w:num>
  <w:num w:numId="109">
    <w:abstractNumId w:val="31"/>
  </w:num>
  <w:num w:numId="110">
    <w:abstractNumId w:val="90"/>
  </w:num>
  <w:num w:numId="111">
    <w:abstractNumId w:val="28"/>
  </w:num>
  <w:num w:numId="112">
    <w:abstractNumId w:val="81"/>
  </w:num>
  <w:num w:numId="113">
    <w:abstractNumId w:val="17"/>
  </w:num>
  <w:num w:numId="114">
    <w:abstractNumId w:val="49"/>
  </w:num>
  <w:num w:numId="115">
    <w:abstractNumId w:val="92"/>
  </w:num>
  <w:num w:numId="116">
    <w:abstractNumId w:val="114"/>
  </w:num>
  <w:num w:numId="117">
    <w:abstractNumId w:val="70"/>
    <w:lvlOverride w:ilvl="0">
      <w:startOverride w:val="1"/>
    </w:lvlOverride>
  </w:num>
  <w:num w:numId="118">
    <w:abstractNumId w:val="80"/>
  </w:num>
  <w:num w:numId="119">
    <w:abstractNumId w:val="70"/>
    <w:lvlOverride w:ilvl="0">
      <w:startOverride w:val="1"/>
    </w:lvlOverride>
  </w:num>
  <w:num w:numId="120">
    <w:abstractNumId w:val="70"/>
    <w:lvlOverride w:ilvl="0">
      <w:startOverride w:val="1"/>
    </w:lvlOverride>
  </w:num>
  <w:num w:numId="121">
    <w:abstractNumId w:val="70"/>
    <w:lvlOverride w:ilvl="0">
      <w:startOverride w:val="1"/>
    </w:lvlOverride>
  </w:num>
  <w:num w:numId="122">
    <w:abstractNumId w:val="70"/>
    <w:lvlOverride w:ilvl="0">
      <w:startOverride w:val="1"/>
    </w:lvlOverride>
  </w:num>
  <w:num w:numId="123">
    <w:abstractNumId w:val="70"/>
    <w:lvlOverride w:ilvl="0">
      <w:startOverride w:val="1"/>
    </w:lvlOverride>
  </w:num>
  <w:num w:numId="124">
    <w:abstractNumId w:val="70"/>
    <w:lvlOverride w:ilvl="0">
      <w:startOverride w:val="1"/>
    </w:lvlOverride>
  </w:num>
  <w:num w:numId="125">
    <w:abstractNumId w:val="70"/>
    <w:lvlOverride w:ilvl="0">
      <w:startOverride w:val="1"/>
    </w:lvlOverride>
  </w:num>
  <w:num w:numId="1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4"/>
  </w:num>
  <w:num w:numId="131">
    <w:abstractNumId w:val="103"/>
  </w:num>
  <w:num w:numId="132">
    <w:abstractNumId w:val="100"/>
  </w:num>
  <w:num w:numId="133">
    <w:abstractNumId w:val="70"/>
  </w:num>
  <w:num w:numId="134">
    <w:abstractNumId w:val="6"/>
  </w:num>
  <w:num w:numId="135">
    <w:abstractNumId w:val="78"/>
  </w:num>
  <w:num w:numId="136">
    <w:abstractNumId w:val="4"/>
  </w:num>
  <w:num w:numId="137">
    <w:abstractNumId w:val="115"/>
  </w:num>
  <w:num w:numId="138">
    <w:abstractNumId w:val="118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72670"/>
    <w:rsid w:val="00013D94"/>
    <w:rsid w:val="0001695D"/>
    <w:rsid w:val="00016E89"/>
    <w:rsid w:val="000174BE"/>
    <w:rsid w:val="00020B44"/>
    <w:rsid w:val="00025D14"/>
    <w:rsid w:val="000325B6"/>
    <w:rsid w:val="00045929"/>
    <w:rsid w:val="00050160"/>
    <w:rsid w:val="00055B2E"/>
    <w:rsid w:val="000663A3"/>
    <w:rsid w:val="00077EA4"/>
    <w:rsid w:val="0008113A"/>
    <w:rsid w:val="000815FE"/>
    <w:rsid w:val="000917F1"/>
    <w:rsid w:val="00092568"/>
    <w:rsid w:val="00094D69"/>
    <w:rsid w:val="000962CF"/>
    <w:rsid w:val="000A70FD"/>
    <w:rsid w:val="000B2D3E"/>
    <w:rsid w:val="000B4608"/>
    <w:rsid w:val="000D2223"/>
    <w:rsid w:val="000D7CEA"/>
    <w:rsid w:val="000E7680"/>
    <w:rsid w:val="000F155E"/>
    <w:rsid w:val="000F3061"/>
    <w:rsid w:val="000F4332"/>
    <w:rsid w:val="001002FA"/>
    <w:rsid w:val="001037B4"/>
    <w:rsid w:val="001141E2"/>
    <w:rsid w:val="00116740"/>
    <w:rsid w:val="0011737C"/>
    <w:rsid w:val="001200AC"/>
    <w:rsid w:val="00131C3D"/>
    <w:rsid w:val="00140748"/>
    <w:rsid w:val="00143287"/>
    <w:rsid w:val="00153158"/>
    <w:rsid w:val="00155DBF"/>
    <w:rsid w:val="00172AB6"/>
    <w:rsid w:val="00194408"/>
    <w:rsid w:val="001A0603"/>
    <w:rsid w:val="001A4ADC"/>
    <w:rsid w:val="001B22B3"/>
    <w:rsid w:val="001B4E49"/>
    <w:rsid w:val="001B5D10"/>
    <w:rsid w:val="001B780D"/>
    <w:rsid w:val="001B7BA7"/>
    <w:rsid w:val="001C1011"/>
    <w:rsid w:val="001C2BBE"/>
    <w:rsid w:val="001D4C52"/>
    <w:rsid w:val="001E2686"/>
    <w:rsid w:val="00203827"/>
    <w:rsid w:val="00203A3A"/>
    <w:rsid w:val="002077A6"/>
    <w:rsid w:val="00211819"/>
    <w:rsid w:val="00217AF1"/>
    <w:rsid w:val="00223273"/>
    <w:rsid w:val="002354C9"/>
    <w:rsid w:val="002429DC"/>
    <w:rsid w:val="002442F6"/>
    <w:rsid w:val="002647C2"/>
    <w:rsid w:val="00287C73"/>
    <w:rsid w:val="00292B8B"/>
    <w:rsid w:val="002A3E33"/>
    <w:rsid w:val="002A5DEB"/>
    <w:rsid w:val="002A6454"/>
    <w:rsid w:val="002E101F"/>
    <w:rsid w:val="002E69E9"/>
    <w:rsid w:val="002F1B07"/>
    <w:rsid w:val="002F2893"/>
    <w:rsid w:val="002F650A"/>
    <w:rsid w:val="002F78C1"/>
    <w:rsid w:val="0030163E"/>
    <w:rsid w:val="00301864"/>
    <w:rsid w:val="003048EE"/>
    <w:rsid w:val="0031078A"/>
    <w:rsid w:val="00313DD5"/>
    <w:rsid w:val="00322C4D"/>
    <w:rsid w:val="00326F06"/>
    <w:rsid w:val="003353C2"/>
    <w:rsid w:val="00337519"/>
    <w:rsid w:val="0035196B"/>
    <w:rsid w:val="00355A3D"/>
    <w:rsid w:val="003565FF"/>
    <w:rsid w:val="00357BC0"/>
    <w:rsid w:val="00367E59"/>
    <w:rsid w:val="00375035"/>
    <w:rsid w:val="0038205B"/>
    <w:rsid w:val="003853ED"/>
    <w:rsid w:val="00391122"/>
    <w:rsid w:val="003A57D4"/>
    <w:rsid w:val="003A71A2"/>
    <w:rsid w:val="003B2921"/>
    <w:rsid w:val="003C658C"/>
    <w:rsid w:val="003D59CE"/>
    <w:rsid w:val="003E7C71"/>
    <w:rsid w:val="00404083"/>
    <w:rsid w:val="004055B5"/>
    <w:rsid w:val="004160B8"/>
    <w:rsid w:val="00425AE5"/>
    <w:rsid w:val="00430760"/>
    <w:rsid w:val="004319B0"/>
    <w:rsid w:val="0044776B"/>
    <w:rsid w:val="004546FF"/>
    <w:rsid w:val="0048470F"/>
    <w:rsid w:val="00484D71"/>
    <w:rsid w:val="004856D6"/>
    <w:rsid w:val="004A4285"/>
    <w:rsid w:val="004B109E"/>
    <w:rsid w:val="004B2BFC"/>
    <w:rsid w:val="004C1A7E"/>
    <w:rsid w:val="004C4CD2"/>
    <w:rsid w:val="004C7D11"/>
    <w:rsid w:val="004D4640"/>
    <w:rsid w:val="004E0D76"/>
    <w:rsid w:val="004F57E4"/>
    <w:rsid w:val="00531D14"/>
    <w:rsid w:val="005368D3"/>
    <w:rsid w:val="00541BC1"/>
    <w:rsid w:val="00545DA7"/>
    <w:rsid w:val="00555BCC"/>
    <w:rsid w:val="00571CEE"/>
    <w:rsid w:val="005940A8"/>
    <w:rsid w:val="005958AA"/>
    <w:rsid w:val="005C1439"/>
    <w:rsid w:val="005D5E60"/>
    <w:rsid w:val="005D6A16"/>
    <w:rsid w:val="005D7741"/>
    <w:rsid w:val="005E3741"/>
    <w:rsid w:val="005E699B"/>
    <w:rsid w:val="005F0CDB"/>
    <w:rsid w:val="005F6931"/>
    <w:rsid w:val="00626AE3"/>
    <w:rsid w:val="00626C32"/>
    <w:rsid w:val="00635F2C"/>
    <w:rsid w:val="006431B9"/>
    <w:rsid w:val="00651421"/>
    <w:rsid w:val="00651F34"/>
    <w:rsid w:val="00664FF0"/>
    <w:rsid w:val="006728E6"/>
    <w:rsid w:val="00687599"/>
    <w:rsid w:val="006A5777"/>
    <w:rsid w:val="006A5E1A"/>
    <w:rsid w:val="006B2CC4"/>
    <w:rsid w:val="006B56AA"/>
    <w:rsid w:val="006C30A9"/>
    <w:rsid w:val="006D25EA"/>
    <w:rsid w:val="006D4563"/>
    <w:rsid w:val="006E30D0"/>
    <w:rsid w:val="006F294E"/>
    <w:rsid w:val="006F3409"/>
    <w:rsid w:val="007069E3"/>
    <w:rsid w:val="00706CD2"/>
    <w:rsid w:val="00714BE1"/>
    <w:rsid w:val="00715268"/>
    <w:rsid w:val="007172F6"/>
    <w:rsid w:val="00737261"/>
    <w:rsid w:val="00742751"/>
    <w:rsid w:val="0075174F"/>
    <w:rsid w:val="007578AF"/>
    <w:rsid w:val="00765D9F"/>
    <w:rsid w:val="0077231E"/>
    <w:rsid w:val="007767EC"/>
    <w:rsid w:val="00783B74"/>
    <w:rsid w:val="007845B9"/>
    <w:rsid w:val="007A1FEE"/>
    <w:rsid w:val="007B199D"/>
    <w:rsid w:val="007C0711"/>
    <w:rsid w:val="007C2A64"/>
    <w:rsid w:val="007C40E8"/>
    <w:rsid w:val="007D6730"/>
    <w:rsid w:val="007E342C"/>
    <w:rsid w:val="007F15E6"/>
    <w:rsid w:val="007F726E"/>
    <w:rsid w:val="00826372"/>
    <w:rsid w:val="0082754C"/>
    <w:rsid w:val="008341B4"/>
    <w:rsid w:val="0086381A"/>
    <w:rsid w:val="00863B17"/>
    <w:rsid w:val="00872670"/>
    <w:rsid w:val="008736E9"/>
    <w:rsid w:val="0087495E"/>
    <w:rsid w:val="00875FC4"/>
    <w:rsid w:val="00883EC4"/>
    <w:rsid w:val="00887224"/>
    <w:rsid w:val="0089040C"/>
    <w:rsid w:val="0089674C"/>
    <w:rsid w:val="008A19B0"/>
    <w:rsid w:val="008B2B87"/>
    <w:rsid w:val="008B6054"/>
    <w:rsid w:val="008D0726"/>
    <w:rsid w:val="008D6D2A"/>
    <w:rsid w:val="008D7632"/>
    <w:rsid w:val="008F0C21"/>
    <w:rsid w:val="008F3380"/>
    <w:rsid w:val="00900BEB"/>
    <w:rsid w:val="00902DBD"/>
    <w:rsid w:val="00905F1F"/>
    <w:rsid w:val="00916F8D"/>
    <w:rsid w:val="00925A41"/>
    <w:rsid w:val="00925CCD"/>
    <w:rsid w:val="00936869"/>
    <w:rsid w:val="00942740"/>
    <w:rsid w:val="00943C1D"/>
    <w:rsid w:val="009569FE"/>
    <w:rsid w:val="00960DEF"/>
    <w:rsid w:val="00973C69"/>
    <w:rsid w:val="00982CC7"/>
    <w:rsid w:val="00987DB4"/>
    <w:rsid w:val="009961E8"/>
    <w:rsid w:val="00996BAD"/>
    <w:rsid w:val="009B0CCC"/>
    <w:rsid w:val="009B2CD0"/>
    <w:rsid w:val="009B6335"/>
    <w:rsid w:val="009D4E64"/>
    <w:rsid w:val="009F3406"/>
    <w:rsid w:val="00A009D8"/>
    <w:rsid w:val="00A07137"/>
    <w:rsid w:val="00A07502"/>
    <w:rsid w:val="00A12D30"/>
    <w:rsid w:val="00A1667F"/>
    <w:rsid w:val="00A23B2D"/>
    <w:rsid w:val="00A476A7"/>
    <w:rsid w:val="00A54DB3"/>
    <w:rsid w:val="00A56AA4"/>
    <w:rsid w:val="00A714BD"/>
    <w:rsid w:val="00A76623"/>
    <w:rsid w:val="00A7764A"/>
    <w:rsid w:val="00A83524"/>
    <w:rsid w:val="00A8675F"/>
    <w:rsid w:val="00A908B5"/>
    <w:rsid w:val="00A972B4"/>
    <w:rsid w:val="00A97952"/>
    <w:rsid w:val="00AB7082"/>
    <w:rsid w:val="00AC2A01"/>
    <w:rsid w:val="00AC350D"/>
    <w:rsid w:val="00AC6656"/>
    <w:rsid w:val="00AD1439"/>
    <w:rsid w:val="00AD3D2B"/>
    <w:rsid w:val="00AD573E"/>
    <w:rsid w:val="00AD6A3A"/>
    <w:rsid w:val="00AE1326"/>
    <w:rsid w:val="00AF20FA"/>
    <w:rsid w:val="00B0317A"/>
    <w:rsid w:val="00B13B20"/>
    <w:rsid w:val="00B14271"/>
    <w:rsid w:val="00B16BE7"/>
    <w:rsid w:val="00B371D8"/>
    <w:rsid w:val="00B4370B"/>
    <w:rsid w:val="00B57E32"/>
    <w:rsid w:val="00B61032"/>
    <w:rsid w:val="00B61B3C"/>
    <w:rsid w:val="00B62D8C"/>
    <w:rsid w:val="00B84A89"/>
    <w:rsid w:val="00B86209"/>
    <w:rsid w:val="00B86F27"/>
    <w:rsid w:val="00BA6F86"/>
    <w:rsid w:val="00BB0D85"/>
    <w:rsid w:val="00BB62D5"/>
    <w:rsid w:val="00BC476F"/>
    <w:rsid w:val="00BC493A"/>
    <w:rsid w:val="00BD029F"/>
    <w:rsid w:val="00BE6E1F"/>
    <w:rsid w:val="00BF15E5"/>
    <w:rsid w:val="00BF306B"/>
    <w:rsid w:val="00C01BB9"/>
    <w:rsid w:val="00C03896"/>
    <w:rsid w:val="00C05839"/>
    <w:rsid w:val="00C43231"/>
    <w:rsid w:val="00C45A24"/>
    <w:rsid w:val="00C74B6C"/>
    <w:rsid w:val="00C759B2"/>
    <w:rsid w:val="00C85EAB"/>
    <w:rsid w:val="00C92A59"/>
    <w:rsid w:val="00C97556"/>
    <w:rsid w:val="00C97B75"/>
    <w:rsid w:val="00CA1189"/>
    <w:rsid w:val="00CA1201"/>
    <w:rsid w:val="00CA18FA"/>
    <w:rsid w:val="00CA5C66"/>
    <w:rsid w:val="00CB10C2"/>
    <w:rsid w:val="00CC072E"/>
    <w:rsid w:val="00CC0F31"/>
    <w:rsid w:val="00CC5407"/>
    <w:rsid w:val="00CD199B"/>
    <w:rsid w:val="00CD2081"/>
    <w:rsid w:val="00CD21EA"/>
    <w:rsid w:val="00CD7BA1"/>
    <w:rsid w:val="00CE0855"/>
    <w:rsid w:val="00CE2645"/>
    <w:rsid w:val="00CF03F5"/>
    <w:rsid w:val="00CF2CA8"/>
    <w:rsid w:val="00D05E6C"/>
    <w:rsid w:val="00D07960"/>
    <w:rsid w:val="00D112F5"/>
    <w:rsid w:val="00D21233"/>
    <w:rsid w:val="00D31121"/>
    <w:rsid w:val="00D31189"/>
    <w:rsid w:val="00D32F38"/>
    <w:rsid w:val="00D340FD"/>
    <w:rsid w:val="00D363AE"/>
    <w:rsid w:val="00D56BAD"/>
    <w:rsid w:val="00D81DF9"/>
    <w:rsid w:val="00D82666"/>
    <w:rsid w:val="00D8660E"/>
    <w:rsid w:val="00D9117D"/>
    <w:rsid w:val="00DA3C35"/>
    <w:rsid w:val="00DB5454"/>
    <w:rsid w:val="00DB58C0"/>
    <w:rsid w:val="00DC3482"/>
    <w:rsid w:val="00DC54B2"/>
    <w:rsid w:val="00DD0E99"/>
    <w:rsid w:val="00DD785F"/>
    <w:rsid w:val="00DF0F47"/>
    <w:rsid w:val="00DF4914"/>
    <w:rsid w:val="00E06AB3"/>
    <w:rsid w:val="00E10775"/>
    <w:rsid w:val="00E1435B"/>
    <w:rsid w:val="00E23CCA"/>
    <w:rsid w:val="00E42F3B"/>
    <w:rsid w:val="00E54968"/>
    <w:rsid w:val="00E57385"/>
    <w:rsid w:val="00E85B1C"/>
    <w:rsid w:val="00E919FF"/>
    <w:rsid w:val="00E920CD"/>
    <w:rsid w:val="00EA0513"/>
    <w:rsid w:val="00EC4D79"/>
    <w:rsid w:val="00EE22CA"/>
    <w:rsid w:val="00EE2CE3"/>
    <w:rsid w:val="00EF3CEC"/>
    <w:rsid w:val="00EF59F9"/>
    <w:rsid w:val="00F145D5"/>
    <w:rsid w:val="00F17A96"/>
    <w:rsid w:val="00F22F26"/>
    <w:rsid w:val="00F469CA"/>
    <w:rsid w:val="00F47D3E"/>
    <w:rsid w:val="00F63D30"/>
    <w:rsid w:val="00F66C21"/>
    <w:rsid w:val="00F73628"/>
    <w:rsid w:val="00F9248E"/>
    <w:rsid w:val="00F92B36"/>
    <w:rsid w:val="00F941A8"/>
    <w:rsid w:val="00FA5959"/>
    <w:rsid w:val="00FB466D"/>
    <w:rsid w:val="00FC254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70E75"/>
  <w15:docId w15:val="{CD90D234-FAAD-4419-8BDB-AF3B4091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2670"/>
    <w:pPr>
      <w:spacing w:after="0" w:line="360" w:lineRule="auto"/>
      <w:jc w:val="both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67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67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67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6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B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B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775"/>
    <w:pPr>
      <w:keepNext/>
      <w:keepLines/>
      <w:numPr>
        <w:ilvl w:val="6"/>
        <w:numId w:val="2"/>
      </w:numPr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B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B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72670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26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7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link w:val="NoSpacingChar"/>
    <w:uiPriority w:val="1"/>
    <w:qFormat/>
    <w:rsid w:val="008726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72670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8726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70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6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70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70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2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7267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72670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72670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72670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872670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72670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72670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72670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72670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670"/>
    <w:rPr>
      <w:color w:val="0000FF" w:themeColor="hyperlink"/>
      <w:u w:val="single"/>
    </w:rPr>
  </w:style>
  <w:style w:type="paragraph" w:styleId="ListParagraph">
    <w:name w:val="List Paragraph"/>
    <w:aliases w:val="Paragraph Bullets,List Paragraph1,Bullets,Normal Bullet,Resume Title"/>
    <w:basedOn w:val="Normal"/>
    <w:link w:val="ListParagraphChar"/>
    <w:uiPriority w:val="34"/>
    <w:qFormat/>
    <w:rsid w:val="00872670"/>
    <w:pPr>
      <w:spacing w:line="240" w:lineRule="auto"/>
      <w:ind w:left="720"/>
      <w:contextualSpacing/>
    </w:pPr>
    <w:rPr>
      <w:rFonts w:ascii="Cambria" w:eastAsia="MS Mincho" w:hAnsi="Cambria" w:cs="Times New Roman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726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72670"/>
  </w:style>
  <w:style w:type="paragraph" w:customStyle="1" w:styleId="IndentCharCharChar">
    <w:name w:val="Indent Char Char Char"/>
    <w:rsid w:val="00872670"/>
    <w:pPr>
      <w:spacing w:after="240" w:line="360" w:lineRule="auto"/>
      <w:ind w:left="936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72670"/>
    <w:pPr>
      <w:shd w:val="clear" w:color="auto" w:fill="FFFFFF"/>
      <w:spacing w:line="240" w:lineRule="auto"/>
      <w:jc w:val="left"/>
    </w:pPr>
    <w:rPr>
      <w:rFonts w:ascii="Consolas" w:eastAsia="Calibri" w:hAnsi="Consolas" w:cs="Arial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72670"/>
    <w:rPr>
      <w:rFonts w:ascii="Consolas" w:eastAsia="Calibri" w:hAnsi="Consolas" w:cs="Arial"/>
      <w:sz w:val="21"/>
      <w:szCs w:val="21"/>
      <w:shd w:val="clear" w:color="auto" w:fill="FFFFFF"/>
      <w:lang w:val="en-GB" w:eastAsia="en-GB"/>
    </w:rPr>
  </w:style>
  <w:style w:type="paragraph" w:customStyle="1" w:styleId="TableContents">
    <w:name w:val="Table Contents"/>
    <w:basedOn w:val="Normal"/>
    <w:rsid w:val="00872670"/>
    <w:pPr>
      <w:widowControl w:val="0"/>
      <w:suppressLineNumbers/>
      <w:tabs>
        <w:tab w:val="left" w:pos="720"/>
      </w:tabs>
      <w:suppressAutoHyphens/>
      <w:spacing w:line="100" w:lineRule="atLeast"/>
      <w:jc w:val="left"/>
    </w:pPr>
    <w:rPr>
      <w:rFonts w:eastAsia="SimSun" w:cs="Lucida Sans"/>
      <w:szCs w:val="24"/>
      <w:lang w:eastAsia="zh-CN" w:bidi="hi-IN"/>
    </w:rPr>
  </w:style>
  <w:style w:type="table" w:styleId="TableGrid">
    <w:name w:val="Table Grid"/>
    <w:basedOn w:val="TableNormal"/>
    <w:uiPriority w:val="59"/>
    <w:rsid w:val="008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8726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872670"/>
  </w:style>
  <w:style w:type="table" w:styleId="LightList-Accent4">
    <w:name w:val="Light List Accent 4"/>
    <w:basedOn w:val="TableNormal"/>
    <w:uiPriority w:val="61"/>
    <w:rsid w:val="00872670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72"/>
    <w:rsid w:val="00872670"/>
    <w:pPr>
      <w:spacing w:after="0" w:line="240" w:lineRule="auto"/>
    </w:pPr>
    <w:rPr>
      <w:rFonts w:eastAsiaTheme="minorEastAsia"/>
      <w:color w:val="000000" w:themeColor="text1"/>
      <w:lang w:val="en-GB" w:eastAsia="zh-CN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ghtShading1">
    <w:name w:val="Light Shading1"/>
    <w:basedOn w:val="TableNormal"/>
    <w:uiPriority w:val="60"/>
    <w:rsid w:val="00872670"/>
    <w:pPr>
      <w:spacing w:after="0" w:line="240" w:lineRule="auto"/>
    </w:pPr>
    <w:rPr>
      <w:rFonts w:eastAsiaTheme="minorEastAsia"/>
      <w:color w:val="000000" w:themeColor="text1" w:themeShade="BF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4">
    <w:name w:val="Medium Grid 1 Accent 4"/>
    <w:basedOn w:val="TableNormal"/>
    <w:uiPriority w:val="67"/>
    <w:rsid w:val="00872670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LightList-Accent11">
    <w:name w:val="Light List - Accent 11"/>
    <w:basedOn w:val="TableNormal"/>
    <w:uiPriority w:val="61"/>
    <w:rsid w:val="00872670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673545743text">
    <w:name w:val="yiv1673545743text"/>
    <w:basedOn w:val="DefaultParagraphFont"/>
    <w:rsid w:val="00872670"/>
  </w:style>
  <w:style w:type="paragraph" w:styleId="CommentText">
    <w:name w:val="annotation text"/>
    <w:basedOn w:val="Normal"/>
    <w:link w:val="CommentTextChar"/>
    <w:unhideWhenUsed/>
    <w:rsid w:val="00872670"/>
    <w:pPr>
      <w:spacing w:after="200" w:line="240" w:lineRule="auto"/>
      <w:jc w:val="left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872670"/>
    <w:rPr>
      <w:rFonts w:eastAsiaTheme="minorEastAsia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70"/>
    <w:rPr>
      <w:rFonts w:eastAsiaTheme="minorEastAsia"/>
      <w:b/>
      <w:bCs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7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72670"/>
    <w:rPr>
      <w:rFonts w:ascii="Arial" w:eastAsiaTheme="minorEastAsia" w:hAnsi="Arial"/>
      <w:b/>
      <w:bCs/>
      <w:sz w:val="20"/>
      <w:szCs w:val="20"/>
      <w:lang w:val="en-GB" w:eastAsia="zh-CN"/>
    </w:rPr>
  </w:style>
  <w:style w:type="table" w:styleId="MediumGrid3-Accent3">
    <w:name w:val="Medium Grid 3 Accent 3"/>
    <w:basedOn w:val="TableNormal"/>
    <w:uiPriority w:val="69"/>
    <w:rsid w:val="00872670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872670"/>
    <w:pPr>
      <w:spacing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/>
    </w:rPr>
  </w:style>
  <w:style w:type="paragraph" w:customStyle="1" w:styleId="Body">
    <w:name w:val="Body"/>
    <w:rsid w:val="008726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CH"/>
    </w:rPr>
  </w:style>
  <w:style w:type="paragraph" w:customStyle="1" w:styleId="EndNoteBibliography">
    <w:name w:val="EndNote Bibliography"/>
    <w:basedOn w:val="Normal"/>
    <w:link w:val="EndNoteBibliographyChar"/>
    <w:rsid w:val="00872670"/>
    <w:pPr>
      <w:spacing w:line="240" w:lineRule="auto"/>
      <w:jc w:val="left"/>
    </w:pPr>
    <w:rPr>
      <w:rFonts w:ascii="Cambria" w:eastAsiaTheme="minorEastAsia" w:hAnsi="Cambria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72670"/>
    <w:rPr>
      <w:rFonts w:ascii="Cambria" w:eastAsiaTheme="minorEastAsia" w:hAnsi="Cambria"/>
      <w:noProof/>
      <w:sz w:val="24"/>
      <w:szCs w:val="24"/>
    </w:rPr>
  </w:style>
  <w:style w:type="table" w:customStyle="1" w:styleId="ColorfulList1">
    <w:name w:val="Colorful List1"/>
    <w:basedOn w:val="TableNormal"/>
    <w:uiPriority w:val="72"/>
    <w:rsid w:val="00872670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72670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2670"/>
    <w:rPr>
      <w:rFonts w:ascii="Cambria" w:hAnsi="Cambria"/>
      <w:noProof/>
      <w:sz w:val="24"/>
    </w:rPr>
  </w:style>
  <w:style w:type="character" w:customStyle="1" w:styleId="citation">
    <w:name w:val="citation"/>
    <w:basedOn w:val="DefaultParagraphFont"/>
    <w:rsid w:val="00E23CCA"/>
  </w:style>
  <w:style w:type="paragraph" w:customStyle="1" w:styleId="Default">
    <w:name w:val="Default"/>
    <w:rsid w:val="00AD3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er1">
    <w:name w:val="Header1"/>
    <w:basedOn w:val="DefaultParagraphFont"/>
    <w:rsid w:val="005D7741"/>
  </w:style>
  <w:style w:type="paragraph" w:styleId="FootnoteText">
    <w:name w:val="footnote text"/>
    <w:basedOn w:val="Normal"/>
    <w:link w:val="FootnoteTextChar"/>
    <w:rsid w:val="00F469CA"/>
    <w:rPr>
      <w:rFonts w:ascii="Times New Roman" w:hAnsi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CA"/>
    <w:rPr>
      <w:rFonts w:ascii="Times New Roman" w:hAnsi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rsid w:val="00F469CA"/>
    <w:rPr>
      <w:vertAlign w:val="superscript"/>
    </w:rPr>
  </w:style>
  <w:style w:type="character" w:customStyle="1" w:styleId="incmpparttitle">
    <w:name w:val="in_cmp_parttitle"/>
    <w:basedOn w:val="DefaultParagraphFont"/>
    <w:rsid w:val="00F469CA"/>
  </w:style>
  <w:style w:type="paragraph" w:styleId="TOCHeading">
    <w:name w:val="TOC Heading"/>
    <w:basedOn w:val="Heading1"/>
    <w:next w:val="Normal"/>
    <w:uiPriority w:val="39"/>
    <w:unhideWhenUsed/>
    <w:qFormat/>
    <w:rsid w:val="00E10775"/>
    <w:pPr>
      <w:numPr>
        <w:numId w:val="0"/>
      </w:numPr>
      <w:spacing w:line="276" w:lineRule="auto"/>
      <w:ind w:left="360" w:hanging="360"/>
      <w:jc w:val="left"/>
      <w:outlineLvl w:val="9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D21EA"/>
  </w:style>
  <w:style w:type="character" w:styleId="CommentReference">
    <w:name w:val="annotation reference"/>
    <w:basedOn w:val="DefaultParagraphFont"/>
    <w:semiHidden/>
    <w:unhideWhenUsed/>
    <w:rsid w:val="00EE22C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22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mixed-citation">
    <w:name w:val="mixed-citation"/>
    <w:basedOn w:val="DefaultParagraphFont"/>
    <w:rsid w:val="00EE22CA"/>
  </w:style>
  <w:style w:type="character" w:styleId="Strong">
    <w:name w:val="Strong"/>
    <w:basedOn w:val="DefaultParagraphFont"/>
    <w:uiPriority w:val="22"/>
    <w:qFormat/>
    <w:rsid w:val="00EE22CA"/>
    <w:rPr>
      <w:b/>
      <w:bCs/>
    </w:rPr>
  </w:style>
  <w:style w:type="character" w:styleId="Emphasis">
    <w:name w:val="Emphasis"/>
    <w:basedOn w:val="DefaultParagraphFont"/>
    <w:uiPriority w:val="20"/>
    <w:qFormat/>
    <w:rsid w:val="00EE22CA"/>
    <w:rPr>
      <w:i/>
      <w:iCs/>
    </w:rPr>
  </w:style>
  <w:style w:type="character" w:customStyle="1" w:styleId="ref-journal">
    <w:name w:val="ref-journal"/>
    <w:basedOn w:val="DefaultParagraphFont"/>
    <w:rsid w:val="00EE22CA"/>
  </w:style>
  <w:style w:type="character" w:customStyle="1" w:styleId="ref-vol">
    <w:name w:val="ref-vol"/>
    <w:basedOn w:val="DefaultParagraphFont"/>
    <w:rsid w:val="00EE22CA"/>
  </w:style>
  <w:style w:type="character" w:customStyle="1" w:styleId="ref-title">
    <w:name w:val="ref-title"/>
    <w:basedOn w:val="DefaultParagraphFont"/>
    <w:rsid w:val="00EE22CA"/>
  </w:style>
  <w:style w:type="character" w:customStyle="1" w:styleId="cit-pub-date">
    <w:name w:val="cit-pub-date"/>
    <w:basedOn w:val="DefaultParagraphFont"/>
    <w:rsid w:val="00EE22CA"/>
  </w:style>
  <w:style w:type="character" w:customStyle="1" w:styleId="Heading5Char">
    <w:name w:val="Heading 5 Char"/>
    <w:basedOn w:val="DefaultParagraphFont"/>
    <w:link w:val="Heading5"/>
    <w:uiPriority w:val="9"/>
    <w:semiHidden/>
    <w:rsid w:val="00996BAD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BAD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BA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BA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6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6BAD"/>
    <w:rPr>
      <w:rFonts w:ascii="Courier New" w:eastAsiaTheme="minorEastAsia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BAD"/>
    <w:pPr>
      <w:numPr>
        <w:ilvl w:val="1"/>
      </w:numPr>
      <w:spacing w:before="240" w:after="240"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96BAD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996BAD"/>
    <w:pPr>
      <w:spacing w:before="160" w:after="240"/>
      <w:ind w:left="720" w:right="720"/>
      <w:jc w:val="center"/>
    </w:pPr>
    <w:rPr>
      <w:rFonts w:asciiTheme="minorHAnsi" w:eastAsiaTheme="minorEastAsia" w:hAnsiTheme="minorHAnsi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96BAD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BA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BA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6BA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96B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6BA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96BAD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996BAD"/>
    <w:rPr>
      <w:b/>
      <w:bCs/>
      <w:caps w:val="0"/>
      <w:smallCaps/>
      <w:spacing w:val="7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996BAD"/>
    <w:pPr>
      <w:spacing w:before="240" w:after="240"/>
    </w:pPr>
    <w:rPr>
      <w:rFonts w:ascii="Times New Roman" w:eastAsiaTheme="minorEastAsia" w:hAnsi="Times New Roman"/>
      <w:szCs w:val="21"/>
      <w:lang w:val="en-US"/>
    </w:rPr>
  </w:style>
  <w:style w:type="table" w:customStyle="1" w:styleId="TableGrid1">
    <w:name w:val="Table Grid1"/>
    <w:basedOn w:val="TableNormal"/>
    <w:uiPriority w:val="59"/>
    <w:rsid w:val="00A714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Bullets Char,List Paragraph1 Char,Bullets Char,Normal Bullet Char,Resume Title Char"/>
    <w:basedOn w:val="DefaultParagraphFont"/>
    <w:link w:val="ListParagraph"/>
    <w:uiPriority w:val="34"/>
    <w:locked/>
    <w:rsid w:val="00A714BD"/>
    <w:rPr>
      <w:rFonts w:ascii="Cambria" w:eastAsia="MS Mincho" w:hAnsi="Cambria" w:cs="Times New Roman"/>
      <w:sz w:val="24"/>
      <w:szCs w:val="24"/>
    </w:rPr>
  </w:style>
  <w:style w:type="paragraph" w:customStyle="1" w:styleId="Bullet-Point">
    <w:name w:val="Bullet-Point"/>
    <w:basedOn w:val="ListParagraph"/>
    <w:link w:val="Bullet-PointChar"/>
    <w:qFormat/>
    <w:rsid w:val="00A714BD"/>
    <w:pPr>
      <w:numPr>
        <w:numId w:val="29"/>
      </w:numPr>
      <w:spacing w:line="360" w:lineRule="auto"/>
    </w:pPr>
    <w:rPr>
      <w:rFonts w:ascii="Arial" w:hAnsi="Arial" w:cs="Arial"/>
      <w:b/>
    </w:rPr>
  </w:style>
  <w:style w:type="character" w:customStyle="1" w:styleId="Bullet-PointChar">
    <w:name w:val="Bullet-Point Char"/>
    <w:basedOn w:val="ListParagraphChar"/>
    <w:link w:val="Bullet-Point"/>
    <w:rsid w:val="00A714BD"/>
    <w:rPr>
      <w:rFonts w:ascii="Arial" w:eastAsia="MS Mincho" w:hAnsi="Arial" w:cs="Arial"/>
      <w:b/>
      <w:sz w:val="24"/>
      <w:szCs w:val="24"/>
    </w:rPr>
  </w:style>
  <w:style w:type="paragraph" w:customStyle="1" w:styleId="1QoDNormal">
    <w:name w:val="1QoDNormal"/>
    <w:basedOn w:val="Normal"/>
    <w:uiPriority w:val="99"/>
    <w:rsid w:val="00DD785F"/>
    <w:pPr>
      <w:spacing w:line="240" w:lineRule="auto"/>
      <w:jc w:val="left"/>
    </w:pPr>
    <w:rPr>
      <w:rFonts w:eastAsia="Times New Roman" w:cs="Arial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85F"/>
    <w:pPr>
      <w:spacing w:after="220" w:line="220" w:lineRule="atLeast"/>
    </w:pPr>
    <w:rPr>
      <w:rFonts w:eastAsia="Times New Roman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D785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pbody">
    <w:name w:val="pbody"/>
    <w:basedOn w:val="Normal"/>
    <w:rsid w:val="00DD785F"/>
    <w:pPr>
      <w:spacing w:line="288" w:lineRule="auto"/>
      <w:ind w:firstLine="240"/>
      <w:jc w:val="left"/>
    </w:pPr>
    <w:rPr>
      <w:rFonts w:eastAsia="Times New Roman" w:cs="Arial"/>
      <w:color w:val="000000"/>
      <w:sz w:val="20"/>
      <w:szCs w:val="20"/>
      <w:lang w:val="en-US"/>
    </w:rPr>
  </w:style>
  <w:style w:type="character" w:customStyle="1" w:styleId="Style10pt">
    <w:name w:val="Style 10 pt"/>
    <w:uiPriority w:val="99"/>
    <w:rsid w:val="00DD785F"/>
    <w:rPr>
      <w:sz w:val="20"/>
    </w:rPr>
  </w:style>
  <w:style w:type="paragraph" w:customStyle="1" w:styleId="OutlineHeading1">
    <w:name w:val="Outline Heading 1"/>
    <w:basedOn w:val="Normal"/>
    <w:next w:val="Normal"/>
    <w:rsid w:val="00DD785F"/>
    <w:pPr>
      <w:keepNext/>
      <w:widowControl w:val="0"/>
      <w:numPr>
        <w:numId w:val="70"/>
      </w:numPr>
      <w:spacing w:before="240" w:after="120" w:line="240" w:lineRule="auto"/>
      <w:jc w:val="left"/>
    </w:pPr>
    <w:rPr>
      <w:rFonts w:ascii="Times New Roman" w:eastAsia="Times New Roman" w:hAnsi="Times New Roman" w:cs="Times New Roman"/>
      <w:b/>
      <w:caps/>
      <w:sz w:val="28"/>
      <w:szCs w:val="24"/>
      <w:lang w:val="en-US"/>
    </w:rPr>
  </w:style>
  <w:style w:type="paragraph" w:customStyle="1" w:styleId="OutlineHeading3">
    <w:name w:val="Outline Heading 3"/>
    <w:basedOn w:val="Heading3"/>
    <w:next w:val="Normal"/>
    <w:rsid w:val="00DD785F"/>
    <w:pPr>
      <w:keepLines w:val="0"/>
      <w:widowControl w:val="0"/>
      <w:numPr>
        <w:numId w:val="70"/>
      </w:numPr>
      <w:spacing w:before="120" w:after="60" w:line="240" w:lineRule="auto"/>
      <w:jc w:val="left"/>
    </w:pPr>
    <w:rPr>
      <w:rFonts w:ascii="Times New Roman" w:eastAsia="Times New Roman" w:hAnsi="Times New Roman" w:cs="Times New Roman"/>
      <w:bCs w:val="0"/>
      <w:color w:val="auto"/>
      <w:szCs w:val="24"/>
      <w:lang w:val="en-US"/>
    </w:rPr>
  </w:style>
  <w:style w:type="paragraph" w:customStyle="1" w:styleId="OutlineHeading4">
    <w:name w:val="Outline Heading 4"/>
    <w:basedOn w:val="Heading4"/>
    <w:next w:val="Normal"/>
    <w:rsid w:val="00DD785F"/>
    <w:pPr>
      <w:keepNext w:val="0"/>
      <w:keepLines w:val="0"/>
      <w:widowControl w:val="0"/>
      <w:numPr>
        <w:ilvl w:val="3"/>
        <w:numId w:val="70"/>
      </w:numPr>
      <w:spacing w:before="120" w:line="240" w:lineRule="auto"/>
      <w:jc w:val="left"/>
    </w:pPr>
    <w:rPr>
      <w:rFonts w:ascii="Times New Roman" w:eastAsia="Times New Roman" w:hAnsi="Times New Roman" w:cs="Times New Roman"/>
      <w:b w:val="0"/>
      <w:bCs w:val="0"/>
      <w:iCs w:val="0"/>
      <w:color w:val="auto"/>
      <w:szCs w:val="24"/>
      <w:lang w:val="en-US"/>
    </w:rPr>
  </w:style>
  <w:style w:type="paragraph" w:customStyle="1" w:styleId="OutlineHeading5">
    <w:name w:val="Outline Heading 5"/>
    <w:basedOn w:val="Heading5"/>
    <w:next w:val="Normal"/>
    <w:rsid w:val="00DD785F"/>
    <w:pPr>
      <w:keepNext w:val="0"/>
      <w:keepLines w:val="0"/>
      <w:widowControl w:val="0"/>
      <w:numPr>
        <w:ilvl w:val="4"/>
        <w:numId w:val="70"/>
      </w:numPr>
      <w:spacing w:before="120" w:line="240" w:lineRule="auto"/>
      <w:jc w:val="left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</w:rPr>
  </w:style>
  <w:style w:type="paragraph" w:customStyle="1" w:styleId="OutlineHeading6">
    <w:name w:val="Outline Heading 6"/>
    <w:basedOn w:val="Heading6"/>
    <w:rsid w:val="00DD785F"/>
    <w:pPr>
      <w:keepNext w:val="0"/>
      <w:keepLines w:val="0"/>
      <w:widowControl w:val="0"/>
      <w:numPr>
        <w:ilvl w:val="5"/>
        <w:numId w:val="70"/>
      </w:num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DD78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utlineHeading2">
    <w:name w:val="Outline Heading 2"/>
    <w:basedOn w:val="Heading2"/>
    <w:next w:val="Normal"/>
    <w:rsid w:val="00DD785F"/>
    <w:pPr>
      <w:keepLines w:val="0"/>
      <w:widowControl w:val="0"/>
      <w:numPr>
        <w:ilvl w:val="0"/>
        <w:numId w:val="0"/>
      </w:numPr>
      <w:tabs>
        <w:tab w:val="num" w:pos="680"/>
      </w:tabs>
      <w:spacing w:before="180" w:after="60" w:line="240" w:lineRule="auto"/>
      <w:ind w:left="680" w:hanging="680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DD785F"/>
    <w:pPr>
      <w:widowControl w:val="0"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85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D785F"/>
    <w:pPr>
      <w:widowControl w:val="0"/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785F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5D14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F20FA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C783FF128904593EF9B24C0FE1B6A" ma:contentTypeVersion="12" ma:contentTypeDescription="Create a new document." ma:contentTypeScope="" ma:versionID="cf481c8662044a29e199fd81d9f90ab8">
  <xsd:schema xmlns:xsd="http://www.w3.org/2001/XMLSchema" xmlns:xs="http://www.w3.org/2001/XMLSchema" xmlns:p="http://schemas.microsoft.com/office/2006/metadata/properties" xmlns:ns1="http://schemas.microsoft.com/sharepoint/v3" xmlns:ns3="bd8c728d-e719-496b-b789-a7ebfcb01033" xmlns:ns4="2e3d73e3-37bf-43d9-a52a-f6b48e119629" targetNamespace="http://schemas.microsoft.com/office/2006/metadata/properties" ma:root="true" ma:fieldsID="ef201266762ea01a965b5e864ea65be4" ns1:_="" ns3:_="" ns4:_="">
    <xsd:import namespace="http://schemas.microsoft.com/sharepoint/v3"/>
    <xsd:import namespace="bd8c728d-e719-496b-b789-a7ebfcb01033"/>
    <xsd:import namespace="2e3d73e3-37bf-43d9-a52a-f6b48e119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728d-e719-496b-b789-a7ebfcb01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d73e3-37bf-43d9-a52a-f6b48e119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RIC131</b:Tag>
    <b:SourceType>Report</b:SourceType>
    <b:Guid>{F79B110E-D162-4EE6-8F35-242E82CF3F71}</b:Guid>
    <b:Title>Developing a construction procurement strategy and selecting an appropriate route</b:Title>
    <b:Year>2013</b:Year>
    <b:Author>
      <b:Author>
        <b:NameList>
          <b:Person>
            <b:Last>RICS</b:Last>
          </b:Person>
        </b:NameList>
      </b:Author>
    </b:Author>
    <b:Publisher>the Royal Institution of Chartered Surveyors</b:Publisher>
    <b:City>London</b:City>
    <b:Pages>28</b:Pages>
    <b:RefOrder>1</b:RefOrder>
  </b:Source>
  <b:Source>
    <b:Tag>Xia12</b:Tag>
    <b:SourceType>JournalArticle</b:SourceType>
    <b:Guid>{6B5D6C5C-A01F-4294-8254-181AB89C2F3D}</b:Guid>
    <b:Title>International Journal of Project Management</b:Title>
    <b:Year>2012 </b:Year>
    <b:Author>
      <b:Author>
        <b:NameList>
          <b:Person>
            <b:Last>Meng</b:Last>
            <b:First>Xianhai</b:First>
          </b:Person>
        </b:NameList>
      </b:Author>
    </b:Author>
    <b:JournalName>The effect of relationship management on project performance in construction</b:JournalName>
    <b:Pages>188-198</b:Pages>
    <b:Volume>30</b:Volume>
    <b:Issue>2</b:Issue>
    <b:RefOrder>2</b:RefOrder>
  </b:Source>
  <b:Source>
    <b:Tag>Nig021</b:Tag>
    <b:SourceType>Book</b:SourceType>
    <b:Guid>{F91B1DB6-7574-49A4-9FFE-3548F39C1F5E}</b:Guid>
    <b:Author>
      <b:Author>
        <b:NameList>
          <b:Person>
            <b:Last>Nigel</b:Last>
            <b:First>Smith</b:First>
          </b:Person>
        </b:NameList>
      </b:Author>
    </b:Author>
    <b:Title>Engineering Project Management</b:Title>
    <b:Year>2002</b:Year>
    <b:City>London</b:City>
    <b:Publisher>Blackwell Publishing</b:Publisher>
    <b:Edition>2nd</b:Edition>
    <b:RefOrder>3</b:RefOrder>
  </b:Source>
  <b:Source>
    <b:Tag>Mic94</b:Tag>
    <b:SourceType>Report</b:SourceType>
    <b:Guid>{D5ED8DED-8AEB-4E16-80A9-D29D8E879BED}</b:Guid>
    <b:Title>Constructing the Team</b:Title>
    <b:Year>1994</b:Year>
    <b:City>London </b:City>
    <b:Publisher>HMSO</b:Publisher>
    <b:Author>
      <b:Author>
        <b:NameList>
          <b:Person>
            <b:Last>Latham</b:Last>
            <b:First>Micheal</b:First>
          </b:Person>
        </b:NameList>
      </b:Author>
    </b:Author>
    <b:RefOrder>4</b:RefOrder>
  </b:Source>
  <b:Source>
    <b:Tag>Mur07</b:Tag>
    <b:SourceType>Book</b:SourceType>
    <b:Guid>{73B9D01A-E0DC-4617-8B21-C306865D214E}</b:Guid>
    <b:Title>Construction Contracts Law and management</b:Title>
    <b:Year>2007</b:Year>
    <b:Publisher>Taylor&amp;Francis</b:Publisher>
    <b:City>London and New York</b:City>
    <b:Author>
      <b:Author>
        <b:NameList>
          <b:Person>
            <b:Last>Murdoch</b:Last>
            <b:First>John </b:First>
          </b:Person>
          <b:Person>
            <b:Last>Hughes</b:Last>
            <b:First>Will </b:First>
          </b:Person>
        </b:NameList>
      </b:Author>
    </b:Author>
    <b:Edition>4th</b:Edition>
    <b:RefOrder>5</b:RefOrder>
  </b:Source>
  <b:Source>
    <b:Tag>Ger11</b:Tag>
    <b:SourceType>JournalArticle</b:SourceType>
    <b:Guid>{2F9B7F3B-AE09-49AD-B520-9535281377A9}</b:Guid>
    <b:Title>12 Top Tips if you are using an NEC Contract</b:Title>
    <b:Year>2011</b:Year>
    <b:Author>
      <b:Author>
        <b:NameList>
          <b:Person>
            <b:Last>Fleming</b:Last>
            <b:First>Geraldine</b:First>
          </b:Person>
        </b:NameList>
      </b:Author>
    </b:Author>
    <b:JournalName>AIS</b:JournalName>
    <b:Pages>3</b:Pages>
    <b:RefOrder>6</b:RefOrder>
  </b:Source>
  <b:Source>
    <b:Tag>Joa11</b:Tag>
    <b:SourceType>Report</b:SourceType>
    <b:Guid>{2A915FE4-32BC-4DDD-BC8A-21B73D9FC849}</b:Guid>
    <b:Title>Interdisciplinary Design for the Built Environment</b:Title>
    <b:Year>2011</b:Year>
    <b:City>London</b:City>
    <b:Publisher>the master thesis</b:Publisher>
    <b:Author>
      <b:Author>
        <b:NameList>
          <b:Person>
            <b:Last>Larmour</b:Last>
            <b:First>Joanne</b:First>
          </b:Person>
        </b:NameList>
      </b:Author>
    </b:Author>
    <b:RefOrder>7</b:RefOrder>
  </b:Source>
  <b:Source>
    <b:Tag>Coo12</b:Tag>
    <b:SourceType>Book</b:SourceType>
    <b:Guid>{59FEC5E4-0EF1-477E-97F9-EF93135D8E56}</b:Guid>
    <b:Title>Financial Times Guide to Business Development: How to Win Profitable Customers and Clients (The FT Guides)</b:Title>
    <b:Year>2012</b:Year>
    <b:Publisher>Financial Times/ Prentice Hall</b:Publisher>
    <b:Edition>1 edition</b:Edition>
    <b:Author>
      <b:Author>
        <b:NameList>
          <b:Person>
            <b:Last>Cooper</b:Last>
            <b:First>Mr Ian</b:First>
          </b:Person>
        </b:NameList>
      </b:Author>
    </b:Author>
    <b:RefOrder>1</b:RefOrder>
  </b:Source>
  <b:Source>
    <b:Tag>Ken151</b:Tag>
    <b:SourceType>Book</b:SourceType>
    <b:Guid>{09C140C2-5B6B-4614-A875-9227132F0063}</b:Guid>
    <b:Title>Business Development For Dummies</b:Title>
    <b:Year>2015</b:Year>
    <b:Publisher>John Wiley &amp; Sons</b:Publisher>
    <b:Edition>1 edition</b:Edition>
    <b:Author>
      <b:Author>
        <b:NameList>
          <b:Person>
            <b:Last>Kennedy</b:Last>
            <b:First>Anna</b:First>
          </b:Person>
        </b:NameList>
      </b:Author>
    </b:Author>
    <b:RefOrder>2</b:RefOrder>
  </b:Source>
  <b:Source>
    <b:Tag>Ost102</b:Tag>
    <b:SourceType>Book</b:SourceType>
    <b:Guid>{443F5F11-C50A-42FD-AE38-B29E30B3DD2A}</b:Guid>
    <b:Title>Business Model Generation: A Handbook for Visionaries, Game Changers, and Challengers</b:Title>
    <b:Year>2010</b:Year>
    <b:Publisher>John Wiley &amp; Sons</b:Publisher>
    <b:Edition>1 edition</b:Edition>
    <b:Author>
      <b:Author>
        <b:NameList>
          <b:Person>
            <b:Last>Osterwalder</b:Last>
            <b:First>Alexander</b:First>
          </b:Person>
          <b:Person>
            <b:Last>Pigneur</b:Last>
            <b:First>Yves</b:First>
          </b:Person>
        </b:NameList>
      </b:Author>
    </b:Author>
    <b:RefOrder>3</b:RefOrder>
  </b:Source>
  <b:Source>
    <b:Tag>Bir14</b:Tag>
    <b:SourceType>Book</b:SourceType>
    <b:Guid>{2EED430A-3C6D-40BF-9427-1356E53D0610}</b:Guid>
    <b:Title>Brilliant Selling (Brilliant Business)</b:Title>
    <b:Year>2014</b:Year>
    <b:Publisher>Pearson</b:Publisher>
    <b:Edition>2 edition</b:Edition>
    <b:Author>
      <b:Author>
        <b:NameList>
          <b:Person>
            <b:Last>Bird</b:Last>
            <b:First>Tom</b:First>
          </b:Person>
          <b:Person>
            <b:Last>Cassell</b:Last>
            <b:First>Jeremy</b:First>
          </b:Person>
        </b:NameList>
      </b:Author>
    </b:Author>
    <b:RefOrder>4</b:RefOrder>
  </b:Source>
  <b:Source>
    <b:Tag>Mck151</b:Tag>
    <b:SourceType>Book</b:SourceType>
    <b:Guid>{EC2EF839-7FF4-402B-8A4C-C97D1CAF966F}</b:Guid>
    <b:Title>The Strategy Book (2nd Edition)</b:Title>
    <b:Year>2015</b:Year>
    <b:Publisher>FT Publishing International</b:Publisher>
    <b:Edition>2 edition</b:Edition>
    <b:Author>
      <b:Author>
        <b:NameList>
          <b:Person>
            <b:Last>Mckeown</b:Last>
            <b:First>Max</b:First>
          </b:Person>
        </b:NameList>
      </b:Author>
    </b:Author>
    <b:RefOrder>5</b:RefOrder>
  </b:Source>
  <b:Source>
    <b:Tag>Eva133</b:Tag>
    <b:SourceType>Book</b:SourceType>
    <b:Guid>{019A86A1-982B-49E8-9C52-014C677D39DA}</b:Guid>
    <b:Title>FT Essential Guide to Developing a Business Strategy: How to Use Strategic Planning to Start Up or Grow Your Business (Financial Times Series)</b:Title>
    <b:Year>2013</b:Year>
    <b:Publisher>FT Publishing International</b:Publisher>
    <b:Edition>1 edition</b:Edition>
    <b:Author>
      <b:Author>
        <b:NameList>
          <b:Person>
            <b:Last>Evans</b:Last>
            <b:First>Vaughan</b:First>
          </b:Person>
        </b:NameList>
      </b:Author>
    </b:Author>
    <b:RefOrder>6</b:RefOrder>
  </b:Source>
  <b:Source>
    <b:Tag>Jud15</b:Tag>
    <b:SourceType>Book</b:SourceType>
    <b:Guid>{65065BDD-AC6A-4D3E-93FF-E64AC35EC866}</b:Guid>
    <b:Title>The Art of Creative Thinking</b:Title>
    <b:Year>2015</b:Year>
    <b:Publisher>Sceptre</b:Publisher>
    <b:Author>
      <b:Author>
        <b:NameList>
          <b:Person>
            <b:Last>Judkins</b:Last>
            <b:First>Rod</b:First>
          </b:Person>
        </b:NameList>
      </b:Author>
    </b:Author>
    <b:RefOrder>7</b:RefOrder>
  </b:Source>
  <b:Source>
    <b:Tag>Cla12</b:Tag>
    <b:SourceType>Book</b:SourceType>
    <b:Guid>{617EE8C3-FA9E-41E0-8F8F-F1F2A3C947C5}</b:Guid>
    <b:Title>Business Model You: A One-Page Method For Reinventing Your Career</b:Title>
    <b:Year>2012</b:Year>
    <b:Publisher>John Wiley &amp; Sons</b:Publisher>
    <b:Edition>1 edition</b:Edition>
    <b:Author>
      <b:Author>
        <b:NameList>
          <b:Person>
            <b:Last>Clark</b:Last>
            <b:First>Timothy</b:First>
          </b:Person>
          <b:Person>
            <b:Last>Osterwalder</b:Last>
            <b:First>Alexander</b:First>
          </b:Person>
          <b:Person>
            <b:Last>Pigneur</b:Last>
            <b:First>Yves</b:First>
          </b:Person>
        </b:NameList>
      </b:Author>
    </b:Author>
    <b:RefOrder>8</b:RefOrder>
  </b:Source>
  <b:Source>
    <b:Tag>Kit15</b:Tag>
    <b:SourceType>Book</b:SourceType>
    <b:Guid>{0865B0DA-FF5D-4F93-88BA-C0880312DF6F}</b:Guid>
    <b:Title>Profitable Social Media Marketing: How To Grow Your Business Using Facebook, Twitter, Instagram, LinkedIn And More</b:Title>
    <b:Year>2015</b:Year>
    <b:Publisher>CreateSpace Independent Publishing Platform</b:Publisher>
    <b:Edition>2 edition</b:Edition>
    <b:Author>
      <b:Author>
        <b:NameList>
          <b:Person>
            <b:Last>Kitchen</b:Last>
            <b:First>Mr Tim</b:First>
          </b:Person>
          <b:Person>
            <b:Last>Ivanescu</b:Last>
            <b:First>Yvonne</b:First>
          </b:Person>
        </b:NameList>
      </b:Author>
    </b:Author>
    <b:RefOrder>9</b:RefOrder>
  </b:Source>
  <b:Source>
    <b:Tag>Sch122</b:Tag>
    <b:SourceType>Book</b:SourceType>
    <b:Guid>{49946F66-FD4C-4965-AE5F-6D6407BE52FE}</b:Guid>
    <b:Title>60 Insights for Mastering Business Development</b:Title>
    <b:Year>2012</b:Year>
    <b:Publisher>CreateSpace Independent Publishing Platform</b:Publisher>
    <b:Author>
      <b:Author>
        <b:NameList>
          <b:Person>
            <b:Last>Scheessele</b:Last>
            <b:First>William B.</b:First>
          </b:Person>
        </b:NameList>
      </b:Author>
    </b:Author>
    <b:RefOrder>10</b:RefOrder>
  </b:Source>
  <b:Source>
    <b:Tag>Smi14</b:Tag>
    <b:SourceType>Book</b:SourceType>
    <b:Guid>{F5B0581D-C9C6-4B0A-9CDD-C5F3CC51D45F}</b:Guid>
    <b:Title>Targeted: How Technology Is Revolutionizing Advertising and the Way Companies Reach Consumers</b:Title>
    <b:Year>2014</b:Year>
    <b:Publisher>Amacom</b:Publisher>
    <b:Author>
      <b:Author>
        <b:NameList>
          <b:Person>
            <b:Last>Smith</b:Last>
            <b:First>Mike</b:First>
          </b:Person>
        </b:NameList>
      </b:Author>
    </b:Author>
    <b:RefOrder>11</b:RefOrder>
  </b:Source>
  <b:Source>
    <b:Tag>Fel13</b:Tag>
    <b:SourceType>Book</b:SourceType>
    <b:Guid>{2B41320D-C542-4B4F-ADB9-72748D174AAC}</b:Guid>
    <b:Title>Advertising: Concept and Copy</b:Title>
    <b:Year>2013</b:Year>
    <b:Publisher>W. W. Norton &amp; Company</b:Publisher>
    <b:Edition>3rd Revised edition edition</b:Edition>
    <b:Author>
      <b:Author>
        <b:NameList>
          <b:Person>
            <b:Last>Felton</b:Last>
            <b:First>George</b:First>
          </b:Person>
        </b:NameList>
      </b:Author>
    </b:Author>
    <b:RefOrder>12</b:RefOrder>
  </b:Source>
  <b:Source>
    <b:Tag>Duh13</b:Tag>
    <b:SourceType>Book</b:SourceType>
    <b:Guid>{8D70BDAD-9E6A-47B0-A586-401737629CFA}</b:Guid>
    <b:Title>The Power of Habit: Why We Do What We Do, and How to Change</b:Title>
    <b:Year>2013</b:Year>
    <b:Publisher>Random House Books</b:Publisher>
    <b:Author>
      <b:Author>
        <b:NameList>
          <b:Person>
            <b:Last>Duhigg</b:Last>
            <b:First>Charles</b:First>
          </b:Person>
        </b:NameList>
      </b:Author>
    </b:Author>
    <b:RefOrder>13</b:RefOrder>
  </b:Source>
  <b:Source>
    <b:Tag>Kin15</b:Tag>
    <b:SourceType>Book</b:SourceType>
    <b:Guid>{77A413B5-86D3-4AB6-8B8E-EC4B2B23BC5D}</b:Guid>
    <b:Title>Conspiracy Theories: A Guide to the World's Most Intriguing Mysteries</b:Title>
    <b:Year>2015</b:Year>
    <b:Publisher>Summersdale</b:Publisher>
    <b:Author>
      <b:Author>
        <b:NameList>
          <b:Person>
            <b:Last>King</b:Last>
            <b:First>Jamie</b:First>
          </b:Person>
        </b:NameList>
      </b:Author>
    </b:Author>
    <b:RefOrder>14</b:RefOrder>
  </b:Source>
  <b:Source>
    <b:Tag>Zut15</b:Tag>
    <b:SourceType>Book</b:SourceType>
    <b:Guid>{A5935C0D-1815-4F43-954B-8A589F0C481F}</b:Guid>
    <b:Title>Property Magic: How To Buy Property Using Other People's Time, Money And Experience</b:Title>
    <b:Year>2015</b:Year>
    <b:Publisher>Panoma Press</b:Publisher>
    <b:Edition>5 edition</b:Edition>
    <b:Author>
      <b:Author>
        <b:NameList>
          <b:Person>
            <b:Last>Zutshi</b:Last>
            <b:First>Simon</b:First>
          </b:Person>
        </b:NameList>
      </b:Author>
    </b:Author>
    <b:RefOrder>15</b:RefOrder>
  </b:Source>
  <b:Source>
    <b:Tag>Hol11</b:Tag>
    <b:SourceType>Book</b:SourceType>
    <b:Guid>{5F497051-1457-434C-B7B3-6624782D6AC3}</b:Guid>
    <b:Title>Internet Marketing for Plumbers: Advertising and Marketing Your Plumbing Company Online Using a Website, Google, Facebook, YouTube, Angie's List, LinkedIn, Search Engine Optimization, and More!</b:Title>
    <b:Year>2011</b:Year>
    <b:Publisher>CreateSpace Independent Publishing Platform</b:Publisher>
    <b:Author>
      <b:Author>
        <b:NameList>
          <b:Person>
            <b:Last>Holliday</b:Last>
            <b:First>Nick</b:First>
          </b:Person>
        </b:NameList>
      </b:Author>
    </b:Author>
    <b:RefOrder>16</b:RefOrder>
  </b:Source>
  <b:Source>
    <b:Tag>Glo15</b:Tag>
    <b:SourceType>Book</b:SourceType>
    <b:Guid>{19D121E6-25A5-4158-A097-F880B0AE9ECE}</b:Guid>
    <b:Title>Alcohol Advertising: A Global Legal Perspective: Second Edition</b:Title>
    <b:Year>2015</b:Year>
    <b:Publisher>CreateSpace Independent Publishing Platform</b:Publisher>
    <b:Edition>2 edition</b:Edition>
    <b:Author>
      <b:Author>
        <b:Corporate>Global Advertising Lawyers Alliance</b:Corporate>
      </b:Author>
    </b:Author>
    <b:RefOrder>17</b:RefOrder>
  </b:Source>
  <b:Source>
    <b:Tag>Boo15</b:Tag>
    <b:SourceType>Book</b:SourceType>
    <b:Guid>{7D3FAC08-5456-4C86-9D70-D999C0FA6808}</b:Guid>
    <b:Title>New 2015 A-Level Business: AQA Year 1 &amp; AS Complete Revision &amp; Practice</b:Title>
    <b:Year>2015</b:Year>
    <b:Publisher>Coordination Group Publications Ltd</b:Publisher>
    <b:Author>
      <b:Author>
        <b:NameList>
          <b:Person>
            <b:Last>Books</b:Last>
            <b:First>CGP</b:First>
          </b:Person>
        </b:NameList>
      </b:Author>
    </b:Author>
    <b:RefOrder>18</b:RefOrder>
  </b:Source>
  <b:Source>
    <b:Tag>Sur15</b:Tag>
    <b:SourceType>Book</b:SourceType>
    <b:Guid>{7A168B95-59F3-4782-BFBA-83D81B43BBEE}</b:Guid>
    <b:Title>AQA Business for A Level 1 (Surridge &amp; Gillespie) (AQA A Level Business)</b:Title>
    <b:Year>2015</b:Year>
    <b:Publisher>Hodder Education</b:Publisher>
    <b:Author>
      <b:Author>
        <b:NameList>
          <b:Person>
            <b:Last>Surridge</b:Last>
            <b:First>Malcolm</b:First>
          </b:Person>
          <b:Person>
            <b:Last>Gillespie</b:Last>
            <b:First>Andrew</b:First>
          </b:Person>
        </b:NameList>
      </b:Author>
    </b:Author>
    <b:RefOrder>19</b:RefOrder>
  </b:Source>
  <b:Source>
    <b:Tag>Joy12</b:Tag>
    <b:SourceType>Book</b:SourceType>
    <b:Guid>{A4D1EDC2-51DB-4B4F-BE62-0E3E8555B2A3}</b:Guid>
    <b:Title>The Worst-Case Scenario Business Survival Guide</b:Title>
    <b:Year>2012</b:Year>
    <b:Publisher>ReadHowYouWant</b:Publisher>
    <b:Edition>[Large Print] edition</b:Edition>
    <b:Author>
      <b:Author>
        <b:NameList>
          <b:Person>
            <b:Last>Joyner</b:Last>
            <b:First>Mark</b:First>
          </b:Person>
          <b:Person>
            <b:Last>Borgenicht</b:Last>
            <b:First>David</b:First>
          </b:Person>
        </b:NameList>
      </b:Author>
    </b:Author>
    <b:RefOrder>20</b:RefOrder>
  </b:Source>
  <b:Source>
    <b:Tag>Mar14</b:Tag>
    <b:SourceType>Book</b:SourceType>
    <b:Guid>{7A114710-B330-41DD-AF83-FC01652F1FCA}</b:Guid>
    <b:Title>SAP ABAP: Hands-On Test Projects with Business Scenarios</b:Title>
    <b:Year>2014</b:Year>
    <b:Publisher>Apress</b:Publisher>
    <b:Edition>2014 edition</b:Edition>
    <b:Author>
      <b:Author>
        <b:NameList>
          <b:Person>
            <b:Last>Markandeya</b:Last>
            <b:First>Sushil</b:First>
          </b:Person>
          <b:Person>
            <b:Last>Roy</b:Last>
            <b:First>Kaushik</b:First>
          </b:Person>
        </b:NameList>
      </b:Author>
    </b:Author>
    <b:RefOrder>21</b:RefOrder>
  </b:Source>
  <b:Source>
    <b:Tag>McD122</b:Tag>
    <b:SourceType>Book</b:SourceType>
    <b:Guid>{69F83552-B028-4D9D-B037-FB990A3C76E3}</b:Guid>
    <b:Title>Market Segmentation: How to Do it and How to Profit from it</b:Title>
    <b:Year>2012</b:Year>
    <b:Publisher>John Wiley &amp; Sons</b:Publisher>
    <b:Edition>Revised 4th Edition edition</b:Edition>
    <b:Author>
      <b:Author>
        <b:NameList>
          <b:Person>
            <b:Last>McDonald</b:Last>
            <b:First>Malcolm</b:First>
          </b:Person>
        </b:NameList>
      </b:Author>
    </b:Author>
    <b:RefOrder>22</b:RefOrder>
  </b:Source>
  <b:Source>
    <b:Tag>Kim15</b:Tag>
    <b:SourceType>Book</b:SourceType>
    <b:Guid>{2CD4008D-47CB-460D-954A-4FB830D4975D}</b:Guid>
    <b:Title>Blue Ocean Strategy, Expanded Edition</b:Title>
    <b:Year>2015</b:Year>
    <b:Publisher>Harvard Business Review Press</b:Publisher>
    <b:Edition>Expanded edition edition</b:Edition>
    <b:Author>
      <b:Author>
        <b:NameList>
          <b:Person>
            <b:Last>Kim</b:Last>
            <b:First>W Chan</b:First>
          </b:Person>
          <b:Person>
            <b:Last>Mauborgne</b:Last>
            <b:First>Renee</b:First>
          </b:Person>
        </b:NameList>
      </b:Author>
    </b:Author>
    <b:RefOrder>23</b:RefOrder>
  </b:Source>
  <b:Source>
    <b:Tag>Str13</b:Tag>
    <b:SourceType>Book</b:SourceType>
    <b:Guid>{D4C541FB-6953-404C-9A49-F4A8B57C7C26}</b:Guid>
    <b:Title>Market Segmentation: An Introduction and Review</b:Title>
    <b:Year>2013</b:Year>
    <b:Publisher>CreateSpace Independent Publishing Platform</b:Publisher>
    <b:Edition>1 edition</b:Edition>
    <b:Author>
      <b:Author>
        <b:NameList>
          <b:Person>
            <b:Last>Struhl</b:Last>
            <b:First>Dr. Steven</b:First>
          </b:Person>
        </b:NameList>
      </b:Author>
    </b:Author>
    <b:RefOrder>24</b:RefOrder>
  </b:Source>
  <b:Source>
    <b:Tag>Dib10</b:Tag>
    <b:SourceType>Book</b:SourceType>
    <b:Guid>{236CC923-14D7-4E81-BD03-B60B2249C870}</b:Guid>
    <b:Title>The Market Segmentation Workbook: Target Marketing for Marketing Managers (Marketing Workbooks)</b:Title>
    <b:Year>2010</b:Year>
    <b:Publisher>Cengage Learning</b:Publisher>
    <b:Author>
      <b:Author>
        <b:NameList>
          <b:Person>
            <b:Last>Dibb</b:Last>
            <b:First>Sally</b:First>
          </b:Person>
        </b:NameList>
      </b:Author>
    </b:Author>
    <b:RefOrder>25</b:RefOrder>
  </b:Source>
  <b:Source>
    <b:Tag>Boo151</b:Tag>
    <b:SourceType>Book</b:SourceType>
    <b:Guid>{92DA9BED-6734-4A13-BEA1-4E3C97FB2A10}</b:Guid>
    <b:Title>New 2015 A-Level Business: AQA Year 1 &amp; AS Complete Revision &amp; Practice</b:Title>
    <b:Year>2015</b:Year>
    <b:Publisher>Coordination Group Publications Ltd</b:Publisher>
    <b:Author>
      <b:Author>
        <b:NameList>
          <b:Person>
            <b:Last>Books</b:Last>
            <b:First>CGP</b:First>
          </b:Person>
        </b:NameList>
      </b:Author>
    </b:Author>
    <b:RefOrder>26</b:RefOrder>
  </b:Source>
  <b:Source>
    <b:Tag>Wil15</b:Tag>
    <b:SourceType>Book</b:SourceType>
    <b:Guid>{CE3C8531-268C-429B-9183-35C4CCA48F4B}</b:Guid>
    <b:Title>The Financial Times Guide to Business Start Up 2016: The Most Comprehensive Annually Updated Guide for Entrepreneurs (The FT Guides)</b:Title>
    <b:Year>2015</b:Year>
    <b:Publisher>FT Publishing International</b:Publisher>
    <b:Edition>1 edition</b:Edition>
    <b:Author>
      <b:Author>
        <b:NameList>
          <b:Person>
            <b:Last>Williams</b:Last>
            <b:First>Sara</b:First>
          </b:Person>
        </b:NameList>
      </b:Author>
    </b:Author>
    <b:RefOrder>27</b:RefOrder>
  </b:Source>
  <b:Source>
    <b:Tag>Fri15</b:Tag>
    <b:SourceType>Book</b:SourceType>
    <b:Guid>{04C11A71-85E0-445D-81C4-9AF58BE00B24}</b:Guid>
    <b:Title>Market Segmentation Study Guide</b:Title>
    <b:Year>2015</b:Year>
    <b:Publisher>Geoff Fripp</b:Publisher>
    <b:Author>
      <b:Author>
        <b:NameList>
          <b:Person>
            <b:Last>Fripp</b:Last>
            <b:First>Geoff</b:First>
          </b:Person>
        </b:NameList>
      </b:Author>
    </b:Author>
    <b:RefOrder>28</b:RefOrder>
  </b:Source>
  <b:Source>
    <b:Tag>Sha10</b:Tag>
    <b:SourceType>Book</b:SourceType>
    <b:Guid>{3E41EAC7-0A77-4598-8D08-16EB9DBAB5E6}</b:Guid>
    <b:Title>How Brands Grow: What Marketers Don't Know</b:Title>
    <b:Year>2010</b:Year>
    <b:Publisher>Oxford University Press</b:Publisher>
    <b:Author>
      <b:Author>
        <b:NameList>
          <b:Person>
            <b:Last>Sharp</b:Last>
            <b:First>Byron</b:First>
          </b:Person>
        </b:NameList>
      </b:Author>
    </b:Author>
    <b:RefOrder>29</b:RefOrder>
  </b:Source>
  <b:Source>
    <b:Tag>Kum141</b:Tag>
    <b:SourceType>Book</b:SourceType>
    <b:Guid>{8423A56F-9815-4ABF-ACCA-EC8A69C0AD0A}</b:Guid>
    <b:Title>Research Methodology: A Step-by-Step Guide for Beginners</b:Title>
    <b:Year>2014</b:Year>
    <b:Publisher>SAGE Publications Ltd</b:Publisher>
    <b:Edition>Fourth Edition edition</b:Edition>
    <b:Author>
      <b:Author>
        <b:NameList>
          <b:Person>
            <b:Last>Kumar</b:Last>
            <b:First>Ranjit</b:First>
          </b:Person>
        </b:NameList>
      </b:Author>
    </b:Author>
    <b:RefOrder>30</b:RefOrder>
  </b:Source>
  <b:Source>
    <b:Tag>Bry124</b:Tag>
    <b:SourceType>Book</b:SourceType>
    <b:Guid>{EA687381-98E6-4277-99A8-3EAC460C8171}</b:Guid>
    <b:Title>Social Research Methods</b:Title>
    <b:Year>2012</b:Year>
    <b:Publisher>OUP Oxford</b:Publisher>
    <b:Edition>4 edition</b:Edition>
    <b:Author>
      <b:Author>
        <b:NameList>
          <b:Person>
            <b:Last>Bryman</b:Last>
            <b:First>Alan</b:First>
          </b:Person>
        </b:NameList>
      </b:Author>
    </b:Author>
    <b:RefOrder>31</b:RefOrder>
  </b:Source>
  <b:Source>
    <b:Tag>Art122</b:Tag>
    <b:SourceType>Book</b:SourceType>
    <b:Guid>{2A7A9214-AC96-491D-ABC4-0082DFF9A069}</b:Guid>
    <b:Title>Research Methods and Methodologies in Education</b:Title>
    <b:Year>2012</b:Year>
    <b:Publisher>SAGE Publications Ltd</b:Publisher>
    <b:Author>
      <b:Author>
        <b:NameList>
          <b:Person>
            <b:Last>Arthur</b:Last>
            <b:First>James</b:First>
          </b:Person>
        </b:NameList>
      </b:Author>
    </b:Author>
    <b:RefOrder>32</b:RefOrder>
  </b:Source>
  <b:Source>
    <b:Tag>Kot122</b:Tag>
    <b:SourceType>Book</b:SourceType>
    <b:Guid>{9995D1F8-5FE1-4A5C-A177-1E86BAC9A830}</b:Guid>
    <b:Title>Research Methodology :: Methods and Techniques</b:Title>
    <b:Year>2012</b:Year>
    <b:Publisher>New Age International Pvt Ltd Publishers</b:Publisher>
    <b:Author>
      <b:Author>
        <b:NameList>
          <b:Person>
            <b:Last>Kothari</b:Last>
            <b:First>C.R.</b:First>
          </b:Person>
        </b:NameList>
      </b:Author>
    </b:Author>
    <b:RefOrder>33</b:RefOrder>
  </b:Source>
</b:Sources>
</file>

<file path=customXml/itemProps1.xml><?xml version="1.0" encoding="utf-8"?>
<ds:datastoreItem xmlns:ds="http://schemas.openxmlformats.org/officeDocument/2006/customXml" ds:itemID="{6ADEB7EE-D1D9-4BC1-B051-DA642BB7B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F00D2-A15D-46E1-831E-571E70B4A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8c728d-e719-496b-b789-a7ebfcb01033"/>
    <ds:schemaRef ds:uri="2e3d73e3-37bf-43d9-a52a-f6b48e119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B1958-B55B-4DAE-846C-97939ACA13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4EA8A8-97FC-4F5F-8667-DD9A76B5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MCC Program Procurement Guidelines Ex-Ante Waiver Request Form</vt:lpstr>
    </vt:vector>
  </TitlesOfParts>
  <Manager/>
  <Company/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MCC Program Procurement Guidelines Ex-Ante Waiver Request Form</dc:title>
  <dc:subject/>
  <dc:creator>Millennium Challenge Corporation</dc:creator>
  <cp:keywords/>
  <dc:description/>
  <cp:lastModifiedBy>Sarria, Julio C (DCO/SEC-PROC)</cp:lastModifiedBy>
  <cp:revision>4</cp:revision>
  <dcterms:created xsi:type="dcterms:W3CDTF">2020-01-09T18:41:00Z</dcterms:created>
  <dcterms:modified xsi:type="dcterms:W3CDTF">2020-04-10T15:55:00Z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0x010100A08C783FF128904593EF9B24C0FE1B6A</vt:lpwstr>
  </property>
  <property fmtid="{D5CDD505-2E9C-101B-9397-08002B2CF9AE}" pid="3" name="_dlc_DocIdItemGuid">
    <vt:lpwstr>605a6331-f05d-425e-9cd0-7f3cb0f98dc1</vt:lpwstr>
  </property>
</Properties>
</file>